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8E" w:rsidRPr="00F45CD8" w:rsidRDefault="00137D60" w:rsidP="0074598E">
      <w:pPr>
        <w:jc w:val="center"/>
        <w:rPr>
          <w:rFonts w:ascii="Sylfaen" w:hAnsi="Sylfaen" w:cs="Sylfaen"/>
          <w:b/>
          <w:lang w:val="ka-GE"/>
        </w:rPr>
      </w:pPr>
      <w:r>
        <w:rPr>
          <w:rFonts w:ascii="Sylfaen" w:hAnsi="Sylfaen" w:cs="Sylfaen"/>
          <w:b/>
          <w:lang w:val="ka-GE"/>
        </w:rPr>
        <w:t xml:space="preserve">   </w:t>
      </w:r>
    </w:p>
    <w:p w:rsidR="00235AC8" w:rsidRDefault="00137D60" w:rsidP="0074598E">
      <w:pPr>
        <w:rPr>
          <w:rFonts w:ascii="Sylfaen" w:hAnsi="Sylfaen" w:cs="Sylfaen"/>
          <w:b/>
          <w:lang w:val="ka-GE"/>
        </w:rPr>
      </w:pPr>
      <w:r>
        <w:rPr>
          <w:rFonts w:ascii="Sylfaen" w:hAnsi="Sylfaen" w:cs="Sylfaen"/>
          <w:b/>
          <w:lang w:val="ka-GE"/>
        </w:rPr>
        <w:t xml:space="preserve">                                                                                                                               </w:t>
      </w:r>
      <w:r w:rsidR="00235AC8">
        <w:rPr>
          <w:rFonts w:ascii="Sylfaen" w:hAnsi="Sylfaen" w:cs="Sylfaen"/>
          <w:b/>
          <w:lang w:val="ka-GE"/>
        </w:rPr>
        <w:t xml:space="preserve"> ქ. გურჯაანი</w:t>
      </w:r>
    </w:p>
    <w:p w:rsidR="00142EF7" w:rsidRDefault="00142EF7" w:rsidP="00235AC8">
      <w:pPr>
        <w:jc w:val="center"/>
        <w:rPr>
          <w:rFonts w:ascii="Sylfaen" w:hAnsi="Sylfaen" w:cs="Sylfaen"/>
          <w:b/>
        </w:rPr>
      </w:pPr>
    </w:p>
    <w:p w:rsidR="003677FF" w:rsidRPr="003A1276" w:rsidRDefault="003677FF" w:rsidP="003677FF">
      <w:pPr>
        <w:jc w:val="center"/>
        <w:rPr>
          <w:rStyle w:val="Strong"/>
        </w:rPr>
      </w:pPr>
      <w:r w:rsidRPr="003A1276">
        <w:rPr>
          <w:rStyle w:val="Strong"/>
          <w:rFonts w:ascii="Sylfaen" w:hAnsi="Sylfaen" w:cs="Sylfaen"/>
        </w:rPr>
        <w:t>გურჯაანის</w:t>
      </w:r>
      <w:r w:rsidRPr="003A1276">
        <w:rPr>
          <w:rStyle w:val="Strong"/>
        </w:rPr>
        <w:t xml:space="preserve">  </w:t>
      </w:r>
      <w:r w:rsidRPr="003A1276">
        <w:rPr>
          <w:rStyle w:val="Strong"/>
          <w:rFonts w:ascii="Sylfaen" w:hAnsi="Sylfaen" w:cs="Sylfaen"/>
        </w:rPr>
        <w:t>მუნიციპალიტეტის</w:t>
      </w:r>
      <w:r w:rsidRPr="003A1276">
        <w:rPr>
          <w:rStyle w:val="Strong"/>
        </w:rPr>
        <w:t xml:space="preserve">  202</w:t>
      </w:r>
      <w:r w:rsidR="00DD375E">
        <w:rPr>
          <w:rStyle w:val="Strong"/>
          <w:rFonts w:ascii="Sylfaen" w:hAnsi="Sylfaen"/>
          <w:lang w:val="ka-GE"/>
        </w:rPr>
        <w:t>3</w:t>
      </w:r>
      <w:r w:rsidRPr="003A1276">
        <w:rPr>
          <w:rStyle w:val="Strong"/>
        </w:rPr>
        <w:t xml:space="preserve"> </w:t>
      </w:r>
      <w:r w:rsidRPr="003A1276">
        <w:rPr>
          <w:rStyle w:val="Strong"/>
          <w:rFonts w:ascii="Sylfaen" w:hAnsi="Sylfaen" w:cs="Sylfaen"/>
        </w:rPr>
        <w:t>წლის</w:t>
      </w:r>
      <w:r w:rsidRPr="003A1276">
        <w:rPr>
          <w:rStyle w:val="Strong"/>
        </w:rPr>
        <w:t xml:space="preserve">  </w:t>
      </w:r>
      <w:r w:rsidRPr="003A1276">
        <w:rPr>
          <w:rStyle w:val="Strong"/>
          <w:rFonts w:ascii="Sylfaen" w:hAnsi="Sylfaen" w:cs="Sylfaen"/>
        </w:rPr>
        <w:t>ბიუჯეტის</w:t>
      </w:r>
      <w:r w:rsidRPr="003A1276">
        <w:rPr>
          <w:rStyle w:val="Strong"/>
        </w:rPr>
        <w:t xml:space="preserve">  </w:t>
      </w:r>
      <w:r w:rsidR="00DD375E">
        <w:rPr>
          <w:rStyle w:val="Strong"/>
          <w:rFonts w:ascii="Sylfaen" w:hAnsi="Sylfaen" w:cs="Sylfaen"/>
          <w:lang w:val="ka-GE"/>
        </w:rPr>
        <w:t>პროექტი</w:t>
      </w:r>
    </w:p>
    <w:p w:rsidR="00142EF7" w:rsidRDefault="00142EF7" w:rsidP="00235AC8">
      <w:pPr>
        <w:jc w:val="center"/>
        <w:rPr>
          <w:rStyle w:val="Strong"/>
          <w:rFonts w:asciiTheme="minorHAnsi" w:hAnsiTheme="minorHAnsi"/>
        </w:rPr>
      </w:pPr>
    </w:p>
    <w:p w:rsidR="00DB1AAE" w:rsidRPr="00DB1AAE" w:rsidRDefault="00DB1AAE" w:rsidP="00235AC8">
      <w:pPr>
        <w:jc w:val="center"/>
        <w:rPr>
          <w:rStyle w:val="Strong"/>
          <w:rFonts w:asciiTheme="minorHAnsi" w:hAnsiTheme="minorHAnsi"/>
        </w:rPr>
      </w:pPr>
    </w:p>
    <w:p w:rsidR="00235AC8" w:rsidRDefault="00235AC8" w:rsidP="003677FF">
      <w:pPr>
        <w:ind w:left="90" w:hanging="90"/>
        <w:jc w:val="both"/>
        <w:rPr>
          <w:rFonts w:ascii="Sylfaen" w:hAnsi="Sylfaen" w:cs="Sylfaen"/>
          <w:b/>
          <w:sz w:val="18"/>
          <w:szCs w:val="18"/>
          <w:lang w:val="ka-GE"/>
        </w:rPr>
      </w:pPr>
    </w:p>
    <w:p w:rsidR="003677FF" w:rsidRDefault="003677FF" w:rsidP="003677FF">
      <w:pPr>
        <w:ind w:left="90" w:hanging="90"/>
        <w:jc w:val="both"/>
        <w:rPr>
          <w:rStyle w:val="Strong"/>
          <w:rFonts w:ascii="Sylfaen" w:hAnsi="Sylfaen" w:cs="Sylfaen"/>
          <w:sz w:val="18"/>
          <w:szCs w:val="18"/>
        </w:rPr>
      </w:pPr>
      <w:r w:rsidRPr="00BC1FE1">
        <w:rPr>
          <w:rStyle w:val="Strong"/>
          <w:rFonts w:ascii="Sylfaen" w:hAnsi="Sylfaen" w:cs="Sylfaen"/>
          <w:sz w:val="18"/>
          <w:szCs w:val="18"/>
        </w:rPr>
        <w:t>თავი</w:t>
      </w:r>
      <w:r w:rsidRPr="00BC1FE1">
        <w:rPr>
          <w:rStyle w:val="Strong"/>
          <w:rFonts w:ascii="Cambria" w:hAnsi="Cambria" w:cs="Cambria"/>
          <w:sz w:val="18"/>
          <w:szCs w:val="18"/>
        </w:rPr>
        <w:t xml:space="preserve"> </w:t>
      </w:r>
      <w:r w:rsidRPr="00BC1FE1">
        <w:rPr>
          <w:rStyle w:val="Strong"/>
          <w:sz w:val="18"/>
          <w:szCs w:val="18"/>
        </w:rPr>
        <w:t xml:space="preserve">I. </w:t>
      </w:r>
      <w:r w:rsidRPr="00BC1FE1">
        <w:rPr>
          <w:rStyle w:val="Strong"/>
          <w:rFonts w:ascii="Sylfaen" w:hAnsi="Sylfaen" w:cs="Sylfaen"/>
          <w:sz w:val="18"/>
          <w:szCs w:val="18"/>
        </w:rPr>
        <w:t>გურჯაანის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მუნიციპალიტეტის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ბიუჯეტის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ძირითადი</w:t>
      </w:r>
      <w:r w:rsidRPr="00BC1FE1">
        <w:rPr>
          <w:rStyle w:val="Strong"/>
          <w:rFonts w:ascii="Cambria" w:hAnsi="Cambria" w:cs="Cambria"/>
          <w:sz w:val="18"/>
          <w:szCs w:val="18"/>
        </w:rPr>
        <w:t xml:space="preserve"> </w:t>
      </w:r>
      <w:r w:rsidRPr="00BC1FE1">
        <w:rPr>
          <w:rStyle w:val="Strong"/>
          <w:rFonts w:ascii="Sylfaen" w:hAnsi="Sylfaen" w:cs="Sylfaen"/>
          <w:sz w:val="18"/>
          <w:szCs w:val="18"/>
        </w:rPr>
        <w:t>მაჩვენებლები</w:t>
      </w:r>
    </w:p>
    <w:p w:rsidR="00EF07E3" w:rsidRDefault="00EF07E3" w:rsidP="003677FF">
      <w:pPr>
        <w:ind w:left="90" w:hanging="90"/>
        <w:jc w:val="both"/>
        <w:rPr>
          <w:rStyle w:val="Strong"/>
          <w:rFonts w:ascii="Sylfaen" w:hAnsi="Sylfaen" w:cs="Sylfaen"/>
          <w:sz w:val="18"/>
          <w:szCs w:val="18"/>
        </w:rPr>
      </w:pPr>
    </w:p>
    <w:p w:rsidR="003677FF" w:rsidRPr="00E1209F" w:rsidRDefault="003677FF" w:rsidP="003677FF">
      <w:pPr>
        <w:ind w:left="90" w:hanging="90"/>
        <w:jc w:val="both"/>
        <w:rPr>
          <w:rFonts w:ascii="Sylfaen" w:hAnsi="Sylfaen" w:cs="Sylfaen"/>
          <w:b/>
          <w:sz w:val="18"/>
          <w:szCs w:val="18"/>
          <w:lang w:val="ka-GE"/>
        </w:rPr>
      </w:pPr>
    </w:p>
    <w:p w:rsidR="00235AC8" w:rsidRPr="00E1209F" w:rsidRDefault="00235AC8" w:rsidP="00235AC8">
      <w:pPr>
        <w:ind w:firstLine="708"/>
        <w:rPr>
          <w:rFonts w:ascii="Sylfaen" w:hAnsi="Sylfaen" w:cs="Sylfaen"/>
          <w:b/>
          <w:sz w:val="18"/>
          <w:szCs w:val="18"/>
          <w:lang w:val="ka-GE"/>
        </w:rPr>
      </w:pPr>
      <w:r w:rsidRPr="00E1209F">
        <w:rPr>
          <w:rFonts w:ascii="Sylfaen" w:hAnsi="Sylfaen" w:cs="Sylfaen"/>
          <w:b/>
          <w:sz w:val="18"/>
          <w:szCs w:val="18"/>
          <w:lang w:val="ka-GE"/>
        </w:rPr>
        <w:t>მუხლი 1</w:t>
      </w:r>
      <w:r w:rsidRPr="00E1209F">
        <w:rPr>
          <w:b/>
          <w:sz w:val="18"/>
          <w:szCs w:val="18"/>
          <w:lang w:val="ka-GE"/>
        </w:rPr>
        <w:t>.</w:t>
      </w:r>
      <w:r w:rsidRPr="00E1209F">
        <w:rPr>
          <w:sz w:val="18"/>
          <w:szCs w:val="18"/>
          <w:lang w:val="ka-GE"/>
        </w:rPr>
        <w:t xml:space="preserve"> </w:t>
      </w:r>
      <w:r w:rsidRPr="00E1209F">
        <w:rPr>
          <w:rFonts w:ascii="Sylfaen" w:hAnsi="Sylfaen" w:cs="Sylfaen"/>
          <w:b/>
          <w:sz w:val="18"/>
          <w:szCs w:val="18"/>
          <w:lang w:val="ka-GE"/>
        </w:rPr>
        <w:t>ბიუჯეტის ბალანსი</w:t>
      </w:r>
    </w:p>
    <w:p w:rsidR="00235AC8" w:rsidRPr="00E1209F" w:rsidRDefault="00235AC8" w:rsidP="00235AC8">
      <w:pPr>
        <w:ind w:right="283" w:firstLine="708"/>
        <w:jc w:val="both"/>
        <w:rPr>
          <w:rFonts w:ascii="Sylfaen" w:hAnsi="Sylfaen" w:cs="Sylfaen"/>
          <w:sz w:val="18"/>
          <w:szCs w:val="18"/>
          <w:lang w:val="ka-GE"/>
        </w:rPr>
      </w:pPr>
      <w:r w:rsidRPr="00E1209F">
        <w:rPr>
          <w:rFonts w:ascii="Sylfaen" w:hAnsi="Sylfaen" w:cs="Sylfaen"/>
          <w:sz w:val="18"/>
          <w:szCs w:val="18"/>
          <w:lang w:val="ka-GE"/>
        </w:rPr>
        <w:t>ბიუჯეტის ბალანსი განისაზღვროს შემდეგი</w:t>
      </w:r>
      <w:r w:rsidR="005C0ABB" w:rsidRPr="00E1209F">
        <w:rPr>
          <w:rFonts w:ascii="Sylfaen" w:hAnsi="Sylfaen" w:cs="Sylfaen"/>
          <w:sz w:val="18"/>
          <w:szCs w:val="18"/>
          <w:lang w:val="ka-GE"/>
        </w:rPr>
        <w:t xml:space="preserve"> თანდართული </w:t>
      </w:r>
      <w:r w:rsidRPr="00E1209F">
        <w:rPr>
          <w:rFonts w:ascii="Sylfaen" w:hAnsi="Sylfaen" w:cs="Sylfaen"/>
          <w:sz w:val="18"/>
          <w:szCs w:val="18"/>
          <w:lang w:val="ka-GE"/>
        </w:rPr>
        <w:t xml:space="preserve"> რედაქციით:</w:t>
      </w:r>
    </w:p>
    <w:p w:rsidR="00A724E5" w:rsidRDefault="00A724E5" w:rsidP="00FE7B70">
      <w:pPr>
        <w:ind w:right="283" w:firstLine="708"/>
        <w:jc w:val="both"/>
        <w:rPr>
          <w:rFonts w:ascii="Sylfaen" w:hAnsi="Sylfaen" w:cs="Sylfaen"/>
          <w:sz w:val="18"/>
          <w:szCs w:val="18"/>
          <w:lang w:val="ka-GE"/>
        </w:rPr>
      </w:pPr>
    </w:p>
    <w:p w:rsidR="00A724E5" w:rsidRDefault="00235AC8" w:rsidP="00FE7B70">
      <w:pPr>
        <w:ind w:right="283" w:firstLine="708"/>
        <w:jc w:val="both"/>
        <w:rPr>
          <w:rFonts w:ascii="Sylfaen" w:hAnsi="Sylfaen"/>
          <w:b/>
          <w:i/>
          <w:sz w:val="18"/>
          <w:szCs w:val="18"/>
          <w:lang w:val="ka-GE"/>
        </w:rPr>
      </w:pPr>
      <w:r w:rsidRPr="00E1209F">
        <w:rPr>
          <w:rFonts w:ascii="Sylfaen" w:hAnsi="Sylfaen" w:cs="Sylfaen"/>
          <w:sz w:val="18"/>
          <w:szCs w:val="18"/>
          <w:lang w:val="ka-GE"/>
        </w:rPr>
        <w:t xml:space="preserve">                                                                                                                                                          </w:t>
      </w:r>
      <w:r w:rsidRPr="00E1209F">
        <w:rPr>
          <w:rFonts w:ascii="Sylfaen" w:hAnsi="Sylfaen" w:cs="Sylfaen"/>
          <w:b/>
          <w:sz w:val="18"/>
          <w:szCs w:val="18"/>
          <w:lang w:val="ka-GE"/>
        </w:rPr>
        <w:t>ათას ლარში</w:t>
      </w:r>
    </w:p>
    <w:p w:rsidR="00A724E5" w:rsidRDefault="00A724E5" w:rsidP="00DD375E">
      <w:pPr>
        <w:ind w:right="283" w:firstLine="708"/>
        <w:jc w:val="both"/>
        <w:rPr>
          <w:rFonts w:ascii="Sylfaen" w:hAnsi="Sylfaen"/>
          <w:b/>
          <w:i/>
          <w:sz w:val="18"/>
          <w:szCs w:val="18"/>
          <w:lang w:val="ka-GE"/>
        </w:rPr>
      </w:pPr>
    </w:p>
    <w:tbl>
      <w:tblPr>
        <w:tblW w:w="5000" w:type="pct"/>
        <w:tblCellMar>
          <w:left w:w="0" w:type="dxa"/>
          <w:right w:w="0" w:type="dxa"/>
        </w:tblCellMar>
        <w:tblLook w:val="04A0" w:firstRow="1" w:lastRow="0" w:firstColumn="1" w:lastColumn="0" w:noHBand="0" w:noVBand="1"/>
      </w:tblPr>
      <w:tblGrid>
        <w:gridCol w:w="3342"/>
        <w:gridCol w:w="893"/>
        <w:gridCol w:w="1110"/>
        <w:gridCol w:w="1005"/>
        <w:gridCol w:w="955"/>
        <w:gridCol w:w="1060"/>
        <w:gridCol w:w="1060"/>
        <w:gridCol w:w="1005"/>
      </w:tblGrid>
      <w:tr w:rsidR="00957C67" w:rsidTr="00302812">
        <w:trPr>
          <w:trHeight w:val="300"/>
        </w:trPr>
        <w:tc>
          <w:tcPr>
            <w:tcW w:w="16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67" w:rsidRDefault="00957C67">
            <w:pPr>
              <w:jc w:val="center"/>
              <w:rPr>
                <w:rFonts w:ascii="Arial CYR" w:hAnsi="Arial CYR" w:cs="Arial CYR"/>
                <w:b/>
                <w:bCs/>
                <w:sz w:val="16"/>
                <w:szCs w:val="16"/>
                <w:lang w:val="en-US" w:eastAsia="en-US"/>
              </w:rPr>
            </w:pPr>
            <w:bookmarkStart w:id="0" w:name="RANGE!B1:K45"/>
            <w:r>
              <w:rPr>
                <w:rFonts w:ascii="Sylfaen" w:hAnsi="Sylfaen" w:cs="Sylfaen"/>
                <w:b/>
                <w:bCs/>
                <w:sz w:val="16"/>
                <w:szCs w:val="16"/>
              </w:rPr>
              <w:t>დასახელება</w:t>
            </w:r>
            <w:r>
              <w:rPr>
                <w:rFonts w:ascii="Arial CYR" w:hAnsi="Arial CYR" w:cs="Arial CYR"/>
                <w:b/>
                <w:bCs/>
                <w:sz w:val="16"/>
                <w:szCs w:val="16"/>
              </w:rPr>
              <w:t xml:space="preserve"> </w:t>
            </w:r>
            <w:bookmarkEnd w:id="0"/>
          </w:p>
        </w:tc>
        <w:tc>
          <w:tcPr>
            <w:tcW w:w="42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2021</w:t>
            </w:r>
            <w:r>
              <w:rPr>
                <w:rFonts w:ascii="Arial CYR" w:hAnsi="Arial CYR" w:cs="Arial CYR"/>
                <w:sz w:val="16"/>
                <w:szCs w:val="16"/>
              </w:rPr>
              <w:br/>
            </w:r>
            <w:r>
              <w:rPr>
                <w:rFonts w:ascii="Sylfaen" w:hAnsi="Sylfaen" w:cs="Sylfaen"/>
                <w:sz w:val="16"/>
                <w:szCs w:val="16"/>
              </w:rPr>
              <w:t>წლის</w:t>
            </w:r>
            <w:r>
              <w:rPr>
                <w:rFonts w:ascii="Arial CYR" w:hAnsi="Arial CYR" w:cs="Arial CYR"/>
                <w:sz w:val="16"/>
                <w:szCs w:val="16"/>
              </w:rPr>
              <w:br/>
              <w:t xml:space="preserve"> </w:t>
            </w:r>
            <w:r>
              <w:rPr>
                <w:rFonts w:ascii="Sylfaen" w:hAnsi="Sylfaen" w:cs="Sylfaen"/>
                <w:sz w:val="16"/>
                <w:szCs w:val="16"/>
              </w:rPr>
              <w:t>ფაქტი</w:t>
            </w:r>
            <w:r>
              <w:rPr>
                <w:rFonts w:ascii="Arial CYR" w:hAnsi="Arial CYR" w:cs="Arial CYR"/>
                <w:sz w:val="16"/>
                <w:szCs w:val="16"/>
              </w:rPr>
              <w:t xml:space="preserve"> </w:t>
            </w:r>
          </w:p>
        </w:tc>
        <w:tc>
          <w:tcPr>
            <w:tcW w:w="14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2022 </w:t>
            </w:r>
            <w:r>
              <w:rPr>
                <w:rFonts w:ascii="Sylfaen" w:hAnsi="Sylfaen" w:cs="Sylfaen"/>
                <w:sz w:val="16"/>
                <w:szCs w:val="16"/>
              </w:rPr>
              <w:t>წლის</w:t>
            </w:r>
            <w:r>
              <w:rPr>
                <w:rFonts w:ascii="Arial CYR" w:hAnsi="Arial CYR" w:cs="Arial CYR"/>
                <w:sz w:val="16"/>
                <w:szCs w:val="16"/>
              </w:rPr>
              <w:t xml:space="preserve"> </w:t>
            </w:r>
            <w:r>
              <w:rPr>
                <w:rFonts w:ascii="Sylfaen" w:hAnsi="Sylfaen" w:cs="Sylfaen"/>
                <w:sz w:val="16"/>
                <w:szCs w:val="16"/>
              </w:rPr>
              <w:t>გეგმა</w:t>
            </w:r>
            <w:r>
              <w:rPr>
                <w:rFonts w:ascii="Arial CYR" w:hAnsi="Arial CYR" w:cs="Arial CYR"/>
                <w:sz w:val="16"/>
                <w:szCs w:val="16"/>
              </w:rPr>
              <w:t xml:space="preserve"> </w:t>
            </w:r>
          </w:p>
        </w:tc>
        <w:tc>
          <w:tcPr>
            <w:tcW w:w="149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sidR="00302812" w:rsidRPr="000D0BFF">
              <w:rPr>
                <w:rFonts w:ascii="Sylfaen" w:hAnsi="Sylfaen" w:cs="Sylfaen"/>
                <w:b/>
                <w:bCs/>
                <w:sz w:val="16"/>
                <w:szCs w:val="16"/>
              </w:rPr>
              <w:t>პ</w:t>
            </w:r>
            <w:r w:rsidR="00302812">
              <w:rPr>
                <w:rFonts w:ascii="Sylfaen" w:hAnsi="Sylfaen" w:cs="Sylfaen"/>
                <w:b/>
                <w:bCs/>
                <w:sz w:val="16"/>
                <w:szCs w:val="16"/>
                <w:lang w:val="ka-GE"/>
              </w:rPr>
              <w:t>როექტი</w:t>
            </w:r>
          </w:p>
        </w:tc>
      </w:tr>
      <w:tr w:rsidR="00957C67" w:rsidTr="00302812">
        <w:trPr>
          <w:trHeight w:val="315"/>
        </w:trPr>
        <w:tc>
          <w:tcPr>
            <w:tcW w:w="1602" w:type="pct"/>
            <w:vMerge/>
            <w:tcBorders>
              <w:top w:val="single" w:sz="4" w:space="0" w:color="auto"/>
              <w:left w:val="single" w:sz="4" w:space="0" w:color="auto"/>
              <w:bottom w:val="single" w:sz="4" w:space="0" w:color="auto"/>
              <w:right w:val="single" w:sz="4" w:space="0" w:color="auto"/>
            </w:tcBorders>
            <w:vAlign w:val="center"/>
            <w:hideMark/>
          </w:tcPr>
          <w:p w:rsidR="00957C67" w:rsidRDefault="00957C67">
            <w:pPr>
              <w:rPr>
                <w:rFonts w:ascii="Arial CYR" w:hAnsi="Arial CYR" w:cs="Arial CYR"/>
                <w:b/>
                <w:bCs/>
                <w:sz w:val="16"/>
                <w:szCs w:val="16"/>
              </w:rPr>
            </w:pPr>
          </w:p>
        </w:tc>
        <w:tc>
          <w:tcPr>
            <w:tcW w:w="428" w:type="pct"/>
            <w:vMerge/>
            <w:tcBorders>
              <w:top w:val="single" w:sz="4" w:space="0" w:color="auto"/>
              <w:left w:val="single" w:sz="4" w:space="0" w:color="auto"/>
              <w:bottom w:val="single" w:sz="4" w:space="0" w:color="000000"/>
              <w:right w:val="single" w:sz="4" w:space="0" w:color="000000"/>
            </w:tcBorders>
            <w:vAlign w:val="center"/>
            <w:hideMark/>
          </w:tcPr>
          <w:p w:rsidR="00957C67" w:rsidRDefault="00957C67">
            <w:pPr>
              <w:rPr>
                <w:rFonts w:ascii="Arial CYR" w:hAnsi="Arial CYR" w:cs="Arial CYR"/>
                <w:sz w:val="16"/>
                <w:szCs w:val="16"/>
              </w:rPr>
            </w:pP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სულ</w:t>
            </w:r>
            <w:r>
              <w:rPr>
                <w:rFonts w:ascii="Arial CYR" w:hAnsi="Arial CYR" w:cs="Arial CYR"/>
                <w:sz w:val="16"/>
                <w:szCs w:val="16"/>
              </w:rPr>
              <w:t xml:space="preserve"> </w:t>
            </w:r>
          </w:p>
        </w:tc>
        <w:tc>
          <w:tcPr>
            <w:tcW w:w="94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C67" w:rsidRDefault="00957C67">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მათ</w:t>
            </w:r>
            <w:r>
              <w:rPr>
                <w:rFonts w:ascii="Arial CYR" w:hAnsi="Arial CYR" w:cs="Arial CYR"/>
                <w:sz w:val="12"/>
                <w:szCs w:val="12"/>
              </w:rPr>
              <w:t xml:space="preserve"> </w:t>
            </w:r>
            <w:r>
              <w:rPr>
                <w:rFonts w:ascii="Sylfaen" w:hAnsi="Sylfaen" w:cs="Sylfaen"/>
                <w:sz w:val="12"/>
                <w:szCs w:val="12"/>
              </w:rPr>
              <w:t>შორის</w:t>
            </w:r>
            <w:r>
              <w:rPr>
                <w:rFonts w:ascii="Arial CYR" w:hAnsi="Arial CYR" w:cs="Arial CYR"/>
                <w:sz w:val="12"/>
                <w:szCs w:val="12"/>
              </w:rPr>
              <w:t xml:space="preserve"> </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სულ</w:t>
            </w:r>
            <w:r>
              <w:rPr>
                <w:rFonts w:ascii="Arial CYR" w:hAnsi="Arial CYR" w:cs="Arial CYR"/>
                <w:sz w:val="16"/>
                <w:szCs w:val="16"/>
              </w:rPr>
              <w:t xml:space="preserve"> </w:t>
            </w:r>
          </w:p>
        </w:tc>
        <w:tc>
          <w:tcPr>
            <w:tcW w:w="9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C67" w:rsidRDefault="00957C67">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მათ</w:t>
            </w:r>
            <w:r>
              <w:rPr>
                <w:rFonts w:ascii="Arial CYR" w:hAnsi="Arial CYR" w:cs="Arial CYR"/>
                <w:sz w:val="12"/>
                <w:szCs w:val="12"/>
              </w:rPr>
              <w:t xml:space="preserve"> </w:t>
            </w:r>
            <w:r>
              <w:rPr>
                <w:rFonts w:ascii="Sylfaen" w:hAnsi="Sylfaen" w:cs="Sylfaen"/>
                <w:sz w:val="12"/>
                <w:szCs w:val="12"/>
              </w:rPr>
              <w:t>შორის</w:t>
            </w:r>
            <w:r>
              <w:rPr>
                <w:rFonts w:ascii="Arial CYR" w:hAnsi="Arial CYR" w:cs="Arial CYR"/>
                <w:sz w:val="12"/>
                <w:szCs w:val="12"/>
              </w:rPr>
              <w:t xml:space="preserve"> </w:t>
            </w:r>
          </w:p>
        </w:tc>
      </w:tr>
      <w:tr w:rsidR="00957C67" w:rsidTr="00302812">
        <w:trPr>
          <w:trHeight w:val="495"/>
        </w:trPr>
        <w:tc>
          <w:tcPr>
            <w:tcW w:w="1602" w:type="pct"/>
            <w:vMerge/>
            <w:tcBorders>
              <w:top w:val="single" w:sz="4" w:space="0" w:color="auto"/>
              <w:left w:val="single" w:sz="4" w:space="0" w:color="auto"/>
              <w:bottom w:val="single" w:sz="4" w:space="0" w:color="auto"/>
              <w:right w:val="single" w:sz="4" w:space="0" w:color="auto"/>
            </w:tcBorders>
            <w:vAlign w:val="center"/>
            <w:hideMark/>
          </w:tcPr>
          <w:p w:rsidR="00957C67" w:rsidRDefault="00957C67">
            <w:pPr>
              <w:rPr>
                <w:rFonts w:ascii="Arial CYR" w:hAnsi="Arial CYR" w:cs="Arial CYR"/>
                <w:b/>
                <w:bCs/>
                <w:sz w:val="16"/>
                <w:szCs w:val="16"/>
              </w:rPr>
            </w:pPr>
          </w:p>
        </w:tc>
        <w:tc>
          <w:tcPr>
            <w:tcW w:w="428" w:type="pct"/>
            <w:vMerge/>
            <w:tcBorders>
              <w:top w:val="single" w:sz="4" w:space="0" w:color="auto"/>
              <w:left w:val="single" w:sz="4" w:space="0" w:color="auto"/>
              <w:bottom w:val="single" w:sz="4" w:space="0" w:color="000000"/>
              <w:right w:val="single" w:sz="4" w:space="0" w:color="000000"/>
            </w:tcBorders>
            <w:vAlign w:val="center"/>
            <w:hideMark/>
          </w:tcPr>
          <w:p w:rsidR="00957C67" w:rsidRDefault="00957C67">
            <w:pPr>
              <w:rPr>
                <w:rFonts w:ascii="Arial CYR" w:hAnsi="Arial CYR" w:cs="Arial CYR"/>
                <w:sz w:val="16"/>
                <w:szCs w:val="16"/>
              </w:rPr>
            </w:pPr>
          </w:p>
        </w:tc>
        <w:tc>
          <w:tcPr>
            <w:tcW w:w="532" w:type="pct"/>
            <w:vMerge/>
            <w:tcBorders>
              <w:top w:val="nil"/>
              <w:left w:val="single" w:sz="4" w:space="0" w:color="auto"/>
              <w:bottom w:val="single" w:sz="4" w:space="0" w:color="000000"/>
              <w:right w:val="single" w:sz="4" w:space="0" w:color="auto"/>
            </w:tcBorders>
            <w:vAlign w:val="center"/>
            <w:hideMark/>
          </w:tcPr>
          <w:p w:rsidR="00957C67" w:rsidRDefault="00957C67">
            <w:pPr>
              <w:rPr>
                <w:rFonts w:ascii="Arial CYR" w:hAnsi="Arial CYR" w:cs="Arial CYR"/>
                <w:sz w:val="16"/>
                <w:szCs w:val="16"/>
              </w:rPr>
            </w:pPr>
          </w:p>
        </w:tc>
        <w:tc>
          <w:tcPr>
            <w:tcW w:w="482" w:type="pct"/>
            <w:tcBorders>
              <w:top w:val="nil"/>
              <w:left w:val="nil"/>
              <w:bottom w:val="single" w:sz="4" w:space="0" w:color="auto"/>
              <w:right w:val="single" w:sz="4" w:space="0" w:color="auto"/>
            </w:tcBorders>
            <w:shd w:val="clear" w:color="auto" w:fill="auto"/>
            <w:vAlign w:val="center"/>
            <w:hideMark/>
          </w:tcPr>
          <w:p w:rsidR="00957C67" w:rsidRDefault="00957C67">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საკუთარი</w:t>
            </w:r>
            <w:r>
              <w:rPr>
                <w:rFonts w:ascii="Arial CYR" w:hAnsi="Arial CYR" w:cs="Arial CYR"/>
                <w:sz w:val="12"/>
                <w:szCs w:val="12"/>
              </w:rPr>
              <w:t xml:space="preserve"> </w:t>
            </w:r>
            <w:r>
              <w:rPr>
                <w:rFonts w:ascii="Sylfaen" w:hAnsi="Sylfaen" w:cs="Sylfaen"/>
                <w:sz w:val="12"/>
                <w:szCs w:val="12"/>
              </w:rPr>
              <w:t>შემოსავლები</w:t>
            </w:r>
            <w:r>
              <w:rPr>
                <w:rFonts w:ascii="Arial CYR" w:hAnsi="Arial CYR" w:cs="Arial CYR"/>
                <w:sz w:val="12"/>
                <w:szCs w:val="12"/>
              </w:rPr>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957C67" w:rsidRDefault="00957C67">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სახელმწიფო</w:t>
            </w:r>
            <w:r>
              <w:rPr>
                <w:rFonts w:ascii="Arial CYR" w:hAnsi="Arial CYR" w:cs="Arial CYR"/>
                <w:sz w:val="12"/>
                <w:szCs w:val="12"/>
              </w:rPr>
              <w:t xml:space="preserve"> </w:t>
            </w:r>
            <w:r>
              <w:rPr>
                <w:rFonts w:ascii="Sylfaen" w:hAnsi="Sylfaen" w:cs="Sylfaen"/>
                <w:sz w:val="12"/>
                <w:szCs w:val="12"/>
              </w:rPr>
              <w:t>ბიუჯეტის</w:t>
            </w:r>
            <w:r>
              <w:rPr>
                <w:rFonts w:ascii="Arial CYR" w:hAnsi="Arial CYR" w:cs="Arial CYR"/>
                <w:sz w:val="12"/>
                <w:szCs w:val="12"/>
              </w:rPr>
              <w:t xml:space="preserve"> </w:t>
            </w:r>
            <w:r>
              <w:rPr>
                <w:rFonts w:ascii="Sylfaen" w:hAnsi="Sylfaen" w:cs="Sylfaen"/>
                <w:sz w:val="12"/>
                <w:szCs w:val="12"/>
              </w:rPr>
              <w:t>ფონდები</w:t>
            </w:r>
            <w:r>
              <w:rPr>
                <w:rFonts w:ascii="Arial CYR" w:hAnsi="Arial CYR" w:cs="Arial CYR"/>
                <w:sz w:val="12"/>
                <w:szCs w:val="12"/>
              </w:rPr>
              <w:t xml:space="preserve"> </w:t>
            </w:r>
          </w:p>
        </w:tc>
        <w:tc>
          <w:tcPr>
            <w:tcW w:w="508" w:type="pct"/>
            <w:vMerge/>
            <w:tcBorders>
              <w:top w:val="nil"/>
              <w:left w:val="single" w:sz="4" w:space="0" w:color="auto"/>
              <w:bottom w:val="single" w:sz="4" w:space="0" w:color="000000"/>
              <w:right w:val="single" w:sz="4" w:space="0" w:color="auto"/>
            </w:tcBorders>
            <w:vAlign w:val="center"/>
            <w:hideMark/>
          </w:tcPr>
          <w:p w:rsidR="00957C67" w:rsidRDefault="00957C67">
            <w:pPr>
              <w:rPr>
                <w:rFonts w:ascii="Arial CYR" w:hAnsi="Arial CYR" w:cs="Arial CYR"/>
                <w:sz w:val="16"/>
                <w:szCs w:val="16"/>
              </w:rPr>
            </w:pPr>
          </w:p>
        </w:tc>
        <w:tc>
          <w:tcPr>
            <w:tcW w:w="508" w:type="pct"/>
            <w:tcBorders>
              <w:top w:val="nil"/>
              <w:left w:val="nil"/>
              <w:bottom w:val="single" w:sz="4" w:space="0" w:color="auto"/>
              <w:right w:val="single" w:sz="4" w:space="0" w:color="auto"/>
            </w:tcBorders>
            <w:shd w:val="clear" w:color="auto" w:fill="auto"/>
            <w:vAlign w:val="center"/>
            <w:hideMark/>
          </w:tcPr>
          <w:p w:rsidR="00957C67" w:rsidRDefault="00957C67">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საკუთარი</w:t>
            </w:r>
            <w:r>
              <w:rPr>
                <w:rFonts w:ascii="Arial CYR" w:hAnsi="Arial CYR" w:cs="Arial CYR"/>
                <w:sz w:val="12"/>
                <w:szCs w:val="12"/>
              </w:rPr>
              <w:t xml:space="preserve"> </w:t>
            </w:r>
            <w:r>
              <w:rPr>
                <w:rFonts w:ascii="Sylfaen" w:hAnsi="Sylfaen" w:cs="Sylfaen"/>
                <w:sz w:val="12"/>
                <w:szCs w:val="12"/>
              </w:rPr>
              <w:t>შემოსავლები</w:t>
            </w:r>
            <w:r>
              <w:rPr>
                <w:rFonts w:ascii="Arial CYR" w:hAnsi="Arial CYR" w:cs="Arial CYR"/>
                <w:sz w:val="12"/>
                <w:szCs w:val="12"/>
              </w:rPr>
              <w:t xml:space="preserve"> </w:t>
            </w:r>
          </w:p>
        </w:tc>
        <w:tc>
          <w:tcPr>
            <w:tcW w:w="482" w:type="pct"/>
            <w:tcBorders>
              <w:top w:val="nil"/>
              <w:left w:val="nil"/>
              <w:bottom w:val="single" w:sz="4" w:space="0" w:color="auto"/>
              <w:right w:val="single" w:sz="4" w:space="0" w:color="auto"/>
            </w:tcBorders>
            <w:shd w:val="clear" w:color="auto" w:fill="auto"/>
            <w:vAlign w:val="center"/>
            <w:hideMark/>
          </w:tcPr>
          <w:p w:rsidR="00957C67" w:rsidRDefault="00957C67">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სახელმწიფო</w:t>
            </w:r>
            <w:r>
              <w:rPr>
                <w:rFonts w:ascii="Arial CYR" w:hAnsi="Arial CYR" w:cs="Arial CYR"/>
                <w:sz w:val="12"/>
                <w:szCs w:val="12"/>
              </w:rPr>
              <w:t xml:space="preserve"> </w:t>
            </w:r>
            <w:r>
              <w:rPr>
                <w:rFonts w:ascii="Sylfaen" w:hAnsi="Sylfaen" w:cs="Sylfaen"/>
                <w:sz w:val="12"/>
                <w:szCs w:val="12"/>
              </w:rPr>
              <w:t>ბიუჯეტის</w:t>
            </w:r>
            <w:r>
              <w:rPr>
                <w:rFonts w:ascii="Arial CYR" w:hAnsi="Arial CYR" w:cs="Arial CYR"/>
                <w:sz w:val="12"/>
                <w:szCs w:val="12"/>
              </w:rPr>
              <w:t xml:space="preserve"> </w:t>
            </w:r>
            <w:r>
              <w:rPr>
                <w:rFonts w:ascii="Sylfaen" w:hAnsi="Sylfaen" w:cs="Sylfaen"/>
                <w:sz w:val="12"/>
                <w:szCs w:val="12"/>
              </w:rPr>
              <w:t>ფონდები</w:t>
            </w:r>
            <w:r>
              <w:rPr>
                <w:rFonts w:ascii="Arial CYR" w:hAnsi="Arial CYR" w:cs="Arial CYR"/>
                <w:sz w:val="12"/>
                <w:szCs w:val="12"/>
              </w:rPr>
              <w:t xml:space="preserve"> </w:t>
            </w:r>
          </w:p>
        </w:tc>
      </w:tr>
      <w:tr w:rsidR="00957C67" w:rsidTr="00302812">
        <w:trPr>
          <w:trHeight w:val="30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30,993.8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33,706.3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24,180.0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9,526.3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28,817.9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28,547.9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270.0   </w:t>
            </w:r>
          </w:p>
        </w:tc>
      </w:tr>
      <w:tr w:rsidR="00957C67" w:rsidTr="00302812">
        <w:trPr>
          <w:trHeight w:val="30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18,507.7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22,430.0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22,430.0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25,912.9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25,912.9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33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10,991.2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9,526.3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9,526.3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270.0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270.0   </w:t>
            </w:r>
          </w:p>
        </w:tc>
      </w:tr>
      <w:tr w:rsidR="00957C67" w:rsidTr="00302812">
        <w:trPr>
          <w:trHeight w:val="30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1,494.9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1,750.0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1,750.0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2,635.0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2,635.0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33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16,396.7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22,350.3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21,717.3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633.0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24,268.1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23,998.1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270.0   </w:t>
            </w:r>
          </w:p>
        </w:tc>
      </w:tr>
      <w:tr w:rsidR="00957C67" w:rsidTr="00302812">
        <w:trPr>
          <w:trHeight w:val="33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2,280.7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3,590.0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3,465.0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125.0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4,475.0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4,350.0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125.0   </w:t>
            </w:r>
          </w:p>
        </w:tc>
      </w:tr>
      <w:tr w:rsidR="00957C67" w:rsidTr="00302812">
        <w:trPr>
          <w:trHeight w:val="33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2,420.1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3,388.7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3,156.7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232.0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2,521.9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2,521.9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31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პროცენტი</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39.5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38.0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38.0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40.0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8,469.2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13,049.4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12,929.4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120.0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15,040.4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14,895.4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145.0   </w:t>
            </w:r>
          </w:p>
        </w:tc>
      </w:tr>
      <w:tr w:rsidR="00957C67" w:rsidTr="00302812">
        <w:trPr>
          <w:trHeight w:val="28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3.9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55.0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55.0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50.0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50.0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1,221.7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1,416.0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1,416.0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1,446.0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1,446.0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1,961.6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813.2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657.2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156.0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694.8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694.8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43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საოპერაციო</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14,597.1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11,356.0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2,462.7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8,893.3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4,549.8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4,549.8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0.0   </w:t>
            </w:r>
          </w:p>
        </w:tc>
      </w:tr>
      <w:tr w:rsidR="00957C67" w:rsidTr="00302812">
        <w:trPr>
          <w:trHeight w:val="45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9,787.9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16,873.5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5,602.7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11,270.8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7,469.8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7,469.8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r>
      <w:tr w:rsidR="00957C67" w:rsidTr="00302812">
        <w:trPr>
          <w:trHeight w:val="30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10,941.4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17,273.5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6,002.7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11,270.8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7,969.8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7,969.8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1,153.5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400.0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400.0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500.0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500.0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r>
      <w:tr w:rsidR="00957C67" w:rsidTr="00302812">
        <w:trPr>
          <w:trHeight w:val="450"/>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V. </w:t>
            </w:r>
            <w:r>
              <w:rPr>
                <w:rFonts w:ascii="Sylfaen" w:hAnsi="Sylfaen" w:cs="Sylfaen"/>
                <w:b/>
                <w:bCs/>
                <w:sz w:val="16"/>
                <w:szCs w:val="16"/>
              </w:rPr>
              <w:t>მთლიანი</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4,809.2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5,517.5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3,140.0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2,377.5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2,920.0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2,920.0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0.0   </w:t>
            </w:r>
          </w:p>
        </w:tc>
      </w:tr>
      <w:tr w:rsidR="00957C67" w:rsidTr="00302812">
        <w:trPr>
          <w:trHeight w:val="31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VI.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4,732.9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5,597.5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3,220.0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2,377.5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3,000.0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3,000.0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0.0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4,732.9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5,597.5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3,220.0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2,377.5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3,000.0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3,000.0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0.0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4,732.9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5,597.5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3,220.0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2,377.5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3,000.0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3,000.0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0.0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VII.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76.3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76.3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80.0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80.0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76.3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80.0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80.0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80.0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კრედიტორული</w:t>
            </w:r>
            <w:r>
              <w:rPr>
                <w:rFonts w:ascii="Arial CYR" w:hAnsi="Arial CYR" w:cs="Arial CYR"/>
                <w:sz w:val="14"/>
                <w:szCs w:val="14"/>
              </w:rPr>
              <w:t xml:space="preserve"> </w:t>
            </w:r>
            <w:r>
              <w:rPr>
                <w:rFonts w:ascii="Sylfaen" w:hAnsi="Sylfaen" w:cs="Sylfaen"/>
                <w:sz w:val="14"/>
                <w:szCs w:val="14"/>
              </w:rPr>
              <w:t>დავალიანებები</w:t>
            </w:r>
            <w:r>
              <w:rPr>
                <w:rFonts w:ascii="Arial CYR" w:hAnsi="Arial CYR" w:cs="Arial CYR"/>
                <w:sz w:val="14"/>
                <w:szCs w:val="14"/>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76.3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xml:space="preserve">              80.0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80.0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sz w:val="16"/>
                <w:szCs w:val="16"/>
              </w:rPr>
            </w:pPr>
            <w:r>
              <w:rPr>
                <w:rFonts w:ascii="Arial CYR" w:hAnsi="Arial CYR" w:cs="Arial CYR"/>
                <w:sz w:val="16"/>
                <w:szCs w:val="16"/>
              </w:rPr>
              <w:t> </w:t>
            </w:r>
          </w:p>
        </w:tc>
      </w:tr>
      <w:tr w:rsidR="00957C67" w:rsidTr="00302812">
        <w:trPr>
          <w:trHeight w:val="255"/>
        </w:trPr>
        <w:tc>
          <w:tcPr>
            <w:tcW w:w="1602" w:type="pct"/>
            <w:tcBorders>
              <w:top w:val="nil"/>
              <w:left w:val="single" w:sz="4" w:space="0" w:color="auto"/>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42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0.0   </w:t>
            </w:r>
          </w:p>
        </w:tc>
        <w:tc>
          <w:tcPr>
            <w:tcW w:w="53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0.0   </w:t>
            </w:r>
          </w:p>
        </w:tc>
        <w:tc>
          <w:tcPr>
            <w:tcW w:w="508"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957C67" w:rsidRDefault="00957C67">
            <w:pPr>
              <w:jc w:val="center"/>
              <w:rPr>
                <w:rFonts w:ascii="Arial CYR" w:hAnsi="Arial CYR" w:cs="Arial CYR"/>
                <w:b/>
                <w:bCs/>
                <w:sz w:val="16"/>
                <w:szCs w:val="16"/>
              </w:rPr>
            </w:pPr>
            <w:r>
              <w:rPr>
                <w:rFonts w:ascii="Arial CYR" w:hAnsi="Arial CYR" w:cs="Arial CYR"/>
                <w:b/>
                <w:bCs/>
                <w:sz w:val="16"/>
                <w:szCs w:val="16"/>
              </w:rPr>
              <w:t xml:space="preserve">                -     </w:t>
            </w:r>
          </w:p>
        </w:tc>
      </w:tr>
    </w:tbl>
    <w:p w:rsidR="00A724E5" w:rsidRDefault="00A724E5" w:rsidP="00957C67">
      <w:pPr>
        <w:ind w:right="283" w:firstLine="708"/>
        <w:jc w:val="both"/>
        <w:rPr>
          <w:rFonts w:ascii="Sylfaen" w:hAnsi="Sylfaen"/>
          <w:b/>
          <w:i/>
          <w:sz w:val="18"/>
          <w:szCs w:val="18"/>
          <w:lang w:val="ka-GE"/>
        </w:rPr>
      </w:pPr>
    </w:p>
    <w:p w:rsidR="00235AC8" w:rsidRPr="00E1209F" w:rsidRDefault="00235AC8" w:rsidP="00FE7B70">
      <w:pPr>
        <w:ind w:right="283" w:firstLine="708"/>
        <w:jc w:val="both"/>
        <w:rPr>
          <w:rFonts w:ascii="Sylfaen" w:hAnsi="Sylfaen"/>
          <w:sz w:val="18"/>
          <w:szCs w:val="18"/>
          <w:lang w:val="ka-GE"/>
        </w:rPr>
      </w:pPr>
      <w:r w:rsidRPr="00E1209F">
        <w:rPr>
          <w:rFonts w:ascii="Sylfaen" w:hAnsi="Sylfaen"/>
          <w:b/>
          <w:i/>
          <w:sz w:val="18"/>
          <w:szCs w:val="18"/>
          <w:lang w:val="ka-GE"/>
        </w:rPr>
        <w:t xml:space="preserve">                                                         </w:t>
      </w:r>
    </w:p>
    <w:p w:rsidR="00B7511E" w:rsidRPr="00E1209F" w:rsidRDefault="00235AC8" w:rsidP="003677FF">
      <w:pPr>
        <w:rPr>
          <w:sz w:val="18"/>
          <w:szCs w:val="18"/>
          <w:lang w:val="ka-GE"/>
        </w:rPr>
      </w:pPr>
      <w:r w:rsidRPr="00E1209F">
        <w:rPr>
          <w:sz w:val="18"/>
          <w:szCs w:val="18"/>
          <w:lang w:val="ka-GE"/>
        </w:rPr>
        <w:t xml:space="preserve">  </w:t>
      </w:r>
      <w:r w:rsidR="00B7511E" w:rsidRPr="00E1209F">
        <w:rPr>
          <w:sz w:val="18"/>
          <w:szCs w:val="18"/>
          <w:lang w:val="ka-GE"/>
        </w:rPr>
        <w:t xml:space="preserve"> </w:t>
      </w:r>
      <w:r w:rsidRPr="00E1209F">
        <w:rPr>
          <w:sz w:val="18"/>
          <w:szCs w:val="18"/>
          <w:lang w:val="ka-GE"/>
        </w:rPr>
        <w:t xml:space="preserve"> </w:t>
      </w:r>
    </w:p>
    <w:p w:rsidR="00D614C5" w:rsidRPr="00E1209F" w:rsidRDefault="00D614C5" w:rsidP="00235AC8">
      <w:pPr>
        <w:rPr>
          <w:rFonts w:ascii="Sylfaen" w:hAnsi="Sylfaen"/>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E1209F">
        <w:rPr>
          <w:rFonts w:ascii="Sylfaen" w:hAnsi="Sylfaen" w:cs="Sylfaen"/>
          <w:b/>
          <w:sz w:val="18"/>
          <w:szCs w:val="18"/>
          <w:lang w:val="ka-GE"/>
        </w:rPr>
        <w:t>2</w:t>
      </w:r>
      <w:r w:rsidRPr="00E1209F">
        <w:rPr>
          <w:b/>
          <w:sz w:val="18"/>
          <w:szCs w:val="18"/>
          <w:lang w:val="ka-GE"/>
        </w:rPr>
        <w:t xml:space="preserve">. </w:t>
      </w:r>
      <w:r w:rsidRPr="00E1209F">
        <w:rPr>
          <w:rFonts w:ascii="Sylfaen" w:hAnsi="Sylfaen"/>
          <w:b/>
          <w:sz w:val="18"/>
          <w:szCs w:val="18"/>
          <w:lang w:val="ka-GE"/>
        </w:rPr>
        <w:t>მ</w:t>
      </w:r>
      <w:r w:rsidRPr="00E1209F">
        <w:rPr>
          <w:rFonts w:ascii="Sylfaen" w:hAnsi="Sylfaen" w:cs="Sylfaen"/>
          <w:b/>
          <w:sz w:val="18"/>
          <w:szCs w:val="18"/>
          <w:lang w:val="ka-GE"/>
        </w:rPr>
        <w:t xml:space="preserve">უხლი 2. </w:t>
      </w:r>
      <w:r w:rsidRPr="00E1209F">
        <w:rPr>
          <w:rFonts w:ascii="Sylfaen" w:hAnsi="Sylfaen" w:cs="Times New Roman"/>
          <w:b/>
          <w:sz w:val="18"/>
          <w:szCs w:val="18"/>
          <w:lang w:val="ka-GE"/>
        </w:rPr>
        <w:t>ბიუჯეტის შემოსულობები, გადასახდელები და ნაშთის ცვლილება</w:t>
      </w:r>
    </w:p>
    <w:p w:rsidR="00235AC8" w:rsidRPr="00E1209F" w:rsidRDefault="00235AC8" w:rsidP="00235AC8">
      <w:pPr>
        <w:jc w:val="both"/>
        <w:rPr>
          <w:rFonts w:ascii="Sylfaen" w:hAnsi="Sylfaen" w:cs="Sylfaen"/>
          <w:sz w:val="18"/>
          <w:szCs w:val="18"/>
          <w:lang w:val="ka-GE"/>
        </w:rPr>
      </w:pPr>
      <w:r w:rsidRPr="00E1209F">
        <w:rPr>
          <w:rFonts w:ascii="Sylfaen" w:hAnsi="Sylfaen" w:cs="Sylfaen"/>
          <w:sz w:val="18"/>
          <w:szCs w:val="18"/>
          <w:lang w:val="ka-GE"/>
        </w:rPr>
        <w:t xml:space="preserve">ბიუჯეტის შემოსულობები, გადასახდელები და ნაშთის ცვლილება განისაზღვროს </w:t>
      </w:r>
    </w:p>
    <w:p w:rsidR="00235AC8" w:rsidRPr="00E1209F" w:rsidRDefault="00235AC8" w:rsidP="00235AC8">
      <w:pPr>
        <w:jc w:val="both"/>
        <w:rPr>
          <w:rFonts w:ascii="Sylfaen" w:hAnsi="Sylfaen" w:cs="Sylfaen"/>
          <w:sz w:val="18"/>
          <w:szCs w:val="18"/>
          <w:lang w:val="ka-GE"/>
        </w:rPr>
      </w:pPr>
      <w:r w:rsidRPr="00E1209F">
        <w:rPr>
          <w:rFonts w:ascii="Sylfaen" w:hAnsi="Sylfaen" w:cs="Sylfaen"/>
          <w:sz w:val="18"/>
          <w:szCs w:val="18"/>
          <w:lang w:val="ka-GE"/>
        </w:rPr>
        <w:t>შემდეგი რედაქციით:</w:t>
      </w:r>
    </w:p>
    <w:p w:rsidR="00023859" w:rsidRPr="00E1209F" w:rsidRDefault="00122A40" w:rsidP="00EF07E3">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p w:rsidR="00D614C5" w:rsidRDefault="00D614C5" w:rsidP="000D0BFF">
      <w:pPr>
        <w:ind w:right="283" w:firstLine="708"/>
        <w:jc w:val="right"/>
        <w:rPr>
          <w:rFonts w:ascii="Sylfaen" w:hAnsi="Sylfaen"/>
          <w:b/>
          <w:i/>
          <w:sz w:val="18"/>
          <w:szCs w:val="18"/>
          <w:lang w:val="ka-GE"/>
        </w:rPr>
      </w:pPr>
    </w:p>
    <w:tbl>
      <w:tblPr>
        <w:tblW w:w="5000" w:type="pct"/>
        <w:tblCellMar>
          <w:left w:w="0" w:type="dxa"/>
          <w:right w:w="0" w:type="dxa"/>
        </w:tblCellMar>
        <w:tblLook w:val="04A0" w:firstRow="1" w:lastRow="0" w:firstColumn="1" w:lastColumn="0" w:noHBand="0" w:noVBand="1"/>
      </w:tblPr>
      <w:tblGrid>
        <w:gridCol w:w="2424"/>
        <w:gridCol w:w="774"/>
        <w:gridCol w:w="822"/>
        <w:gridCol w:w="822"/>
        <w:gridCol w:w="861"/>
        <w:gridCol w:w="987"/>
        <w:gridCol w:w="946"/>
        <w:gridCol w:w="861"/>
        <w:gridCol w:w="987"/>
        <w:gridCol w:w="946"/>
      </w:tblGrid>
      <w:tr w:rsidR="00302812" w:rsidRPr="00302812" w:rsidTr="00302812">
        <w:trPr>
          <w:trHeight w:val="375"/>
        </w:trPr>
        <w:tc>
          <w:tcPr>
            <w:tcW w:w="10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lang w:val="en-US" w:eastAsia="en-US"/>
              </w:rPr>
            </w:pPr>
            <w:r w:rsidRPr="00302812">
              <w:rPr>
                <w:rFonts w:ascii="Sylfaen" w:hAnsi="Sylfaen" w:cs="Sylfaen"/>
                <w:b/>
                <w:bCs/>
                <w:sz w:val="16"/>
                <w:szCs w:val="16"/>
              </w:rPr>
              <w:t>დასახელება</w:t>
            </w:r>
            <w:r w:rsidRPr="00302812">
              <w:rPr>
                <w:rFonts w:ascii="Arial CYR" w:hAnsi="Arial CYR" w:cs="Arial CYR"/>
                <w:b/>
                <w:bCs/>
                <w:sz w:val="16"/>
                <w:szCs w:val="16"/>
              </w:rPr>
              <w:t xml:space="preserve"> </w:t>
            </w:r>
          </w:p>
        </w:tc>
        <w:tc>
          <w:tcPr>
            <w:tcW w:w="1276"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2021</w:t>
            </w:r>
            <w:r w:rsidRPr="00302812">
              <w:rPr>
                <w:rFonts w:ascii="Arial CYR" w:hAnsi="Arial CYR" w:cs="Arial CYR"/>
                <w:b/>
                <w:bCs/>
                <w:sz w:val="16"/>
                <w:szCs w:val="16"/>
              </w:rPr>
              <w:br/>
            </w:r>
            <w:r w:rsidRPr="00302812">
              <w:rPr>
                <w:rFonts w:ascii="Sylfaen" w:hAnsi="Sylfaen" w:cs="Sylfaen"/>
                <w:b/>
                <w:bCs/>
                <w:sz w:val="16"/>
                <w:szCs w:val="16"/>
              </w:rPr>
              <w:t>წლის</w:t>
            </w:r>
            <w:r w:rsidRPr="00302812">
              <w:rPr>
                <w:rFonts w:ascii="Arial CYR" w:hAnsi="Arial CYR" w:cs="Arial CYR"/>
                <w:b/>
                <w:bCs/>
                <w:sz w:val="16"/>
                <w:szCs w:val="16"/>
              </w:rPr>
              <w:br/>
              <w:t xml:space="preserve"> </w:t>
            </w:r>
            <w:r w:rsidRPr="00302812">
              <w:rPr>
                <w:rFonts w:ascii="Sylfaen" w:hAnsi="Sylfaen" w:cs="Sylfaen"/>
                <w:b/>
                <w:bCs/>
                <w:sz w:val="16"/>
                <w:szCs w:val="16"/>
              </w:rPr>
              <w:t>ფაქტი</w:t>
            </w:r>
            <w:r w:rsidRPr="00302812">
              <w:rPr>
                <w:rFonts w:ascii="Arial CYR" w:hAnsi="Arial CYR" w:cs="Arial CYR"/>
                <w:b/>
                <w:bCs/>
                <w:sz w:val="16"/>
                <w:szCs w:val="16"/>
              </w:rPr>
              <w:t xml:space="preserve"> </w:t>
            </w:r>
          </w:p>
        </w:tc>
        <w:tc>
          <w:tcPr>
            <w:tcW w:w="132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2022 </w:t>
            </w:r>
            <w:r w:rsidRPr="00302812">
              <w:rPr>
                <w:rFonts w:ascii="Sylfaen" w:hAnsi="Sylfaen" w:cs="Sylfaen"/>
                <w:b/>
                <w:bCs/>
                <w:sz w:val="16"/>
                <w:szCs w:val="16"/>
              </w:rPr>
              <w:t>წლის</w:t>
            </w:r>
            <w:r w:rsidRPr="00302812">
              <w:rPr>
                <w:rFonts w:ascii="Arial CYR" w:hAnsi="Arial CYR" w:cs="Arial CYR"/>
                <w:b/>
                <w:bCs/>
                <w:sz w:val="16"/>
                <w:szCs w:val="16"/>
              </w:rPr>
              <w:t xml:space="preserve"> </w:t>
            </w:r>
            <w:r w:rsidRPr="00302812">
              <w:rPr>
                <w:rFonts w:ascii="Sylfaen" w:hAnsi="Sylfaen" w:cs="Sylfaen"/>
                <w:b/>
                <w:bCs/>
                <w:sz w:val="16"/>
                <w:szCs w:val="16"/>
              </w:rPr>
              <w:t>გეგმა</w:t>
            </w:r>
            <w:r w:rsidRPr="00302812">
              <w:rPr>
                <w:rFonts w:ascii="Arial CYR" w:hAnsi="Arial CYR" w:cs="Arial CYR"/>
                <w:b/>
                <w:bCs/>
                <w:sz w:val="16"/>
                <w:szCs w:val="16"/>
              </w:rPr>
              <w:t xml:space="preserve"> </w:t>
            </w:r>
          </w:p>
        </w:tc>
        <w:tc>
          <w:tcPr>
            <w:tcW w:w="13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2023 </w:t>
            </w:r>
            <w:r w:rsidRPr="00302812">
              <w:rPr>
                <w:rFonts w:ascii="Sylfaen" w:hAnsi="Sylfaen" w:cs="Sylfaen"/>
                <w:b/>
                <w:bCs/>
                <w:sz w:val="16"/>
                <w:szCs w:val="16"/>
              </w:rPr>
              <w:t>წლის</w:t>
            </w:r>
            <w:r w:rsidRPr="00302812">
              <w:rPr>
                <w:rFonts w:ascii="Arial CYR" w:hAnsi="Arial CYR" w:cs="Arial CYR"/>
                <w:b/>
                <w:bCs/>
                <w:sz w:val="16"/>
                <w:szCs w:val="16"/>
              </w:rPr>
              <w:t xml:space="preserve"> </w:t>
            </w:r>
            <w:r w:rsidRPr="00302812">
              <w:rPr>
                <w:rFonts w:ascii="Sylfaen" w:hAnsi="Sylfaen" w:cs="Sylfaen"/>
                <w:b/>
                <w:bCs/>
                <w:sz w:val="16"/>
                <w:szCs w:val="16"/>
              </w:rPr>
              <w:t>გეგმა</w:t>
            </w:r>
            <w:r w:rsidRPr="00302812">
              <w:rPr>
                <w:rFonts w:ascii="Arial CYR" w:hAnsi="Arial CYR" w:cs="Arial CYR"/>
                <w:b/>
                <w:bCs/>
                <w:sz w:val="16"/>
                <w:szCs w:val="16"/>
              </w:rPr>
              <w:t xml:space="preserve"> </w:t>
            </w:r>
          </w:p>
        </w:tc>
      </w:tr>
      <w:tr w:rsidR="00302812" w:rsidRPr="00302812" w:rsidTr="00302812">
        <w:trPr>
          <w:trHeight w:val="22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302812" w:rsidRPr="00302812" w:rsidRDefault="00302812">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302812" w:rsidRPr="00302812" w:rsidRDefault="00302812">
            <w:pPr>
              <w:rPr>
                <w:rFonts w:ascii="Arial CYR" w:hAnsi="Arial CYR" w:cs="Arial CYR"/>
                <w:b/>
                <w:bCs/>
                <w:sz w:val="16"/>
                <w:szCs w:val="16"/>
              </w:rPr>
            </w:pP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სულ</w:t>
            </w:r>
            <w:r w:rsidRPr="00302812">
              <w:rPr>
                <w:rFonts w:ascii="Arial CYR" w:hAnsi="Arial CYR" w:cs="Arial CYR"/>
                <w:b/>
                <w:bCs/>
                <w:sz w:val="16"/>
                <w:szCs w:val="16"/>
              </w:rPr>
              <w:t xml:space="preserve"> </w:t>
            </w:r>
          </w:p>
        </w:tc>
        <w:tc>
          <w:tcPr>
            <w:tcW w:w="87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მათ</w:t>
            </w:r>
            <w:r w:rsidRPr="00302812">
              <w:rPr>
                <w:rFonts w:ascii="Arial CYR" w:hAnsi="Arial CYR" w:cs="Arial CYR"/>
                <w:b/>
                <w:bCs/>
                <w:sz w:val="16"/>
                <w:szCs w:val="16"/>
              </w:rPr>
              <w:t xml:space="preserve"> </w:t>
            </w:r>
            <w:r w:rsidRPr="00302812">
              <w:rPr>
                <w:rFonts w:ascii="Sylfaen" w:hAnsi="Sylfaen" w:cs="Sylfaen"/>
                <w:b/>
                <w:bCs/>
                <w:sz w:val="16"/>
                <w:szCs w:val="16"/>
              </w:rPr>
              <w:t>შორის</w:t>
            </w:r>
            <w:r w:rsidRPr="00302812">
              <w:rPr>
                <w:rFonts w:ascii="Arial CYR" w:hAnsi="Arial CYR" w:cs="Arial CYR"/>
                <w:b/>
                <w:bCs/>
                <w:sz w:val="16"/>
                <w:szCs w:val="16"/>
              </w:rPr>
              <w:t xml:space="preserve"> </w:t>
            </w: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სულ</w:t>
            </w:r>
            <w:r w:rsidRPr="00302812">
              <w:rPr>
                <w:rFonts w:ascii="Arial CYR" w:hAnsi="Arial CYR" w:cs="Arial CYR"/>
                <w:b/>
                <w:bCs/>
                <w:sz w:val="16"/>
                <w:szCs w:val="16"/>
              </w:rPr>
              <w:t xml:space="preserve"> </w:t>
            </w:r>
          </w:p>
        </w:tc>
        <w:tc>
          <w:tcPr>
            <w:tcW w:w="9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მათ</w:t>
            </w:r>
            <w:r w:rsidRPr="00302812">
              <w:rPr>
                <w:rFonts w:ascii="Arial CYR" w:hAnsi="Arial CYR" w:cs="Arial CYR"/>
                <w:b/>
                <w:bCs/>
                <w:sz w:val="16"/>
                <w:szCs w:val="16"/>
              </w:rPr>
              <w:t xml:space="preserve"> </w:t>
            </w:r>
            <w:r w:rsidRPr="00302812">
              <w:rPr>
                <w:rFonts w:ascii="Sylfaen" w:hAnsi="Sylfaen" w:cs="Sylfaen"/>
                <w:b/>
                <w:bCs/>
                <w:sz w:val="16"/>
                <w:szCs w:val="16"/>
              </w:rPr>
              <w:t>შორის</w:t>
            </w:r>
            <w:r w:rsidRPr="00302812">
              <w:rPr>
                <w:rFonts w:ascii="Arial CYR" w:hAnsi="Arial CYR" w:cs="Arial CYR"/>
                <w:b/>
                <w:bCs/>
                <w:sz w:val="16"/>
                <w:szCs w:val="16"/>
              </w:rPr>
              <w:t xml:space="preserve"> </w:t>
            </w:r>
          </w:p>
        </w:tc>
      </w:tr>
      <w:tr w:rsidR="00302812" w:rsidRPr="00302812" w:rsidTr="00302812">
        <w:trPr>
          <w:trHeight w:val="49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302812" w:rsidRPr="00302812" w:rsidRDefault="00302812">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302812" w:rsidRPr="00302812" w:rsidRDefault="00302812">
            <w:pPr>
              <w:rPr>
                <w:rFonts w:ascii="Arial CYR" w:hAnsi="Arial CYR" w:cs="Arial CYR"/>
                <w:b/>
                <w:bCs/>
                <w:sz w:val="16"/>
                <w:szCs w:val="16"/>
              </w:rPr>
            </w:pPr>
          </w:p>
        </w:tc>
        <w:tc>
          <w:tcPr>
            <w:tcW w:w="451" w:type="pct"/>
            <w:vMerge/>
            <w:tcBorders>
              <w:top w:val="nil"/>
              <w:left w:val="single" w:sz="4" w:space="0" w:color="auto"/>
              <w:bottom w:val="single" w:sz="4" w:space="0" w:color="000000"/>
              <w:right w:val="single" w:sz="4" w:space="0" w:color="auto"/>
            </w:tcBorders>
            <w:vAlign w:val="center"/>
            <w:hideMark/>
          </w:tcPr>
          <w:p w:rsidR="00302812" w:rsidRPr="00302812" w:rsidRDefault="00302812">
            <w:pPr>
              <w:rPr>
                <w:rFonts w:ascii="Arial CYR" w:hAnsi="Arial CYR" w:cs="Arial CYR"/>
                <w:b/>
                <w:bCs/>
                <w:sz w:val="16"/>
                <w:szCs w:val="16"/>
              </w:rPr>
            </w:pPr>
          </w:p>
        </w:tc>
        <w:tc>
          <w:tcPr>
            <w:tcW w:w="451" w:type="pct"/>
            <w:tcBorders>
              <w:top w:val="nil"/>
              <w:left w:val="nil"/>
              <w:bottom w:val="single" w:sz="4" w:space="0" w:color="auto"/>
              <w:right w:val="single" w:sz="4" w:space="0" w:color="auto"/>
            </w:tcBorders>
            <w:shd w:val="clear" w:color="000000" w:fill="FFFFFF"/>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საკუთარი</w:t>
            </w:r>
            <w:r w:rsidRPr="00302812">
              <w:rPr>
                <w:rFonts w:ascii="Arial CYR" w:hAnsi="Arial CYR" w:cs="Arial CYR"/>
                <w:b/>
                <w:bCs/>
                <w:sz w:val="16"/>
                <w:szCs w:val="16"/>
              </w:rPr>
              <w:t xml:space="preserve"> </w:t>
            </w:r>
            <w:r w:rsidRPr="00302812">
              <w:rPr>
                <w:rFonts w:ascii="Sylfaen" w:hAnsi="Sylfaen" w:cs="Sylfaen"/>
                <w:b/>
                <w:bCs/>
                <w:sz w:val="16"/>
                <w:szCs w:val="16"/>
              </w:rPr>
              <w:t>შემოსავლები</w:t>
            </w:r>
            <w:r w:rsidRPr="00302812">
              <w:rPr>
                <w:rFonts w:ascii="Arial CYR" w:hAnsi="Arial CYR" w:cs="Arial CYR"/>
                <w:b/>
                <w:bCs/>
                <w:sz w:val="16"/>
                <w:szCs w:val="16"/>
              </w:rPr>
              <w:t xml:space="preserve"> </w:t>
            </w:r>
          </w:p>
        </w:tc>
        <w:tc>
          <w:tcPr>
            <w:tcW w:w="423" w:type="pct"/>
            <w:tcBorders>
              <w:top w:val="nil"/>
              <w:left w:val="nil"/>
              <w:bottom w:val="single" w:sz="4" w:space="0" w:color="auto"/>
              <w:right w:val="single" w:sz="4" w:space="0" w:color="auto"/>
            </w:tcBorders>
            <w:shd w:val="clear" w:color="000000" w:fill="FFFFFF"/>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სახელმწიფო</w:t>
            </w:r>
            <w:r w:rsidRPr="00302812">
              <w:rPr>
                <w:rFonts w:ascii="Arial CYR" w:hAnsi="Arial CYR" w:cs="Arial CYR"/>
                <w:b/>
                <w:bCs/>
                <w:sz w:val="16"/>
                <w:szCs w:val="16"/>
              </w:rPr>
              <w:t xml:space="preserve"> </w:t>
            </w:r>
            <w:r w:rsidRPr="00302812">
              <w:rPr>
                <w:rFonts w:ascii="Sylfaen" w:hAnsi="Sylfaen" w:cs="Sylfaen"/>
                <w:b/>
                <w:bCs/>
                <w:sz w:val="16"/>
                <w:szCs w:val="16"/>
              </w:rPr>
              <w:t>ბიუჯეტის</w:t>
            </w:r>
            <w:r w:rsidRPr="00302812">
              <w:rPr>
                <w:rFonts w:ascii="Arial CYR" w:hAnsi="Arial CYR" w:cs="Arial CYR"/>
                <w:b/>
                <w:bCs/>
                <w:sz w:val="16"/>
                <w:szCs w:val="16"/>
              </w:rPr>
              <w:t xml:space="preserve"> </w:t>
            </w:r>
            <w:r w:rsidRPr="00302812">
              <w:rPr>
                <w:rFonts w:ascii="Sylfaen" w:hAnsi="Sylfaen" w:cs="Sylfaen"/>
                <w:b/>
                <w:bCs/>
                <w:sz w:val="16"/>
                <w:szCs w:val="16"/>
              </w:rPr>
              <w:t>ფონდები</w:t>
            </w:r>
            <w:r w:rsidRPr="00302812">
              <w:rPr>
                <w:rFonts w:ascii="Arial CYR" w:hAnsi="Arial CYR" w:cs="Arial CYR"/>
                <w:b/>
                <w:bCs/>
                <w:sz w:val="16"/>
                <w:szCs w:val="16"/>
              </w:rPr>
              <w:t xml:space="preserve"> </w:t>
            </w:r>
          </w:p>
        </w:tc>
        <w:tc>
          <w:tcPr>
            <w:tcW w:w="451" w:type="pct"/>
            <w:vMerge/>
            <w:tcBorders>
              <w:top w:val="nil"/>
              <w:left w:val="single" w:sz="4" w:space="0" w:color="auto"/>
              <w:bottom w:val="single" w:sz="4" w:space="0" w:color="000000"/>
              <w:right w:val="single" w:sz="4" w:space="0" w:color="auto"/>
            </w:tcBorders>
            <w:vAlign w:val="center"/>
            <w:hideMark/>
          </w:tcPr>
          <w:p w:rsidR="00302812" w:rsidRPr="00302812" w:rsidRDefault="00302812">
            <w:pPr>
              <w:rPr>
                <w:rFonts w:ascii="Arial CYR" w:hAnsi="Arial CYR" w:cs="Arial CYR"/>
                <w:b/>
                <w:bCs/>
                <w:sz w:val="16"/>
                <w:szCs w:val="16"/>
              </w:rPr>
            </w:pPr>
          </w:p>
        </w:tc>
        <w:tc>
          <w:tcPr>
            <w:tcW w:w="465" w:type="pct"/>
            <w:tcBorders>
              <w:top w:val="nil"/>
              <w:left w:val="nil"/>
              <w:bottom w:val="single" w:sz="4" w:space="0" w:color="auto"/>
              <w:right w:val="single" w:sz="4" w:space="0" w:color="auto"/>
            </w:tcBorders>
            <w:shd w:val="clear" w:color="000000" w:fill="FFFFFF"/>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საკუთარი</w:t>
            </w:r>
            <w:r w:rsidRPr="00302812">
              <w:rPr>
                <w:rFonts w:ascii="Arial CYR" w:hAnsi="Arial CYR" w:cs="Arial CYR"/>
                <w:b/>
                <w:bCs/>
                <w:sz w:val="16"/>
                <w:szCs w:val="16"/>
              </w:rPr>
              <w:t xml:space="preserve"> </w:t>
            </w:r>
            <w:r w:rsidRPr="00302812">
              <w:rPr>
                <w:rFonts w:ascii="Sylfaen" w:hAnsi="Sylfaen" w:cs="Sylfaen"/>
                <w:b/>
                <w:bCs/>
                <w:sz w:val="16"/>
                <w:szCs w:val="16"/>
              </w:rPr>
              <w:t>შემოსავლები</w:t>
            </w:r>
            <w:r w:rsidRPr="00302812">
              <w:rPr>
                <w:rFonts w:ascii="Arial CYR" w:hAnsi="Arial CYR" w:cs="Arial CYR"/>
                <w:b/>
                <w:bCs/>
                <w:sz w:val="16"/>
                <w:szCs w:val="16"/>
              </w:rPr>
              <w:t xml:space="preserve"> </w:t>
            </w:r>
          </w:p>
        </w:tc>
        <w:tc>
          <w:tcPr>
            <w:tcW w:w="444" w:type="pct"/>
            <w:tcBorders>
              <w:top w:val="nil"/>
              <w:left w:val="nil"/>
              <w:bottom w:val="single" w:sz="4" w:space="0" w:color="auto"/>
              <w:right w:val="single" w:sz="4" w:space="0" w:color="auto"/>
            </w:tcBorders>
            <w:shd w:val="clear" w:color="000000" w:fill="FFFFFF"/>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სახელმწიფო</w:t>
            </w:r>
            <w:r w:rsidRPr="00302812">
              <w:rPr>
                <w:rFonts w:ascii="Arial CYR" w:hAnsi="Arial CYR" w:cs="Arial CYR"/>
                <w:b/>
                <w:bCs/>
                <w:sz w:val="16"/>
                <w:szCs w:val="16"/>
              </w:rPr>
              <w:t xml:space="preserve"> </w:t>
            </w:r>
            <w:r w:rsidRPr="00302812">
              <w:rPr>
                <w:rFonts w:ascii="Sylfaen" w:hAnsi="Sylfaen" w:cs="Sylfaen"/>
                <w:b/>
                <w:bCs/>
                <w:sz w:val="16"/>
                <w:szCs w:val="16"/>
              </w:rPr>
              <w:t>ბიუჯეტის</w:t>
            </w:r>
            <w:r w:rsidRPr="00302812">
              <w:rPr>
                <w:rFonts w:ascii="Arial CYR" w:hAnsi="Arial CYR" w:cs="Arial CYR"/>
                <w:b/>
                <w:bCs/>
                <w:sz w:val="16"/>
                <w:szCs w:val="16"/>
              </w:rPr>
              <w:t xml:space="preserve"> </w:t>
            </w:r>
            <w:r w:rsidRPr="00302812">
              <w:rPr>
                <w:rFonts w:ascii="Sylfaen" w:hAnsi="Sylfaen" w:cs="Sylfaen"/>
                <w:b/>
                <w:bCs/>
                <w:sz w:val="16"/>
                <w:szCs w:val="16"/>
              </w:rPr>
              <w:t>ფონდები</w:t>
            </w:r>
            <w:r w:rsidRPr="00302812">
              <w:rPr>
                <w:rFonts w:ascii="Arial CYR" w:hAnsi="Arial CYR" w:cs="Arial CYR"/>
                <w:b/>
                <w:bCs/>
                <w:sz w:val="16"/>
                <w:szCs w:val="16"/>
              </w:rPr>
              <w:t xml:space="preserve"> </w:t>
            </w:r>
          </w:p>
        </w:tc>
      </w:tr>
      <w:tr w:rsidR="00302812" w:rsidRPr="00302812" w:rsidTr="00302812">
        <w:trPr>
          <w:trHeight w:val="40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შემოსულობები</w:t>
            </w:r>
            <w:r w:rsidRPr="00302812">
              <w:rPr>
                <w:rFonts w:ascii="Arial CYR" w:hAnsi="Arial CYR" w:cs="Arial CYR"/>
                <w:b/>
                <w:bCs/>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32,147.3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21,156.1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10,991.2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34,106.3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24,580.0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9,526.3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29,317.9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29,047.9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270.0   </w:t>
            </w:r>
          </w:p>
        </w:tc>
      </w:tr>
      <w:tr w:rsidR="00302812" w:rsidRPr="00302812" w:rsidTr="00302812">
        <w:trPr>
          <w:trHeight w:val="52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rPr>
                <w:rFonts w:ascii="Arial CYR" w:hAnsi="Arial CYR" w:cs="Arial CYR"/>
                <w:sz w:val="16"/>
                <w:szCs w:val="16"/>
              </w:rPr>
            </w:pPr>
            <w:r w:rsidRPr="00302812">
              <w:rPr>
                <w:rFonts w:ascii="Arial CYR" w:hAnsi="Arial CYR" w:cs="Arial CYR"/>
                <w:sz w:val="16"/>
                <w:szCs w:val="16"/>
              </w:rPr>
              <w:t xml:space="preserve"> </w:t>
            </w:r>
            <w:r w:rsidRPr="00302812">
              <w:rPr>
                <w:rFonts w:ascii="Sylfaen" w:hAnsi="Sylfaen" w:cs="Sylfaen"/>
                <w:sz w:val="16"/>
                <w:szCs w:val="16"/>
              </w:rPr>
              <w:t>შემოსავლები</w:t>
            </w:r>
            <w:r w:rsidRPr="00302812">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30,993.8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20,002.6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10,991.2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33,706.3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24,180.0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9,526.3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28,817.9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28,547.9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270.0   </w:t>
            </w:r>
          </w:p>
        </w:tc>
      </w:tr>
      <w:tr w:rsidR="00302812" w:rsidRPr="00302812" w:rsidTr="00302812">
        <w:trPr>
          <w:trHeight w:val="58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rPr>
                <w:rFonts w:ascii="Arial CYR" w:hAnsi="Arial CYR" w:cs="Arial CYR"/>
                <w:sz w:val="16"/>
                <w:szCs w:val="16"/>
              </w:rPr>
            </w:pPr>
            <w:r w:rsidRPr="00302812">
              <w:rPr>
                <w:rFonts w:ascii="Arial CYR" w:hAnsi="Arial CYR" w:cs="Arial CYR"/>
                <w:sz w:val="16"/>
                <w:szCs w:val="16"/>
              </w:rPr>
              <w:t xml:space="preserve"> </w:t>
            </w:r>
            <w:r w:rsidRPr="00302812">
              <w:rPr>
                <w:rFonts w:ascii="Sylfaen" w:hAnsi="Sylfaen" w:cs="Sylfaen"/>
                <w:sz w:val="16"/>
                <w:szCs w:val="16"/>
              </w:rPr>
              <w:t>არაფინანსური</w:t>
            </w:r>
            <w:r w:rsidRPr="00302812">
              <w:rPr>
                <w:rFonts w:ascii="Arial CYR" w:hAnsi="Arial CYR" w:cs="Arial CYR"/>
                <w:sz w:val="16"/>
                <w:szCs w:val="16"/>
              </w:rPr>
              <w:t xml:space="preserve"> </w:t>
            </w:r>
            <w:r w:rsidRPr="00302812">
              <w:rPr>
                <w:rFonts w:ascii="Sylfaen" w:hAnsi="Sylfaen" w:cs="Sylfaen"/>
                <w:sz w:val="16"/>
                <w:szCs w:val="16"/>
              </w:rPr>
              <w:t>აქტივების</w:t>
            </w:r>
            <w:r w:rsidRPr="00302812">
              <w:rPr>
                <w:rFonts w:ascii="Arial CYR" w:hAnsi="Arial CYR" w:cs="Arial CYR"/>
                <w:sz w:val="16"/>
                <w:szCs w:val="16"/>
              </w:rPr>
              <w:t xml:space="preserve"> </w:t>
            </w:r>
            <w:r w:rsidRPr="00302812">
              <w:rPr>
                <w:rFonts w:ascii="Sylfaen" w:hAnsi="Sylfaen" w:cs="Sylfaen"/>
                <w:sz w:val="16"/>
                <w:szCs w:val="16"/>
              </w:rPr>
              <w:t>კლება</w:t>
            </w:r>
            <w:r w:rsidRPr="00302812">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1,153.5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1,153.5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400.0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400.0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500.0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500.0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r>
      <w:tr w:rsidR="00302812" w:rsidRPr="00302812" w:rsidTr="00302812">
        <w:trPr>
          <w:trHeight w:val="45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302812" w:rsidRPr="00302812" w:rsidRDefault="00302812">
            <w:pPr>
              <w:rPr>
                <w:rFonts w:ascii="Arial CYR" w:hAnsi="Arial CYR" w:cs="Arial CYR"/>
                <w:sz w:val="16"/>
                <w:szCs w:val="16"/>
              </w:rPr>
            </w:pPr>
            <w:r w:rsidRPr="00302812">
              <w:rPr>
                <w:rFonts w:ascii="Arial CYR" w:hAnsi="Arial CYR" w:cs="Arial CYR"/>
                <w:sz w:val="16"/>
                <w:szCs w:val="16"/>
              </w:rPr>
              <w:t xml:space="preserve"> </w:t>
            </w:r>
            <w:r w:rsidRPr="00302812">
              <w:rPr>
                <w:rFonts w:ascii="Sylfaen" w:hAnsi="Sylfaen" w:cs="Sylfaen"/>
                <w:sz w:val="16"/>
                <w:szCs w:val="16"/>
              </w:rPr>
              <w:t>ფინანსური</w:t>
            </w:r>
            <w:r w:rsidRPr="00302812">
              <w:rPr>
                <w:rFonts w:ascii="Arial CYR" w:hAnsi="Arial CYR" w:cs="Arial CYR"/>
                <w:sz w:val="16"/>
                <w:szCs w:val="16"/>
              </w:rPr>
              <w:t xml:space="preserve"> </w:t>
            </w:r>
            <w:r w:rsidRPr="00302812">
              <w:rPr>
                <w:rFonts w:ascii="Sylfaen" w:hAnsi="Sylfaen" w:cs="Sylfaen"/>
                <w:sz w:val="16"/>
                <w:szCs w:val="16"/>
              </w:rPr>
              <w:t>აქტივების</w:t>
            </w:r>
            <w:r w:rsidRPr="00302812">
              <w:rPr>
                <w:rFonts w:ascii="Arial CYR" w:hAnsi="Arial CYR" w:cs="Arial CYR"/>
                <w:sz w:val="16"/>
                <w:szCs w:val="16"/>
              </w:rPr>
              <w:t xml:space="preserve"> </w:t>
            </w:r>
            <w:r w:rsidRPr="00302812">
              <w:rPr>
                <w:rFonts w:ascii="Sylfaen" w:hAnsi="Sylfaen" w:cs="Sylfaen"/>
                <w:sz w:val="16"/>
                <w:szCs w:val="16"/>
              </w:rPr>
              <w:t>კლება</w:t>
            </w:r>
            <w:r w:rsidRPr="00302812">
              <w:rPr>
                <w:rFonts w:ascii="Arial CYR" w:hAnsi="Arial CYR" w:cs="Arial CYR"/>
                <w:sz w:val="16"/>
                <w:szCs w:val="16"/>
              </w:rPr>
              <w:t xml:space="preserve"> </w:t>
            </w:r>
            <w:r w:rsidRPr="00302812">
              <w:rPr>
                <w:rFonts w:ascii="Arial CYR" w:hAnsi="Arial CYR" w:cs="Arial CYR"/>
                <w:sz w:val="16"/>
                <w:szCs w:val="16"/>
              </w:rPr>
              <w:br/>
              <w:t>(</w:t>
            </w:r>
            <w:r w:rsidRPr="00302812">
              <w:rPr>
                <w:rFonts w:ascii="Sylfaen" w:hAnsi="Sylfaen" w:cs="Sylfaen"/>
                <w:sz w:val="16"/>
                <w:szCs w:val="16"/>
              </w:rPr>
              <w:t>ნაშთის</w:t>
            </w:r>
            <w:r w:rsidRPr="00302812">
              <w:rPr>
                <w:rFonts w:ascii="Arial CYR" w:hAnsi="Arial CYR" w:cs="Arial CYR"/>
                <w:sz w:val="16"/>
                <w:szCs w:val="16"/>
              </w:rPr>
              <w:t xml:space="preserve"> </w:t>
            </w:r>
            <w:r w:rsidRPr="00302812">
              <w:rPr>
                <w:rFonts w:ascii="Sylfaen" w:hAnsi="Sylfaen" w:cs="Sylfaen"/>
                <w:sz w:val="16"/>
                <w:szCs w:val="16"/>
              </w:rPr>
              <w:t>გამოკლებით</w:t>
            </w:r>
            <w:r w:rsidRPr="00302812">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r>
      <w:tr w:rsidR="00302812" w:rsidRPr="00302812" w:rsidTr="00302812">
        <w:trPr>
          <w:trHeight w:val="30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rPr>
                <w:rFonts w:ascii="Arial CYR" w:hAnsi="Arial CYR" w:cs="Arial CYR"/>
                <w:sz w:val="16"/>
                <w:szCs w:val="16"/>
              </w:rPr>
            </w:pPr>
            <w:r w:rsidRPr="00302812">
              <w:rPr>
                <w:rFonts w:ascii="Arial CYR" w:hAnsi="Arial CYR" w:cs="Arial CYR"/>
                <w:sz w:val="16"/>
                <w:szCs w:val="16"/>
              </w:rPr>
              <w:t xml:space="preserve"> </w:t>
            </w:r>
            <w:r w:rsidRPr="00302812">
              <w:rPr>
                <w:rFonts w:ascii="Sylfaen" w:hAnsi="Sylfaen" w:cs="Sylfaen"/>
                <w:sz w:val="16"/>
                <w:szCs w:val="16"/>
              </w:rPr>
              <w:t>ვალდებულებების</w:t>
            </w:r>
            <w:r w:rsidRPr="00302812">
              <w:rPr>
                <w:rFonts w:ascii="Arial CYR" w:hAnsi="Arial CYR" w:cs="Arial CYR"/>
                <w:sz w:val="16"/>
                <w:szCs w:val="16"/>
              </w:rPr>
              <w:t xml:space="preserve"> </w:t>
            </w:r>
            <w:r w:rsidRPr="00302812">
              <w:rPr>
                <w:rFonts w:ascii="Sylfaen" w:hAnsi="Sylfaen" w:cs="Sylfaen"/>
                <w:sz w:val="16"/>
                <w:szCs w:val="16"/>
              </w:rPr>
              <w:t>ზრდა</w:t>
            </w:r>
            <w:r w:rsidRPr="00302812">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r>
      <w:tr w:rsidR="00302812" w:rsidRPr="00302812" w:rsidTr="00302812">
        <w:trPr>
          <w:trHeight w:val="52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გადასახდელები</w:t>
            </w:r>
            <w:r w:rsidRPr="00302812">
              <w:rPr>
                <w:rFonts w:ascii="Arial CYR" w:hAnsi="Arial CYR" w:cs="Arial CYR"/>
                <w:b/>
                <w:bCs/>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27,414.4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16,760.0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10,654.4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39,703.8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27,800.0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11,903.8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32,317.9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32,047.9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270.0   </w:t>
            </w:r>
          </w:p>
        </w:tc>
      </w:tr>
      <w:tr w:rsidR="00302812" w:rsidRPr="00302812" w:rsidTr="00302812">
        <w:trPr>
          <w:trHeight w:val="40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rPr>
                <w:rFonts w:ascii="Arial CYR" w:hAnsi="Arial CYR" w:cs="Arial CYR"/>
                <w:sz w:val="16"/>
                <w:szCs w:val="16"/>
              </w:rPr>
            </w:pPr>
            <w:r w:rsidRPr="00302812">
              <w:rPr>
                <w:rFonts w:ascii="Arial CYR" w:hAnsi="Arial CYR" w:cs="Arial CYR"/>
                <w:sz w:val="16"/>
                <w:szCs w:val="16"/>
              </w:rPr>
              <w:t xml:space="preserve"> </w:t>
            </w:r>
            <w:r w:rsidRPr="00302812">
              <w:rPr>
                <w:rFonts w:ascii="Sylfaen" w:hAnsi="Sylfaen" w:cs="Sylfaen"/>
                <w:sz w:val="16"/>
                <w:szCs w:val="16"/>
              </w:rPr>
              <w:t>ხარჯები</w:t>
            </w:r>
            <w:r w:rsidRPr="00302812">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16,396.7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14,189.7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2,207.0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22,350.3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21,717.3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633.0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24,268.1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23,998.1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270.0   </w:t>
            </w:r>
          </w:p>
        </w:tc>
      </w:tr>
      <w:tr w:rsidR="00302812" w:rsidRPr="00302812" w:rsidTr="00302812">
        <w:trPr>
          <w:trHeight w:val="43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rPr>
                <w:rFonts w:ascii="Arial CYR" w:hAnsi="Arial CYR" w:cs="Arial CYR"/>
                <w:sz w:val="16"/>
                <w:szCs w:val="16"/>
              </w:rPr>
            </w:pPr>
            <w:r w:rsidRPr="00302812">
              <w:rPr>
                <w:rFonts w:ascii="Arial CYR" w:hAnsi="Arial CYR" w:cs="Arial CYR"/>
                <w:sz w:val="16"/>
                <w:szCs w:val="16"/>
              </w:rPr>
              <w:t xml:space="preserve"> </w:t>
            </w:r>
            <w:r w:rsidRPr="00302812">
              <w:rPr>
                <w:rFonts w:ascii="Sylfaen" w:hAnsi="Sylfaen" w:cs="Sylfaen"/>
                <w:sz w:val="16"/>
                <w:szCs w:val="16"/>
              </w:rPr>
              <w:t>არაფინანსური</w:t>
            </w:r>
            <w:r w:rsidRPr="00302812">
              <w:rPr>
                <w:rFonts w:ascii="Arial CYR" w:hAnsi="Arial CYR" w:cs="Arial CYR"/>
                <w:sz w:val="16"/>
                <w:szCs w:val="16"/>
              </w:rPr>
              <w:t xml:space="preserve"> </w:t>
            </w:r>
            <w:r w:rsidRPr="00302812">
              <w:rPr>
                <w:rFonts w:ascii="Sylfaen" w:hAnsi="Sylfaen" w:cs="Sylfaen"/>
                <w:sz w:val="16"/>
                <w:szCs w:val="16"/>
              </w:rPr>
              <w:t>აქტივების</w:t>
            </w:r>
            <w:r w:rsidRPr="00302812">
              <w:rPr>
                <w:rFonts w:ascii="Arial CYR" w:hAnsi="Arial CYR" w:cs="Arial CYR"/>
                <w:sz w:val="16"/>
                <w:szCs w:val="16"/>
              </w:rPr>
              <w:t xml:space="preserve"> </w:t>
            </w:r>
            <w:r w:rsidRPr="00302812">
              <w:rPr>
                <w:rFonts w:ascii="Sylfaen" w:hAnsi="Sylfaen" w:cs="Sylfaen"/>
                <w:sz w:val="16"/>
                <w:szCs w:val="16"/>
              </w:rPr>
              <w:t>ზრდა</w:t>
            </w:r>
            <w:r w:rsidRPr="00302812">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10,941.4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2,494.0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8,447.4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17,273.5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6,002.7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11,270.8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7,969.8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7,969.8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r>
      <w:tr w:rsidR="00302812" w:rsidRPr="00302812" w:rsidTr="00302812">
        <w:trPr>
          <w:trHeight w:val="45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302812" w:rsidRPr="00302812" w:rsidRDefault="00302812">
            <w:pPr>
              <w:rPr>
                <w:rFonts w:ascii="Arial CYR" w:hAnsi="Arial CYR" w:cs="Arial CYR"/>
                <w:sz w:val="16"/>
                <w:szCs w:val="16"/>
              </w:rPr>
            </w:pPr>
            <w:r w:rsidRPr="00302812">
              <w:rPr>
                <w:rFonts w:ascii="Arial CYR" w:hAnsi="Arial CYR" w:cs="Arial CYR"/>
                <w:sz w:val="16"/>
                <w:szCs w:val="16"/>
              </w:rPr>
              <w:t xml:space="preserve"> </w:t>
            </w:r>
            <w:r w:rsidRPr="00302812">
              <w:rPr>
                <w:rFonts w:ascii="Sylfaen" w:hAnsi="Sylfaen" w:cs="Sylfaen"/>
                <w:sz w:val="16"/>
                <w:szCs w:val="16"/>
              </w:rPr>
              <w:t>ფინანსური</w:t>
            </w:r>
            <w:r w:rsidRPr="00302812">
              <w:rPr>
                <w:rFonts w:ascii="Arial CYR" w:hAnsi="Arial CYR" w:cs="Arial CYR"/>
                <w:sz w:val="16"/>
                <w:szCs w:val="16"/>
              </w:rPr>
              <w:t xml:space="preserve"> </w:t>
            </w:r>
            <w:r w:rsidRPr="00302812">
              <w:rPr>
                <w:rFonts w:ascii="Sylfaen" w:hAnsi="Sylfaen" w:cs="Sylfaen"/>
                <w:sz w:val="16"/>
                <w:szCs w:val="16"/>
              </w:rPr>
              <w:t>აქტივების</w:t>
            </w:r>
            <w:r w:rsidRPr="00302812">
              <w:rPr>
                <w:rFonts w:ascii="Arial CYR" w:hAnsi="Arial CYR" w:cs="Arial CYR"/>
                <w:sz w:val="16"/>
                <w:szCs w:val="16"/>
              </w:rPr>
              <w:t xml:space="preserve"> </w:t>
            </w:r>
            <w:r w:rsidRPr="00302812">
              <w:rPr>
                <w:rFonts w:ascii="Sylfaen" w:hAnsi="Sylfaen" w:cs="Sylfaen"/>
                <w:sz w:val="16"/>
                <w:szCs w:val="16"/>
              </w:rPr>
              <w:t>ზრდა</w:t>
            </w:r>
            <w:r w:rsidRPr="00302812">
              <w:rPr>
                <w:rFonts w:ascii="Arial CYR" w:hAnsi="Arial CYR" w:cs="Arial CYR"/>
                <w:sz w:val="16"/>
                <w:szCs w:val="16"/>
              </w:rPr>
              <w:t xml:space="preserve"> (</w:t>
            </w:r>
            <w:r w:rsidRPr="00302812">
              <w:rPr>
                <w:rFonts w:ascii="Sylfaen" w:hAnsi="Sylfaen" w:cs="Sylfaen"/>
                <w:sz w:val="16"/>
                <w:szCs w:val="16"/>
              </w:rPr>
              <w:t>ნაშთის</w:t>
            </w:r>
            <w:r w:rsidRPr="00302812">
              <w:rPr>
                <w:rFonts w:ascii="Arial CYR" w:hAnsi="Arial CYR" w:cs="Arial CYR"/>
                <w:sz w:val="16"/>
                <w:szCs w:val="16"/>
              </w:rPr>
              <w:t xml:space="preserve"> </w:t>
            </w:r>
            <w:r w:rsidRPr="00302812">
              <w:rPr>
                <w:rFonts w:ascii="Sylfaen" w:hAnsi="Sylfaen" w:cs="Sylfaen"/>
                <w:sz w:val="16"/>
                <w:szCs w:val="16"/>
              </w:rPr>
              <w:t>გამოკლებით</w:t>
            </w:r>
            <w:r w:rsidRPr="00302812">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w:t>
            </w:r>
          </w:p>
        </w:tc>
      </w:tr>
      <w:tr w:rsidR="00302812" w:rsidRPr="00302812" w:rsidTr="00302812">
        <w:trPr>
          <w:trHeight w:val="49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rPr>
                <w:rFonts w:ascii="Arial CYR" w:hAnsi="Arial CYR" w:cs="Arial CYR"/>
                <w:sz w:val="16"/>
                <w:szCs w:val="16"/>
              </w:rPr>
            </w:pPr>
            <w:r w:rsidRPr="00302812">
              <w:rPr>
                <w:rFonts w:ascii="Arial CYR" w:hAnsi="Arial CYR" w:cs="Arial CYR"/>
                <w:sz w:val="16"/>
                <w:szCs w:val="16"/>
              </w:rPr>
              <w:t xml:space="preserve"> </w:t>
            </w:r>
            <w:r w:rsidRPr="00302812">
              <w:rPr>
                <w:rFonts w:ascii="Sylfaen" w:hAnsi="Sylfaen" w:cs="Sylfaen"/>
                <w:sz w:val="16"/>
                <w:szCs w:val="16"/>
              </w:rPr>
              <w:t>ვალდებულებების</w:t>
            </w:r>
            <w:r w:rsidRPr="00302812">
              <w:rPr>
                <w:rFonts w:ascii="Arial CYR" w:hAnsi="Arial CYR" w:cs="Arial CYR"/>
                <w:sz w:val="16"/>
                <w:szCs w:val="16"/>
              </w:rPr>
              <w:t xml:space="preserve"> </w:t>
            </w:r>
            <w:r w:rsidRPr="00302812">
              <w:rPr>
                <w:rFonts w:ascii="Sylfaen" w:hAnsi="Sylfaen" w:cs="Sylfaen"/>
                <w:sz w:val="16"/>
                <w:szCs w:val="16"/>
              </w:rPr>
              <w:t>კლება</w:t>
            </w:r>
            <w:r w:rsidRPr="00302812">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76.3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76.3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80.0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80.0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80.0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80.0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     </w:t>
            </w:r>
          </w:p>
        </w:tc>
      </w:tr>
      <w:tr w:rsidR="00302812" w:rsidRPr="00302812" w:rsidTr="00302812">
        <w:trPr>
          <w:trHeight w:val="45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w:t>
            </w:r>
            <w:r w:rsidRPr="00302812">
              <w:rPr>
                <w:rFonts w:ascii="Sylfaen" w:hAnsi="Sylfaen" w:cs="Sylfaen"/>
                <w:b/>
                <w:bCs/>
                <w:sz w:val="16"/>
                <w:szCs w:val="16"/>
              </w:rPr>
              <w:t>ნაშთის</w:t>
            </w:r>
            <w:r w:rsidRPr="00302812">
              <w:rPr>
                <w:rFonts w:ascii="Arial CYR" w:hAnsi="Arial CYR" w:cs="Arial CYR"/>
                <w:b/>
                <w:bCs/>
                <w:sz w:val="16"/>
                <w:szCs w:val="16"/>
              </w:rPr>
              <w:t xml:space="preserve"> </w:t>
            </w:r>
            <w:r w:rsidRPr="00302812">
              <w:rPr>
                <w:rFonts w:ascii="Sylfaen" w:hAnsi="Sylfaen" w:cs="Sylfaen"/>
                <w:b/>
                <w:bCs/>
                <w:sz w:val="16"/>
                <w:szCs w:val="16"/>
              </w:rPr>
              <w:t>ცვლილება</w:t>
            </w:r>
            <w:r w:rsidRPr="00302812">
              <w:rPr>
                <w:rFonts w:ascii="Arial CYR" w:hAnsi="Arial CYR" w:cs="Arial CYR"/>
                <w:b/>
                <w:bCs/>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4,732.9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4,396.1   </w:t>
            </w:r>
          </w:p>
        </w:tc>
        <w:tc>
          <w:tcPr>
            <w:tcW w:w="43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336.8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5,597.5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3,220.0   </w:t>
            </w:r>
          </w:p>
        </w:tc>
        <w:tc>
          <w:tcPr>
            <w:tcW w:w="423"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2,377.5   </w:t>
            </w:r>
          </w:p>
        </w:tc>
        <w:tc>
          <w:tcPr>
            <w:tcW w:w="451"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3,000.0   </w:t>
            </w:r>
          </w:p>
        </w:tc>
        <w:tc>
          <w:tcPr>
            <w:tcW w:w="465"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3,000.0   </w:t>
            </w:r>
          </w:p>
        </w:tc>
        <w:tc>
          <w:tcPr>
            <w:tcW w:w="444" w:type="pct"/>
            <w:tcBorders>
              <w:top w:val="nil"/>
              <w:left w:val="nil"/>
              <w:bottom w:val="single" w:sz="4" w:space="0" w:color="auto"/>
              <w:right w:val="single" w:sz="4" w:space="0" w:color="auto"/>
            </w:tcBorders>
            <w:shd w:val="clear" w:color="000000" w:fill="FFFFFF"/>
            <w:noWrap/>
            <w:vAlign w:val="center"/>
            <w:hideMark/>
          </w:tcPr>
          <w:p w:rsidR="00302812" w:rsidRPr="00302812" w:rsidRDefault="00302812">
            <w:pPr>
              <w:jc w:val="center"/>
              <w:rPr>
                <w:rFonts w:ascii="Arial CYR" w:hAnsi="Arial CYR" w:cs="Arial CYR"/>
                <w:b/>
                <w:bCs/>
                <w:sz w:val="16"/>
                <w:szCs w:val="16"/>
              </w:rPr>
            </w:pPr>
            <w:r w:rsidRPr="00302812">
              <w:rPr>
                <w:rFonts w:ascii="Arial CYR" w:hAnsi="Arial CYR" w:cs="Arial CYR"/>
                <w:b/>
                <w:bCs/>
                <w:sz w:val="16"/>
                <w:szCs w:val="16"/>
              </w:rPr>
              <w:t xml:space="preserve">-           0.0   </w:t>
            </w:r>
          </w:p>
        </w:tc>
      </w:tr>
    </w:tbl>
    <w:p w:rsidR="00EF07E3" w:rsidRDefault="00EF07E3" w:rsidP="00302812">
      <w:pPr>
        <w:ind w:right="283" w:firstLine="708"/>
        <w:jc w:val="right"/>
        <w:rPr>
          <w:rFonts w:ascii="Sylfaen" w:hAnsi="Sylfaen"/>
          <w:b/>
          <w:i/>
          <w:sz w:val="18"/>
          <w:szCs w:val="18"/>
          <w:lang w:val="ka-GE"/>
        </w:rPr>
      </w:pPr>
    </w:p>
    <w:p w:rsidR="000D0BFF" w:rsidRDefault="000D0BFF" w:rsidP="00FB05DA">
      <w:pPr>
        <w:ind w:right="283" w:firstLine="708"/>
        <w:jc w:val="right"/>
        <w:rPr>
          <w:rFonts w:ascii="Sylfaen" w:hAnsi="Sylfaen"/>
          <w:b/>
          <w:i/>
          <w:sz w:val="18"/>
          <w:szCs w:val="18"/>
          <w:lang w:val="ka-GE"/>
        </w:rPr>
      </w:pPr>
    </w:p>
    <w:p w:rsidR="000D0BFF" w:rsidRDefault="000D0BFF" w:rsidP="00FB05DA">
      <w:pPr>
        <w:ind w:right="283" w:firstLine="708"/>
        <w:jc w:val="right"/>
        <w:rPr>
          <w:rFonts w:ascii="Sylfaen" w:hAnsi="Sylfaen"/>
          <w:b/>
          <w:i/>
          <w:sz w:val="18"/>
          <w:szCs w:val="18"/>
          <w:lang w:val="ka-GE"/>
        </w:rPr>
      </w:pPr>
    </w:p>
    <w:p w:rsidR="000D0BFF" w:rsidRDefault="000D0BFF" w:rsidP="00FB05DA">
      <w:pPr>
        <w:ind w:right="283" w:firstLine="708"/>
        <w:jc w:val="right"/>
        <w:rPr>
          <w:rFonts w:ascii="Sylfaen" w:hAnsi="Sylfaen"/>
          <w:b/>
          <w:i/>
          <w:sz w:val="18"/>
          <w:szCs w:val="18"/>
          <w:lang w:val="ka-GE"/>
        </w:rPr>
      </w:pPr>
    </w:p>
    <w:p w:rsidR="000D0BFF" w:rsidRDefault="000D0BFF" w:rsidP="00FB05DA">
      <w:pPr>
        <w:ind w:right="283" w:firstLine="708"/>
        <w:jc w:val="right"/>
        <w:rPr>
          <w:rFonts w:ascii="Sylfaen" w:hAnsi="Sylfaen"/>
          <w:b/>
          <w:i/>
          <w:sz w:val="18"/>
          <w:szCs w:val="18"/>
          <w:lang w:val="ka-GE"/>
        </w:rPr>
      </w:pPr>
    </w:p>
    <w:p w:rsidR="000D0BFF" w:rsidRDefault="000D0BFF" w:rsidP="00FB05DA">
      <w:pPr>
        <w:ind w:right="283" w:firstLine="708"/>
        <w:jc w:val="right"/>
        <w:rPr>
          <w:rFonts w:ascii="Sylfaen" w:hAnsi="Sylfaen"/>
          <w:b/>
          <w:i/>
          <w:sz w:val="18"/>
          <w:szCs w:val="18"/>
          <w:lang w:val="ka-GE"/>
        </w:rPr>
      </w:pPr>
    </w:p>
    <w:p w:rsidR="00940A73" w:rsidRPr="00E1209F" w:rsidRDefault="00940A73" w:rsidP="00235AC8">
      <w:pPr>
        <w:ind w:right="283" w:firstLine="708"/>
        <w:jc w:val="right"/>
        <w:rPr>
          <w:rFonts w:ascii="Sylfaen" w:hAnsi="Sylfaen"/>
          <w:b/>
          <w:i/>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E1209F">
        <w:rPr>
          <w:rFonts w:ascii="Sylfaen" w:hAnsi="Sylfaen" w:cs="Sylfaen"/>
          <w:b/>
          <w:sz w:val="18"/>
          <w:szCs w:val="18"/>
          <w:lang w:val="ka-GE"/>
        </w:rPr>
        <w:t>მუხლი 3</w:t>
      </w:r>
      <w:r w:rsidRPr="00E1209F">
        <w:rPr>
          <w:b/>
          <w:sz w:val="18"/>
          <w:szCs w:val="18"/>
          <w:lang w:val="ka-GE"/>
        </w:rPr>
        <w:t xml:space="preserve">. </w:t>
      </w:r>
      <w:r w:rsidRPr="00E1209F">
        <w:rPr>
          <w:rFonts w:ascii="Sylfaen" w:hAnsi="Sylfaen" w:cs="Times New Roman"/>
          <w:b/>
          <w:sz w:val="18"/>
          <w:szCs w:val="18"/>
          <w:lang w:val="ka-GE"/>
        </w:rPr>
        <w:t>ბიუჯეტის შემოსავლები</w:t>
      </w:r>
    </w:p>
    <w:p w:rsidR="00235AC8" w:rsidRPr="00E1209F" w:rsidRDefault="00235AC8" w:rsidP="00235AC8">
      <w:pPr>
        <w:ind w:right="283" w:firstLine="708"/>
        <w:rPr>
          <w:rFonts w:ascii="Sylfaen" w:hAnsi="Sylfaen" w:cs="Sylfaen"/>
          <w:sz w:val="18"/>
          <w:szCs w:val="18"/>
          <w:lang w:val="ka-GE"/>
        </w:rPr>
      </w:pPr>
      <w:r w:rsidRPr="00E1209F">
        <w:rPr>
          <w:rFonts w:ascii="Sylfaen" w:hAnsi="Sylfaen" w:cs="Sylfaen"/>
          <w:sz w:val="18"/>
          <w:szCs w:val="18"/>
          <w:lang w:val="ka-GE"/>
        </w:rPr>
        <w:t xml:space="preserve">ბიუჯეტის შემოსავლები განისაზღვროს </w:t>
      </w:r>
      <w:r w:rsidR="00455BB1">
        <w:rPr>
          <w:rFonts w:ascii="Sylfaen" w:hAnsi="Sylfaen" w:cs="Sylfaen"/>
          <w:sz w:val="18"/>
          <w:szCs w:val="18"/>
          <w:lang w:val="ka-GE"/>
        </w:rPr>
        <w:t>28817,9</w:t>
      </w:r>
      <w:r w:rsidRPr="00E1209F">
        <w:rPr>
          <w:rFonts w:ascii="Sylfaen" w:hAnsi="Sylfaen" w:cs="Sylfaen"/>
          <w:sz w:val="18"/>
          <w:szCs w:val="18"/>
          <w:lang w:val="ka-GE"/>
        </w:rPr>
        <w:t xml:space="preserve">  ათასი  ლარით:</w:t>
      </w:r>
    </w:p>
    <w:p w:rsidR="00235AC8" w:rsidRPr="00E1209F" w:rsidRDefault="00235AC8" w:rsidP="00235AC8">
      <w:pPr>
        <w:ind w:right="283" w:firstLine="708"/>
        <w:jc w:val="right"/>
        <w:rPr>
          <w:rFonts w:ascii="Sylfaen" w:hAnsi="Sylfaen" w:cs="Sylfaen"/>
          <w:b/>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2144"/>
        <w:gridCol w:w="830"/>
        <w:gridCol w:w="878"/>
        <w:gridCol w:w="878"/>
        <w:gridCol w:w="917"/>
        <w:gridCol w:w="987"/>
        <w:gridCol w:w="946"/>
        <w:gridCol w:w="917"/>
        <w:gridCol w:w="987"/>
        <w:gridCol w:w="946"/>
      </w:tblGrid>
      <w:tr w:rsidR="00455BB1" w:rsidRPr="00455BB1" w:rsidTr="00455BB1">
        <w:trPr>
          <w:trHeight w:val="375"/>
        </w:trPr>
        <w:tc>
          <w:tcPr>
            <w:tcW w:w="10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lang w:val="en-US" w:eastAsia="en-US"/>
              </w:rPr>
            </w:pPr>
            <w:r w:rsidRPr="00455BB1">
              <w:rPr>
                <w:rFonts w:ascii="Sylfaen" w:hAnsi="Sylfaen" w:cs="Sylfaen"/>
                <w:b/>
                <w:bCs/>
                <w:sz w:val="16"/>
                <w:szCs w:val="16"/>
              </w:rPr>
              <w:t>დასახელება</w:t>
            </w:r>
            <w:r w:rsidRPr="00455BB1">
              <w:rPr>
                <w:rFonts w:ascii="Arial CYR" w:hAnsi="Arial CYR" w:cs="Arial CYR"/>
                <w:b/>
                <w:bCs/>
                <w:sz w:val="16"/>
                <w:szCs w:val="16"/>
              </w:rPr>
              <w:t xml:space="preserve"> </w:t>
            </w:r>
          </w:p>
        </w:tc>
        <w:tc>
          <w:tcPr>
            <w:tcW w:w="1276"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2021</w:t>
            </w:r>
            <w:r w:rsidRPr="00455BB1">
              <w:rPr>
                <w:rFonts w:ascii="Arial CYR" w:hAnsi="Arial CYR" w:cs="Arial CYR"/>
                <w:b/>
                <w:bCs/>
                <w:sz w:val="16"/>
                <w:szCs w:val="16"/>
              </w:rPr>
              <w:br/>
            </w:r>
            <w:r w:rsidRPr="00455BB1">
              <w:rPr>
                <w:rFonts w:ascii="Sylfaen" w:hAnsi="Sylfaen" w:cs="Sylfaen"/>
                <w:b/>
                <w:bCs/>
                <w:sz w:val="16"/>
                <w:szCs w:val="16"/>
              </w:rPr>
              <w:t>წლის</w:t>
            </w:r>
            <w:r w:rsidRPr="00455BB1">
              <w:rPr>
                <w:rFonts w:ascii="Arial CYR" w:hAnsi="Arial CYR" w:cs="Arial CYR"/>
                <w:b/>
                <w:bCs/>
                <w:sz w:val="16"/>
                <w:szCs w:val="16"/>
              </w:rPr>
              <w:br/>
              <w:t xml:space="preserve"> </w:t>
            </w:r>
            <w:r w:rsidRPr="00455BB1">
              <w:rPr>
                <w:rFonts w:ascii="Sylfaen" w:hAnsi="Sylfaen" w:cs="Sylfaen"/>
                <w:b/>
                <w:bCs/>
                <w:sz w:val="16"/>
                <w:szCs w:val="16"/>
              </w:rPr>
              <w:t>ფაქტი</w:t>
            </w:r>
            <w:r w:rsidRPr="00455BB1">
              <w:rPr>
                <w:rFonts w:ascii="Arial CYR" w:hAnsi="Arial CYR" w:cs="Arial CYR"/>
                <w:b/>
                <w:bCs/>
                <w:sz w:val="16"/>
                <w:szCs w:val="16"/>
              </w:rPr>
              <w:t xml:space="preserve"> </w:t>
            </w:r>
          </w:p>
        </w:tc>
        <w:tc>
          <w:tcPr>
            <w:tcW w:w="132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2022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ფაქტი</w:t>
            </w:r>
            <w:r w:rsidRPr="00455BB1">
              <w:rPr>
                <w:rFonts w:ascii="Arial CYR" w:hAnsi="Arial CYR" w:cs="Arial CYR"/>
                <w:b/>
                <w:bCs/>
                <w:sz w:val="16"/>
                <w:szCs w:val="16"/>
              </w:rPr>
              <w:t xml:space="preserve"> </w:t>
            </w:r>
          </w:p>
        </w:tc>
        <w:tc>
          <w:tcPr>
            <w:tcW w:w="13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2023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r>
      <w:tr w:rsidR="00455BB1" w:rsidRPr="00455BB1" w:rsidTr="00455BB1">
        <w:trPr>
          <w:trHeight w:val="22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BB1" w:rsidRPr="00455BB1" w:rsidRDefault="00455BB1">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455BB1" w:rsidRPr="00455BB1" w:rsidRDefault="00455BB1">
            <w:pPr>
              <w:rPr>
                <w:rFonts w:ascii="Arial CYR" w:hAnsi="Arial CYR" w:cs="Arial CYR"/>
                <w:b/>
                <w:bCs/>
                <w:sz w:val="16"/>
                <w:szCs w:val="16"/>
              </w:rPr>
            </w:pP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სულ</w:t>
            </w:r>
            <w:r w:rsidRPr="00455BB1">
              <w:rPr>
                <w:rFonts w:ascii="Arial CYR" w:hAnsi="Arial CYR" w:cs="Arial CYR"/>
                <w:b/>
                <w:bCs/>
                <w:sz w:val="16"/>
                <w:szCs w:val="16"/>
              </w:rPr>
              <w:t xml:space="preserve"> </w:t>
            </w:r>
          </w:p>
        </w:tc>
        <w:tc>
          <w:tcPr>
            <w:tcW w:w="87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მათ</w:t>
            </w:r>
            <w:r w:rsidRPr="00455BB1">
              <w:rPr>
                <w:rFonts w:ascii="Arial CYR" w:hAnsi="Arial CYR" w:cs="Arial CYR"/>
                <w:b/>
                <w:bCs/>
                <w:sz w:val="16"/>
                <w:szCs w:val="16"/>
              </w:rPr>
              <w:t xml:space="preserve"> </w:t>
            </w:r>
            <w:r w:rsidRPr="00455BB1">
              <w:rPr>
                <w:rFonts w:ascii="Sylfaen" w:hAnsi="Sylfaen" w:cs="Sylfaen"/>
                <w:b/>
                <w:bCs/>
                <w:sz w:val="16"/>
                <w:szCs w:val="16"/>
              </w:rPr>
              <w:t>შორის</w:t>
            </w:r>
            <w:r w:rsidRPr="00455BB1">
              <w:rPr>
                <w:rFonts w:ascii="Arial CYR" w:hAnsi="Arial CYR" w:cs="Arial CYR"/>
                <w:b/>
                <w:bCs/>
                <w:sz w:val="16"/>
                <w:szCs w:val="16"/>
              </w:rPr>
              <w:t xml:space="preserve"> </w:t>
            </w: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სულ</w:t>
            </w:r>
            <w:r w:rsidRPr="00455BB1">
              <w:rPr>
                <w:rFonts w:ascii="Arial CYR" w:hAnsi="Arial CYR" w:cs="Arial CYR"/>
                <w:b/>
                <w:bCs/>
                <w:sz w:val="16"/>
                <w:szCs w:val="16"/>
              </w:rPr>
              <w:t xml:space="preserve"> </w:t>
            </w:r>
          </w:p>
        </w:tc>
        <w:tc>
          <w:tcPr>
            <w:tcW w:w="9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მათ</w:t>
            </w:r>
            <w:r w:rsidRPr="00455BB1">
              <w:rPr>
                <w:rFonts w:ascii="Arial CYR" w:hAnsi="Arial CYR" w:cs="Arial CYR"/>
                <w:b/>
                <w:bCs/>
                <w:sz w:val="16"/>
                <w:szCs w:val="16"/>
              </w:rPr>
              <w:t xml:space="preserve"> </w:t>
            </w:r>
            <w:r w:rsidRPr="00455BB1">
              <w:rPr>
                <w:rFonts w:ascii="Sylfaen" w:hAnsi="Sylfaen" w:cs="Sylfaen"/>
                <w:b/>
                <w:bCs/>
                <w:sz w:val="16"/>
                <w:szCs w:val="16"/>
              </w:rPr>
              <w:t>შორის</w:t>
            </w:r>
            <w:r w:rsidRPr="00455BB1">
              <w:rPr>
                <w:rFonts w:ascii="Arial CYR" w:hAnsi="Arial CYR" w:cs="Arial CYR"/>
                <w:b/>
                <w:bCs/>
                <w:sz w:val="16"/>
                <w:szCs w:val="16"/>
              </w:rPr>
              <w:t xml:space="preserve"> </w:t>
            </w:r>
          </w:p>
        </w:tc>
      </w:tr>
      <w:tr w:rsidR="00455BB1" w:rsidRPr="00455BB1" w:rsidTr="00455BB1">
        <w:trPr>
          <w:trHeight w:val="49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BB1" w:rsidRPr="00455BB1" w:rsidRDefault="00455BB1">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455BB1" w:rsidRPr="00455BB1" w:rsidRDefault="00455BB1">
            <w:pPr>
              <w:rPr>
                <w:rFonts w:ascii="Arial CYR" w:hAnsi="Arial CYR" w:cs="Arial CYR"/>
                <w:b/>
                <w:bCs/>
                <w:sz w:val="16"/>
                <w:szCs w:val="16"/>
              </w:rPr>
            </w:pPr>
          </w:p>
        </w:tc>
        <w:tc>
          <w:tcPr>
            <w:tcW w:w="451" w:type="pct"/>
            <w:vMerge/>
            <w:tcBorders>
              <w:top w:val="nil"/>
              <w:left w:val="single" w:sz="4" w:space="0" w:color="auto"/>
              <w:bottom w:val="single" w:sz="4" w:space="0" w:color="000000"/>
              <w:right w:val="single" w:sz="4" w:space="0" w:color="auto"/>
            </w:tcBorders>
            <w:vAlign w:val="center"/>
            <w:hideMark/>
          </w:tcPr>
          <w:p w:rsidR="00455BB1" w:rsidRPr="00455BB1" w:rsidRDefault="00455BB1">
            <w:pPr>
              <w:rPr>
                <w:rFonts w:ascii="Arial CYR" w:hAnsi="Arial CYR" w:cs="Arial CYR"/>
                <w:b/>
                <w:bCs/>
                <w:sz w:val="16"/>
                <w:szCs w:val="16"/>
              </w:rPr>
            </w:pPr>
          </w:p>
        </w:tc>
        <w:tc>
          <w:tcPr>
            <w:tcW w:w="451"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საკუთარი</w:t>
            </w:r>
            <w:r w:rsidRPr="00455BB1">
              <w:rPr>
                <w:rFonts w:ascii="Arial CYR" w:hAnsi="Arial CYR" w:cs="Arial CYR"/>
                <w:b/>
                <w:bCs/>
                <w:sz w:val="16"/>
                <w:szCs w:val="16"/>
              </w:rPr>
              <w:t xml:space="preserve"> </w:t>
            </w:r>
            <w:r w:rsidRPr="00455BB1">
              <w:rPr>
                <w:rFonts w:ascii="Sylfaen" w:hAnsi="Sylfaen" w:cs="Sylfaen"/>
                <w:b/>
                <w:bCs/>
                <w:sz w:val="16"/>
                <w:szCs w:val="16"/>
              </w:rPr>
              <w:t>შემოსავლები</w:t>
            </w:r>
            <w:r w:rsidRPr="00455BB1">
              <w:rPr>
                <w:rFonts w:ascii="Arial CYR" w:hAnsi="Arial CYR" w:cs="Arial CYR"/>
                <w:b/>
                <w:bCs/>
                <w:sz w:val="16"/>
                <w:szCs w:val="16"/>
              </w:rPr>
              <w:t xml:space="preserve"> </w:t>
            </w:r>
          </w:p>
        </w:tc>
        <w:tc>
          <w:tcPr>
            <w:tcW w:w="423"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სახელმწიფო</w:t>
            </w:r>
            <w:r w:rsidRPr="00455BB1">
              <w:rPr>
                <w:rFonts w:ascii="Arial CYR" w:hAnsi="Arial CYR" w:cs="Arial CYR"/>
                <w:b/>
                <w:bCs/>
                <w:sz w:val="16"/>
                <w:szCs w:val="16"/>
              </w:rPr>
              <w:t xml:space="preserve"> </w:t>
            </w:r>
            <w:r w:rsidRPr="00455BB1">
              <w:rPr>
                <w:rFonts w:ascii="Sylfaen" w:hAnsi="Sylfaen" w:cs="Sylfaen"/>
                <w:b/>
                <w:bCs/>
                <w:sz w:val="16"/>
                <w:szCs w:val="16"/>
              </w:rPr>
              <w:t>ბიუჯეტის</w:t>
            </w:r>
            <w:r w:rsidRPr="00455BB1">
              <w:rPr>
                <w:rFonts w:ascii="Arial CYR" w:hAnsi="Arial CYR" w:cs="Arial CYR"/>
                <w:b/>
                <w:bCs/>
                <w:sz w:val="16"/>
                <w:szCs w:val="16"/>
              </w:rPr>
              <w:t xml:space="preserve"> </w:t>
            </w:r>
            <w:r w:rsidRPr="00455BB1">
              <w:rPr>
                <w:rFonts w:ascii="Sylfaen" w:hAnsi="Sylfaen" w:cs="Sylfaen"/>
                <w:b/>
                <w:bCs/>
                <w:sz w:val="16"/>
                <w:szCs w:val="16"/>
              </w:rPr>
              <w:t>ფონდები</w:t>
            </w:r>
            <w:r w:rsidRPr="00455BB1">
              <w:rPr>
                <w:rFonts w:ascii="Arial CYR" w:hAnsi="Arial CYR" w:cs="Arial CYR"/>
                <w:b/>
                <w:bCs/>
                <w:sz w:val="16"/>
                <w:szCs w:val="16"/>
              </w:rPr>
              <w:t xml:space="preserve"> </w:t>
            </w:r>
          </w:p>
        </w:tc>
        <w:tc>
          <w:tcPr>
            <w:tcW w:w="451" w:type="pct"/>
            <w:vMerge/>
            <w:tcBorders>
              <w:top w:val="nil"/>
              <w:left w:val="single" w:sz="4" w:space="0" w:color="auto"/>
              <w:bottom w:val="single" w:sz="4" w:space="0" w:color="000000"/>
              <w:right w:val="single" w:sz="4" w:space="0" w:color="auto"/>
            </w:tcBorders>
            <w:vAlign w:val="center"/>
            <w:hideMark/>
          </w:tcPr>
          <w:p w:rsidR="00455BB1" w:rsidRPr="00455BB1" w:rsidRDefault="00455BB1">
            <w:pPr>
              <w:rPr>
                <w:rFonts w:ascii="Arial CYR" w:hAnsi="Arial CYR" w:cs="Arial CYR"/>
                <w:b/>
                <w:bCs/>
                <w:sz w:val="16"/>
                <w:szCs w:val="16"/>
              </w:rPr>
            </w:pPr>
          </w:p>
        </w:tc>
        <w:tc>
          <w:tcPr>
            <w:tcW w:w="465"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საკუთარი</w:t>
            </w:r>
            <w:r w:rsidRPr="00455BB1">
              <w:rPr>
                <w:rFonts w:ascii="Arial CYR" w:hAnsi="Arial CYR" w:cs="Arial CYR"/>
                <w:b/>
                <w:bCs/>
                <w:sz w:val="16"/>
                <w:szCs w:val="16"/>
              </w:rPr>
              <w:t xml:space="preserve"> </w:t>
            </w:r>
            <w:r w:rsidRPr="00455BB1">
              <w:rPr>
                <w:rFonts w:ascii="Sylfaen" w:hAnsi="Sylfaen" w:cs="Sylfaen"/>
                <w:b/>
                <w:bCs/>
                <w:sz w:val="16"/>
                <w:szCs w:val="16"/>
              </w:rPr>
              <w:t>შემოსავლები</w:t>
            </w:r>
            <w:r w:rsidRPr="00455BB1">
              <w:rPr>
                <w:rFonts w:ascii="Arial CYR" w:hAnsi="Arial CYR" w:cs="Arial CYR"/>
                <w:b/>
                <w:bCs/>
                <w:sz w:val="16"/>
                <w:szCs w:val="16"/>
              </w:rPr>
              <w:t xml:space="preserve"> </w:t>
            </w:r>
          </w:p>
        </w:tc>
        <w:tc>
          <w:tcPr>
            <w:tcW w:w="444"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სახელმწიფო</w:t>
            </w:r>
            <w:r w:rsidRPr="00455BB1">
              <w:rPr>
                <w:rFonts w:ascii="Arial CYR" w:hAnsi="Arial CYR" w:cs="Arial CYR"/>
                <w:b/>
                <w:bCs/>
                <w:sz w:val="16"/>
                <w:szCs w:val="16"/>
              </w:rPr>
              <w:t xml:space="preserve"> </w:t>
            </w:r>
            <w:r w:rsidRPr="00455BB1">
              <w:rPr>
                <w:rFonts w:ascii="Sylfaen" w:hAnsi="Sylfaen" w:cs="Sylfaen"/>
                <w:b/>
                <w:bCs/>
                <w:sz w:val="16"/>
                <w:szCs w:val="16"/>
              </w:rPr>
              <w:t>ბიუჯეტის</w:t>
            </w:r>
            <w:r w:rsidRPr="00455BB1">
              <w:rPr>
                <w:rFonts w:ascii="Arial CYR" w:hAnsi="Arial CYR" w:cs="Arial CYR"/>
                <w:b/>
                <w:bCs/>
                <w:sz w:val="16"/>
                <w:szCs w:val="16"/>
              </w:rPr>
              <w:t xml:space="preserve"> </w:t>
            </w:r>
            <w:r w:rsidRPr="00455BB1">
              <w:rPr>
                <w:rFonts w:ascii="Sylfaen" w:hAnsi="Sylfaen" w:cs="Sylfaen"/>
                <w:b/>
                <w:bCs/>
                <w:sz w:val="16"/>
                <w:szCs w:val="16"/>
              </w:rPr>
              <w:t>ფონდები</w:t>
            </w:r>
            <w:r w:rsidRPr="00455BB1">
              <w:rPr>
                <w:rFonts w:ascii="Arial CYR" w:hAnsi="Arial CYR" w:cs="Arial CYR"/>
                <w:b/>
                <w:bCs/>
                <w:sz w:val="16"/>
                <w:szCs w:val="16"/>
              </w:rPr>
              <w:t xml:space="preserve"> </w:t>
            </w:r>
          </w:p>
        </w:tc>
      </w:tr>
      <w:tr w:rsidR="00455BB1" w:rsidRPr="00455BB1" w:rsidTr="00455BB1">
        <w:trPr>
          <w:trHeight w:val="36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შემოსავლები</w:t>
            </w:r>
            <w:r w:rsidRPr="00455BB1">
              <w:rPr>
                <w:rFonts w:ascii="Arial CYR" w:hAnsi="Arial CYR" w:cs="Arial CYR"/>
                <w:b/>
                <w:bCs/>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30,993.8   </w:t>
            </w:r>
          </w:p>
        </w:tc>
        <w:tc>
          <w:tcPr>
            <w:tcW w:w="43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20,002.6   </w:t>
            </w:r>
          </w:p>
        </w:tc>
        <w:tc>
          <w:tcPr>
            <w:tcW w:w="43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10,991.2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33,706.3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24,180.0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9,526.3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28,817.9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28,547.9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270.0   </w:t>
            </w:r>
          </w:p>
        </w:tc>
      </w:tr>
      <w:tr w:rsidR="00455BB1" w:rsidRPr="00455BB1" w:rsidTr="00455BB1">
        <w:trPr>
          <w:trHeight w:val="36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გადასახადები</w:t>
            </w:r>
            <w:r w:rsidRPr="00455BB1">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18,507.7   </w:t>
            </w:r>
          </w:p>
        </w:tc>
        <w:tc>
          <w:tcPr>
            <w:tcW w:w="43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18,507.7   </w:t>
            </w:r>
          </w:p>
        </w:tc>
        <w:tc>
          <w:tcPr>
            <w:tcW w:w="43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22,430.0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22,430.0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25,912.9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25,912.9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6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lastRenderedPageBreak/>
              <w:t xml:space="preserve">      </w:t>
            </w:r>
            <w:r w:rsidRPr="00455BB1">
              <w:rPr>
                <w:rFonts w:ascii="Sylfaen" w:hAnsi="Sylfaen" w:cs="Sylfaen"/>
                <w:sz w:val="16"/>
                <w:szCs w:val="16"/>
              </w:rPr>
              <w:t>გრანტები</w:t>
            </w:r>
            <w:r w:rsidRPr="00455BB1">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10,991.2   </w:t>
            </w:r>
          </w:p>
        </w:tc>
        <w:tc>
          <w:tcPr>
            <w:tcW w:w="43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10,991.2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9,526.3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9,526.3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270.0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270.0   </w:t>
            </w:r>
          </w:p>
        </w:tc>
      </w:tr>
      <w:tr w:rsidR="00455BB1" w:rsidRPr="00455BB1" w:rsidTr="00455BB1">
        <w:trPr>
          <w:trHeight w:val="36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სხვა</w:t>
            </w:r>
            <w:r w:rsidRPr="00455BB1">
              <w:rPr>
                <w:rFonts w:ascii="Arial CYR" w:hAnsi="Arial CYR" w:cs="Arial CYR"/>
                <w:sz w:val="16"/>
                <w:szCs w:val="16"/>
              </w:rPr>
              <w:t xml:space="preserve"> </w:t>
            </w:r>
            <w:r w:rsidRPr="00455BB1">
              <w:rPr>
                <w:rFonts w:ascii="Sylfaen" w:hAnsi="Sylfaen" w:cs="Sylfaen"/>
                <w:sz w:val="16"/>
                <w:szCs w:val="16"/>
              </w:rPr>
              <w:t>შემოსავლები</w:t>
            </w:r>
            <w:r w:rsidRPr="00455BB1">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1,494.9   </w:t>
            </w:r>
          </w:p>
        </w:tc>
        <w:tc>
          <w:tcPr>
            <w:tcW w:w="43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1,494.9   </w:t>
            </w:r>
          </w:p>
        </w:tc>
        <w:tc>
          <w:tcPr>
            <w:tcW w:w="43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1,750.0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1,750.0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2,635.0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2,635.0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bl>
    <w:p w:rsidR="00235AC8" w:rsidRDefault="00235AC8" w:rsidP="00455B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0D0BFF" w:rsidRPr="00EF07E3" w:rsidRDefault="000D0BFF" w:rsidP="000D0BF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E1209F">
        <w:rPr>
          <w:rFonts w:ascii="Sylfaen" w:hAnsi="Sylfaen" w:cs="Sylfaen"/>
          <w:b/>
          <w:sz w:val="18"/>
          <w:szCs w:val="18"/>
          <w:lang w:val="ka-GE"/>
        </w:rPr>
        <w:t>მუხლი 4</w:t>
      </w:r>
      <w:r w:rsidRPr="00E1209F">
        <w:rPr>
          <w:b/>
          <w:sz w:val="18"/>
          <w:szCs w:val="18"/>
          <w:lang w:val="ka-GE"/>
        </w:rPr>
        <w:t xml:space="preserve">. </w:t>
      </w:r>
      <w:r w:rsidRPr="00E1209F">
        <w:rPr>
          <w:rFonts w:ascii="Sylfaen" w:hAnsi="Sylfaen" w:cs="Times New Roman"/>
          <w:b/>
          <w:sz w:val="18"/>
          <w:szCs w:val="18"/>
          <w:lang w:val="ka-GE"/>
        </w:rPr>
        <w:t>ბიუჯეტის საგადასახადო შემოსავლები</w:t>
      </w:r>
    </w:p>
    <w:p w:rsidR="00235AC8" w:rsidRPr="00E1209F" w:rsidRDefault="00235AC8" w:rsidP="00235AC8">
      <w:pPr>
        <w:ind w:right="283" w:firstLine="708"/>
        <w:rPr>
          <w:rFonts w:ascii="Sylfaen" w:hAnsi="Sylfaen"/>
          <w:sz w:val="18"/>
          <w:szCs w:val="18"/>
          <w:lang w:val="ka-GE"/>
        </w:rPr>
      </w:pPr>
      <w:r w:rsidRPr="00E1209F">
        <w:rPr>
          <w:rFonts w:ascii="Sylfaen" w:hAnsi="Sylfaen"/>
          <w:sz w:val="18"/>
          <w:szCs w:val="18"/>
          <w:lang w:val="ka-GE"/>
        </w:rPr>
        <w:t xml:space="preserve">ბიუჯეტის გადასახადები განისაზღვროს </w:t>
      </w:r>
      <w:r w:rsidR="000D0BFF">
        <w:rPr>
          <w:rFonts w:ascii="Sylfaen" w:hAnsi="Sylfaen"/>
          <w:sz w:val="18"/>
          <w:szCs w:val="18"/>
          <w:lang w:val="ka-GE"/>
        </w:rPr>
        <w:t>25912,9</w:t>
      </w:r>
      <w:r w:rsidRPr="00E1209F">
        <w:rPr>
          <w:rFonts w:ascii="Sylfaen" w:hAnsi="Sylfaen"/>
          <w:sz w:val="18"/>
          <w:szCs w:val="18"/>
          <w:lang w:val="ka-GE"/>
        </w:rPr>
        <w:t xml:space="preserve"> ათასი ლარით:</w:t>
      </w: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2190"/>
        <w:gridCol w:w="886"/>
        <w:gridCol w:w="938"/>
        <w:gridCol w:w="736"/>
        <w:gridCol w:w="907"/>
        <w:gridCol w:w="987"/>
        <w:gridCol w:w="946"/>
        <w:gridCol w:w="907"/>
        <w:gridCol w:w="987"/>
        <w:gridCol w:w="946"/>
      </w:tblGrid>
      <w:tr w:rsidR="00455BB1" w:rsidRPr="00455BB1" w:rsidTr="00455BB1">
        <w:trPr>
          <w:trHeight w:val="375"/>
        </w:trPr>
        <w:tc>
          <w:tcPr>
            <w:tcW w:w="10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lang w:val="en-US" w:eastAsia="en-US"/>
              </w:rPr>
            </w:pPr>
            <w:r w:rsidRPr="00455BB1">
              <w:rPr>
                <w:rFonts w:ascii="Sylfaen" w:hAnsi="Sylfaen" w:cs="Sylfaen"/>
                <w:b/>
                <w:bCs/>
                <w:sz w:val="16"/>
                <w:szCs w:val="16"/>
              </w:rPr>
              <w:t>დასახელება</w:t>
            </w:r>
            <w:r w:rsidRPr="00455BB1">
              <w:rPr>
                <w:rFonts w:ascii="Arial CYR" w:hAnsi="Arial CYR" w:cs="Arial CYR"/>
                <w:b/>
                <w:bCs/>
                <w:sz w:val="16"/>
                <w:szCs w:val="16"/>
              </w:rPr>
              <w:t xml:space="preserve"> </w:t>
            </w:r>
          </w:p>
        </w:tc>
        <w:tc>
          <w:tcPr>
            <w:tcW w:w="1276"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2021</w:t>
            </w:r>
            <w:r w:rsidRPr="00455BB1">
              <w:rPr>
                <w:rFonts w:ascii="Arial CYR" w:hAnsi="Arial CYR" w:cs="Arial CYR"/>
                <w:b/>
                <w:bCs/>
                <w:sz w:val="16"/>
                <w:szCs w:val="16"/>
              </w:rPr>
              <w:br/>
            </w:r>
            <w:r w:rsidRPr="00455BB1">
              <w:rPr>
                <w:rFonts w:ascii="Sylfaen" w:hAnsi="Sylfaen" w:cs="Sylfaen"/>
                <w:b/>
                <w:bCs/>
                <w:sz w:val="16"/>
                <w:szCs w:val="16"/>
              </w:rPr>
              <w:t>წლის</w:t>
            </w:r>
            <w:r w:rsidRPr="00455BB1">
              <w:rPr>
                <w:rFonts w:ascii="Arial CYR" w:hAnsi="Arial CYR" w:cs="Arial CYR"/>
                <w:b/>
                <w:bCs/>
                <w:sz w:val="16"/>
                <w:szCs w:val="16"/>
              </w:rPr>
              <w:br/>
              <w:t xml:space="preserve"> </w:t>
            </w:r>
            <w:r w:rsidRPr="00455BB1">
              <w:rPr>
                <w:rFonts w:ascii="Sylfaen" w:hAnsi="Sylfaen" w:cs="Sylfaen"/>
                <w:b/>
                <w:bCs/>
                <w:sz w:val="16"/>
                <w:szCs w:val="16"/>
              </w:rPr>
              <w:t>ფაქტი</w:t>
            </w:r>
            <w:r w:rsidRPr="00455BB1">
              <w:rPr>
                <w:rFonts w:ascii="Arial CYR" w:hAnsi="Arial CYR" w:cs="Arial CYR"/>
                <w:b/>
                <w:bCs/>
                <w:sz w:val="16"/>
                <w:szCs w:val="16"/>
              </w:rPr>
              <w:t xml:space="preserve"> </w:t>
            </w:r>
          </w:p>
        </w:tc>
        <w:tc>
          <w:tcPr>
            <w:tcW w:w="132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2022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ფაქტი</w:t>
            </w:r>
            <w:r w:rsidRPr="00455BB1">
              <w:rPr>
                <w:rFonts w:ascii="Arial CYR" w:hAnsi="Arial CYR" w:cs="Arial CYR"/>
                <w:b/>
                <w:bCs/>
                <w:sz w:val="16"/>
                <w:szCs w:val="16"/>
              </w:rPr>
              <w:t xml:space="preserve"> </w:t>
            </w:r>
          </w:p>
        </w:tc>
        <w:tc>
          <w:tcPr>
            <w:tcW w:w="13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2023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r>
      <w:tr w:rsidR="00455BB1" w:rsidRPr="00455BB1" w:rsidTr="00455BB1">
        <w:trPr>
          <w:trHeight w:val="22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BB1" w:rsidRPr="00455BB1" w:rsidRDefault="00455BB1">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455BB1" w:rsidRPr="00455BB1" w:rsidRDefault="00455BB1">
            <w:pPr>
              <w:rPr>
                <w:rFonts w:ascii="Arial CYR" w:hAnsi="Arial CYR" w:cs="Arial CYR"/>
                <w:b/>
                <w:bCs/>
                <w:sz w:val="16"/>
                <w:szCs w:val="16"/>
              </w:rPr>
            </w:pP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სულ</w:t>
            </w:r>
            <w:r w:rsidRPr="00455BB1">
              <w:rPr>
                <w:rFonts w:ascii="Arial CYR" w:hAnsi="Arial CYR" w:cs="Arial CYR"/>
                <w:b/>
                <w:bCs/>
                <w:sz w:val="16"/>
                <w:szCs w:val="16"/>
              </w:rPr>
              <w:t xml:space="preserve"> </w:t>
            </w:r>
          </w:p>
        </w:tc>
        <w:tc>
          <w:tcPr>
            <w:tcW w:w="87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მათ</w:t>
            </w:r>
            <w:r w:rsidRPr="00455BB1">
              <w:rPr>
                <w:rFonts w:ascii="Arial CYR" w:hAnsi="Arial CYR" w:cs="Arial CYR"/>
                <w:b/>
                <w:bCs/>
                <w:sz w:val="16"/>
                <w:szCs w:val="16"/>
              </w:rPr>
              <w:t xml:space="preserve"> </w:t>
            </w:r>
            <w:r w:rsidRPr="00455BB1">
              <w:rPr>
                <w:rFonts w:ascii="Sylfaen" w:hAnsi="Sylfaen" w:cs="Sylfaen"/>
                <w:b/>
                <w:bCs/>
                <w:sz w:val="16"/>
                <w:szCs w:val="16"/>
              </w:rPr>
              <w:t>შორის</w:t>
            </w:r>
            <w:r w:rsidRPr="00455BB1">
              <w:rPr>
                <w:rFonts w:ascii="Arial CYR" w:hAnsi="Arial CYR" w:cs="Arial CYR"/>
                <w:b/>
                <w:bCs/>
                <w:sz w:val="16"/>
                <w:szCs w:val="16"/>
              </w:rPr>
              <w:t xml:space="preserve"> </w:t>
            </w: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სულ</w:t>
            </w:r>
            <w:r w:rsidRPr="00455BB1">
              <w:rPr>
                <w:rFonts w:ascii="Arial CYR" w:hAnsi="Arial CYR" w:cs="Arial CYR"/>
                <w:b/>
                <w:bCs/>
                <w:sz w:val="16"/>
                <w:szCs w:val="16"/>
              </w:rPr>
              <w:t xml:space="preserve"> </w:t>
            </w:r>
          </w:p>
        </w:tc>
        <w:tc>
          <w:tcPr>
            <w:tcW w:w="9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მათ</w:t>
            </w:r>
            <w:r w:rsidRPr="00455BB1">
              <w:rPr>
                <w:rFonts w:ascii="Arial CYR" w:hAnsi="Arial CYR" w:cs="Arial CYR"/>
                <w:b/>
                <w:bCs/>
                <w:sz w:val="16"/>
                <w:szCs w:val="16"/>
              </w:rPr>
              <w:t xml:space="preserve"> </w:t>
            </w:r>
            <w:r w:rsidRPr="00455BB1">
              <w:rPr>
                <w:rFonts w:ascii="Sylfaen" w:hAnsi="Sylfaen" w:cs="Sylfaen"/>
                <w:b/>
                <w:bCs/>
                <w:sz w:val="16"/>
                <w:szCs w:val="16"/>
              </w:rPr>
              <w:t>შორის</w:t>
            </w:r>
            <w:r w:rsidRPr="00455BB1">
              <w:rPr>
                <w:rFonts w:ascii="Arial CYR" w:hAnsi="Arial CYR" w:cs="Arial CYR"/>
                <w:b/>
                <w:bCs/>
                <w:sz w:val="16"/>
                <w:szCs w:val="16"/>
              </w:rPr>
              <w:t xml:space="preserve"> </w:t>
            </w:r>
          </w:p>
        </w:tc>
      </w:tr>
      <w:tr w:rsidR="00455BB1" w:rsidRPr="00455BB1" w:rsidTr="00455BB1">
        <w:trPr>
          <w:trHeight w:val="49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BB1" w:rsidRPr="00455BB1" w:rsidRDefault="00455BB1">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455BB1" w:rsidRPr="00455BB1" w:rsidRDefault="00455BB1">
            <w:pPr>
              <w:rPr>
                <w:rFonts w:ascii="Arial CYR" w:hAnsi="Arial CYR" w:cs="Arial CYR"/>
                <w:b/>
                <w:bCs/>
                <w:sz w:val="16"/>
                <w:szCs w:val="16"/>
              </w:rPr>
            </w:pPr>
          </w:p>
        </w:tc>
        <w:tc>
          <w:tcPr>
            <w:tcW w:w="451" w:type="pct"/>
            <w:vMerge/>
            <w:tcBorders>
              <w:top w:val="nil"/>
              <w:left w:val="single" w:sz="4" w:space="0" w:color="auto"/>
              <w:bottom w:val="single" w:sz="4" w:space="0" w:color="000000"/>
              <w:right w:val="single" w:sz="4" w:space="0" w:color="auto"/>
            </w:tcBorders>
            <w:vAlign w:val="center"/>
            <w:hideMark/>
          </w:tcPr>
          <w:p w:rsidR="00455BB1" w:rsidRPr="00455BB1" w:rsidRDefault="00455BB1">
            <w:pPr>
              <w:rPr>
                <w:rFonts w:ascii="Arial CYR" w:hAnsi="Arial CYR" w:cs="Arial CYR"/>
                <w:b/>
                <w:bCs/>
                <w:sz w:val="16"/>
                <w:szCs w:val="16"/>
              </w:rPr>
            </w:pPr>
          </w:p>
        </w:tc>
        <w:tc>
          <w:tcPr>
            <w:tcW w:w="451"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საკუთარი</w:t>
            </w:r>
            <w:r w:rsidRPr="00455BB1">
              <w:rPr>
                <w:rFonts w:ascii="Arial CYR" w:hAnsi="Arial CYR" w:cs="Arial CYR"/>
                <w:b/>
                <w:bCs/>
                <w:sz w:val="16"/>
                <w:szCs w:val="16"/>
              </w:rPr>
              <w:t xml:space="preserve"> </w:t>
            </w:r>
            <w:r w:rsidRPr="00455BB1">
              <w:rPr>
                <w:rFonts w:ascii="Sylfaen" w:hAnsi="Sylfaen" w:cs="Sylfaen"/>
                <w:b/>
                <w:bCs/>
                <w:sz w:val="16"/>
                <w:szCs w:val="16"/>
              </w:rPr>
              <w:t>შემოსავლები</w:t>
            </w:r>
            <w:r w:rsidRPr="00455BB1">
              <w:rPr>
                <w:rFonts w:ascii="Arial CYR" w:hAnsi="Arial CYR" w:cs="Arial CYR"/>
                <w:b/>
                <w:bCs/>
                <w:sz w:val="16"/>
                <w:szCs w:val="16"/>
              </w:rPr>
              <w:t xml:space="preserve"> </w:t>
            </w:r>
          </w:p>
        </w:tc>
        <w:tc>
          <w:tcPr>
            <w:tcW w:w="423"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სახელმწიფო</w:t>
            </w:r>
            <w:r w:rsidRPr="00455BB1">
              <w:rPr>
                <w:rFonts w:ascii="Arial CYR" w:hAnsi="Arial CYR" w:cs="Arial CYR"/>
                <w:b/>
                <w:bCs/>
                <w:sz w:val="16"/>
                <w:szCs w:val="16"/>
              </w:rPr>
              <w:t xml:space="preserve"> </w:t>
            </w:r>
            <w:r w:rsidRPr="00455BB1">
              <w:rPr>
                <w:rFonts w:ascii="Sylfaen" w:hAnsi="Sylfaen" w:cs="Sylfaen"/>
                <w:b/>
                <w:bCs/>
                <w:sz w:val="16"/>
                <w:szCs w:val="16"/>
              </w:rPr>
              <w:t>ბიუჯეტის</w:t>
            </w:r>
            <w:r w:rsidRPr="00455BB1">
              <w:rPr>
                <w:rFonts w:ascii="Arial CYR" w:hAnsi="Arial CYR" w:cs="Arial CYR"/>
                <w:b/>
                <w:bCs/>
                <w:sz w:val="16"/>
                <w:szCs w:val="16"/>
              </w:rPr>
              <w:t xml:space="preserve"> </w:t>
            </w:r>
            <w:r w:rsidRPr="00455BB1">
              <w:rPr>
                <w:rFonts w:ascii="Sylfaen" w:hAnsi="Sylfaen" w:cs="Sylfaen"/>
                <w:b/>
                <w:bCs/>
                <w:sz w:val="16"/>
                <w:szCs w:val="16"/>
              </w:rPr>
              <w:t>ფონდები</w:t>
            </w:r>
            <w:r w:rsidRPr="00455BB1">
              <w:rPr>
                <w:rFonts w:ascii="Arial CYR" w:hAnsi="Arial CYR" w:cs="Arial CYR"/>
                <w:b/>
                <w:bCs/>
                <w:sz w:val="16"/>
                <w:szCs w:val="16"/>
              </w:rPr>
              <w:t xml:space="preserve"> </w:t>
            </w:r>
          </w:p>
        </w:tc>
        <w:tc>
          <w:tcPr>
            <w:tcW w:w="451" w:type="pct"/>
            <w:vMerge/>
            <w:tcBorders>
              <w:top w:val="nil"/>
              <w:left w:val="single" w:sz="4" w:space="0" w:color="auto"/>
              <w:bottom w:val="single" w:sz="4" w:space="0" w:color="000000"/>
              <w:right w:val="single" w:sz="4" w:space="0" w:color="auto"/>
            </w:tcBorders>
            <w:vAlign w:val="center"/>
            <w:hideMark/>
          </w:tcPr>
          <w:p w:rsidR="00455BB1" w:rsidRPr="00455BB1" w:rsidRDefault="00455BB1">
            <w:pPr>
              <w:rPr>
                <w:rFonts w:ascii="Arial CYR" w:hAnsi="Arial CYR" w:cs="Arial CYR"/>
                <w:b/>
                <w:bCs/>
                <w:sz w:val="16"/>
                <w:szCs w:val="16"/>
              </w:rPr>
            </w:pPr>
          </w:p>
        </w:tc>
        <w:tc>
          <w:tcPr>
            <w:tcW w:w="465"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საკუთარი</w:t>
            </w:r>
            <w:r w:rsidRPr="00455BB1">
              <w:rPr>
                <w:rFonts w:ascii="Arial CYR" w:hAnsi="Arial CYR" w:cs="Arial CYR"/>
                <w:b/>
                <w:bCs/>
                <w:sz w:val="16"/>
                <w:szCs w:val="16"/>
              </w:rPr>
              <w:t xml:space="preserve"> </w:t>
            </w:r>
            <w:r w:rsidRPr="00455BB1">
              <w:rPr>
                <w:rFonts w:ascii="Sylfaen" w:hAnsi="Sylfaen" w:cs="Sylfaen"/>
                <w:b/>
                <w:bCs/>
                <w:sz w:val="16"/>
                <w:szCs w:val="16"/>
              </w:rPr>
              <w:t>შემოსავლები</w:t>
            </w:r>
            <w:r w:rsidRPr="00455BB1">
              <w:rPr>
                <w:rFonts w:ascii="Arial CYR" w:hAnsi="Arial CYR" w:cs="Arial CYR"/>
                <w:b/>
                <w:bCs/>
                <w:sz w:val="16"/>
                <w:szCs w:val="16"/>
              </w:rPr>
              <w:t xml:space="preserve"> </w:t>
            </w:r>
          </w:p>
        </w:tc>
        <w:tc>
          <w:tcPr>
            <w:tcW w:w="444"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სახელმწიფო</w:t>
            </w:r>
            <w:r w:rsidRPr="00455BB1">
              <w:rPr>
                <w:rFonts w:ascii="Arial CYR" w:hAnsi="Arial CYR" w:cs="Arial CYR"/>
                <w:b/>
                <w:bCs/>
                <w:sz w:val="16"/>
                <w:szCs w:val="16"/>
              </w:rPr>
              <w:t xml:space="preserve"> </w:t>
            </w:r>
            <w:r w:rsidRPr="00455BB1">
              <w:rPr>
                <w:rFonts w:ascii="Sylfaen" w:hAnsi="Sylfaen" w:cs="Sylfaen"/>
                <w:b/>
                <w:bCs/>
                <w:sz w:val="16"/>
                <w:szCs w:val="16"/>
              </w:rPr>
              <w:t>ბიუჯეტის</w:t>
            </w:r>
            <w:r w:rsidRPr="00455BB1">
              <w:rPr>
                <w:rFonts w:ascii="Arial CYR" w:hAnsi="Arial CYR" w:cs="Arial CYR"/>
                <w:b/>
                <w:bCs/>
                <w:sz w:val="16"/>
                <w:szCs w:val="16"/>
              </w:rPr>
              <w:t xml:space="preserve"> </w:t>
            </w:r>
            <w:r w:rsidRPr="00455BB1">
              <w:rPr>
                <w:rFonts w:ascii="Sylfaen" w:hAnsi="Sylfaen" w:cs="Sylfaen"/>
                <w:b/>
                <w:bCs/>
                <w:sz w:val="16"/>
                <w:szCs w:val="16"/>
              </w:rPr>
              <w:t>ფონდები</w:t>
            </w:r>
            <w:r w:rsidRPr="00455BB1">
              <w:rPr>
                <w:rFonts w:ascii="Arial CYR" w:hAnsi="Arial CYR" w:cs="Arial CYR"/>
                <w:b/>
                <w:bCs/>
                <w:sz w:val="16"/>
                <w:szCs w:val="16"/>
              </w:rPr>
              <w:t xml:space="preserve"> </w:t>
            </w:r>
          </w:p>
        </w:tc>
      </w:tr>
      <w:tr w:rsidR="00455BB1" w:rsidRPr="00455BB1" w:rsidTr="00455BB1">
        <w:trPr>
          <w:trHeight w:val="37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გადასახადები</w:t>
            </w:r>
            <w:r w:rsidRPr="00455BB1">
              <w:rPr>
                <w:rFonts w:ascii="Arial CYR" w:hAnsi="Arial CYR" w:cs="Arial CYR"/>
                <w:b/>
                <w:bCs/>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18,507.7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18,507.7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22,430.0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22,430.0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25,912.9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25,912.9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45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საშემოსავლო</w:t>
            </w:r>
            <w:r w:rsidRPr="00455BB1">
              <w:rPr>
                <w:rFonts w:ascii="Arial CYR" w:hAnsi="Arial CYR" w:cs="Arial CYR"/>
                <w:sz w:val="16"/>
                <w:szCs w:val="16"/>
              </w:rPr>
              <w:t xml:space="preserve"> </w:t>
            </w:r>
            <w:r w:rsidRPr="00455BB1">
              <w:rPr>
                <w:rFonts w:ascii="Sylfaen" w:hAnsi="Sylfaen" w:cs="Sylfaen"/>
                <w:sz w:val="16"/>
                <w:szCs w:val="16"/>
              </w:rPr>
              <w:t>გადასახადი</w:t>
            </w:r>
            <w:r w:rsidRPr="00455BB1">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585"/>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დამატებითი</w:t>
            </w:r>
            <w:r w:rsidRPr="00455BB1">
              <w:rPr>
                <w:rFonts w:ascii="Arial CYR" w:hAnsi="Arial CYR" w:cs="Arial CYR"/>
                <w:sz w:val="16"/>
                <w:szCs w:val="16"/>
              </w:rPr>
              <w:t xml:space="preserve"> </w:t>
            </w:r>
            <w:r w:rsidRPr="00455BB1">
              <w:rPr>
                <w:rFonts w:ascii="Sylfaen" w:hAnsi="Sylfaen" w:cs="Sylfaen"/>
                <w:sz w:val="16"/>
                <w:szCs w:val="16"/>
              </w:rPr>
              <w:t>ღირებულების</w:t>
            </w:r>
            <w:r w:rsidRPr="00455BB1">
              <w:rPr>
                <w:rFonts w:ascii="Arial CYR" w:hAnsi="Arial CYR" w:cs="Arial CYR"/>
                <w:sz w:val="16"/>
                <w:szCs w:val="16"/>
              </w:rPr>
              <w:t xml:space="preserve"> </w:t>
            </w:r>
            <w:r w:rsidRPr="00455BB1">
              <w:rPr>
                <w:rFonts w:ascii="Sylfaen" w:hAnsi="Sylfaen" w:cs="Sylfaen"/>
                <w:sz w:val="16"/>
                <w:szCs w:val="16"/>
              </w:rPr>
              <w:t>გადასახადი</w:t>
            </w:r>
            <w:r w:rsidRPr="00455BB1">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12,939.4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12,939.4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16,940.0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16,940.0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20,362.9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20,362.9</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52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ქონების</w:t>
            </w:r>
            <w:r w:rsidRPr="00455BB1">
              <w:rPr>
                <w:rFonts w:ascii="Arial CYR" w:hAnsi="Arial CYR" w:cs="Arial CYR"/>
                <w:sz w:val="16"/>
                <w:szCs w:val="16"/>
              </w:rPr>
              <w:t xml:space="preserve"> </w:t>
            </w:r>
            <w:r w:rsidRPr="00455BB1">
              <w:rPr>
                <w:rFonts w:ascii="Sylfaen" w:hAnsi="Sylfaen" w:cs="Sylfaen"/>
                <w:sz w:val="16"/>
                <w:szCs w:val="16"/>
              </w:rPr>
              <w:t>გადასახადი</w:t>
            </w:r>
            <w:r w:rsidRPr="00455BB1">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5,568.3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5,568.3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5,490.0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5,490.0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5,550.0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5,550.0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9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საქართველოს</w:t>
            </w:r>
            <w:r w:rsidRPr="00455BB1">
              <w:rPr>
                <w:rFonts w:ascii="Arial CYR" w:hAnsi="Arial CYR" w:cs="Arial CYR"/>
                <w:sz w:val="16"/>
                <w:szCs w:val="16"/>
              </w:rPr>
              <w:t xml:space="preserve"> </w:t>
            </w:r>
            <w:r w:rsidRPr="00455BB1">
              <w:rPr>
                <w:rFonts w:ascii="Sylfaen" w:hAnsi="Sylfaen" w:cs="Sylfaen"/>
                <w:sz w:val="16"/>
                <w:szCs w:val="16"/>
              </w:rPr>
              <w:t>საწარმოთა</w:t>
            </w:r>
            <w:r w:rsidRPr="00455BB1">
              <w:rPr>
                <w:rFonts w:ascii="Arial CYR" w:hAnsi="Arial CYR" w:cs="Arial CYR"/>
                <w:sz w:val="16"/>
                <w:szCs w:val="16"/>
              </w:rPr>
              <w:t xml:space="preserve"> </w:t>
            </w:r>
            <w:r w:rsidRPr="00455BB1">
              <w:rPr>
                <w:rFonts w:ascii="Sylfaen" w:hAnsi="Sylfaen" w:cs="Sylfaen"/>
                <w:sz w:val="16"/>
                <w:szCs w:val="16"/>
              </w:rPr>
              <w:t>ქონებაზე</w:t>
            </w:r>
            <w:r w:rsidRPr="00455BB1">
              <w:rPr>
                <w:rFonts w:ascii="Arial CYR" w:hAnsi="Arial CYR" w:cs="Arial CYR"/>
                <w:sz w:val="16"/>
                <w:szCs w:val="16"/>
              </w:rPr>
              <w:t xml:space="preserve"> (</w:t>
            </w:r>
            <w:r w:rsidRPr="00455BB1">
              <w:rPr>
                <w:rFonts w:ascii="Sylfaen" w:hAnsi="Sylfaen" w:cs="Sylfaen"/>
                <w:sz w:val="16"/>
                <w:szCs w:val="16"/>
              </w:rPr>
              <w:t>გარდა</w:t>
            </w:r>
            <w:r w:rsidRPr="00455BB1">
              <w:rPr>
                <w:rFonts w:ascii="Arial CYR" w:hAnsi="Arial CYR" w:cs="Arial CYR"/>
                <w:sz w:val="16"/>
                <w:szCs w:val="16"/>
              </w:rPr>
              <w:t xml:space="preserve"> </w:t>
            </w:r>
            <w:r w:rsidRPr="00455BB1">
              <w:rPr>
                <w:rFonts w:ascii="Sylfaen" w:hAnsi="Sylfaen" w:cs="Sylfaen"/>
                <w:sz w:val="16"/>
                <w:szCs w:val="16"/>
              </w:rPr>
              <w:t>მიწისა</w:t>
            </w:r>
            <w:r w:rsidRPr="00455BB1">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3,749.6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3,749.6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4,000.0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4,000.0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4,150.0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4,150.0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585"/>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უცხოურ</w:t>
            </w:r>
            <w:r w:rsidRPr="00455BB1">
              <w:rPr>
                <w:rFonts w:ascii="Arial CYR" w:hAnsi="Arial CYR" w:cs="Arial CYR"/>
                <w:sz w:val="16"/>
                <w:szCs w:val="16"/>
              </w:rPr>
              <w:t xml:space="preserve"> </w:t>
            </w:r>
            <w:r w:rsidRPr="00455BB1">
              <w:rPr>
                <w:rFonts w:ascii="Sylfaen" w:hAnsi="Sylfaen" w:cs="Sylfaen"/>
                <w:sz w:val="16"/>
                <w:szCs w:val="16"/>
              </w:rPr>
              <w:t>საწარმოთა</w:t>
            </w:r>
            <w:r w:rsidRPr="00455BB1">
              <w:rPr>
                <w:rFonts w:ascii="Arial CYR" w:hAnsi="Arial CYR" w:cs="Arial CYR"/>
                <w:sz w:val="16"/>
                <w:szCs w:val="16"/>
              </w:rPr>
              <w:t xml:space="preserve"> </w:t>
            </w:r>
            <w:r w:rsidRPr="00455BB1">
              <w:rPr>
                <w:rFonts w:ascii="Sylfaen" w:hAnsi="Sylfaen" w:cs="Sylfaen"/>
                <w:sz w:val="16"/>
                <w:szCs w:val="16"/>
              </w:rPr>
              <w:t>ქონებაზე</w:t>
            </w:r>
            <w:r w:rsidRPr="00455BB1">
              <w:rPr>
                <w:rFonts w:ascii="Arial CYR" w:hAnsi="Arial CYR" w:cs="Arial CYR"/>
                <w:sz w:val="16"/>
                <w:szCs w:val="16"/>
              </w:rPr>
              <w:t xml:space="preserve"> (</w:t>
            </w:r>
            <w:r w:rsidRPr="00455BB1">
              <w:rPr>
                <w:rFonts w:ascii="Sylfaen" w:hAnsi="Sylfaen" w:cs="Sylfaen"/>
                <w:sz w:val="16"/>
                <w:szCs w:val="16"/>
              </w:rPr>
              <w:t>გარდა</w:t>
            </w:r>
            <w:r w:rsidRPr="00455BB1">
              <w:rPr>
                <w:rFonts w:ascii="Arial CYR" w:hAnsi="Arial CYR" w:cs="Arial CYR"/>
                <w:sz w:val="16"/>
                <w:szCs w:val="16"/>
              </w:rPr>
              <w:t xml:space="preserve"> </w:t>
            </w:r>
            <w:r w:rsidRPr="00455BB1">
              <w:rPr>
                <w:rFonts w:ascii="Sylfaen" w:hAnsi="Sylfaen" w:cs="Sylfaen"/>
                <w:sz w:val="16"/>
                <w:szCs w:val="16"/>
              </w:rPr>
              <w:t>მიწისა</w:t>
            </w:r>
            <w:r w:rsidRPr="00455BB1">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54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ფიზიკურ</w:t>
            </w:r>
            <w:r w:rsidRPr="00455BB1">
              <w:rPr>
                <w:rFonts w:ascii="Arial CYR" w:hAnsi="Arial CYR" w:cs="Arial CYR"/>
                <w:sz w:val="16"/>
                <w:szCs w:val="16"/>
              </w:rPr>
              <w:t xml:space="preserve"> </w:t>
            </w:r>
            <w:r w:rsidRPr="00455BB1">
              <w:rPr>
                <w:rFonts w:ascii="Sylfaen" w:hAnsi="Sylfaen" w:cs="Sylfaen"/>
                <w:sz w:val="16"/>
                <w:szCs w:val="16"/>
              </w:rPr>
              <w:t>პირთა</w:t>
            </w:r>
            <w:r w:rsidRPr="00455BB1">
              <w:rPr>
                <w:rFonts w:ascii="Arial CYR" w:hAnsi="Arial CYR" w:cs="Arial CYR"/>
                <w:sz w:val="16"/>
                <w:szCs w:val="16"/>
              </w:rPr>
              <w:t xml:space="preserve"> </w:t>
            </w:r>
            <w:r w:rsidRPr="00455BB1">
              <w:rPr>
                <w:rFonts w:ascii="Sylfaen" w:hAnsi="Sylfaen" w:cs="Sylfaen"/>
                <w:sz w:val="16"/>
                <w:szCs w:val="16"/>
              </w:rPr>
              <w:t>ქონებაზე</w:t>
            </w:r>
            <w:r w:rsidRPr="00455BB1">
              <w:rPr>
                <w:rFonts w:ascii="Arial CYR" w:hAnsi="Arial CYR" w:cs="Arial CYR"/>
                <w:sz w:val="16"/>
                <w:szCs w:val="16"/>
              </w:rPr>
              <w:t xml:space="preserve"> (</w:t>
            </w:r>
            <w:r w:rsidRPr="00455BB1">
              <w:rPr>
                <w:rFonts w:ascii="Sylfaen" w:hAnsi="Sylfaen" w:cs="Sylfaen"/>
                <w:sz w:val="16"/>
                <w:szCs w:val="16"/>
              </w:rPr>
              <w:t>გარდა</w:t>
            </w:r>
            <w:r w:rsidRPr="00455BB1">
              <w:rPr>
                <w:rFonts w:ascii="Arial CYR" w:hAnsi="Arial CYR" w:cs="Arial CYR"/>
                <w:sz w:val="16"/>
                <w:szCs w:val="16"/>
              </w:rPr>
              <w:t xml:space="preserve"> </w:t>
            </w:r>
            <w:r w:rsidRPr="00455BB1">
              <w:rPr>
                <w:rFonts w:ascii="Sylfaen" w:hAnsi="Sylfaen" w:cs="Sylfaen"/>
                <w:sz w:val="16"/>
                <w:szCs w:val="16"/>
              </w:rPr>
              <w:t>მიწისა</w:t>
            </w:r>
            <w:r w:rsidRPr="00455BB1">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148.5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148.5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39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სასოფლო</w:t>
            </w:r>
            <w:r w:rsidRPr="00455BB1">
              <w:rPr>
                <w:rFonts w:ascii="Arial CYR" w:hAnsi="Arial CYR" w:cs="Arial CYR"/>
                <w:sz w:val="16"/>
                <w:szCs w:val="16"/>
              </w:rPr>
              <w:t xml:space="preserve"> </w:t>
            </w:r>
            <w:r w:rsidRPr="00455BB1">
              <w:rPr>
                <w:rFonts w:ascii="Sylfaen" w:hAnsi="Sylfaen" w:cs="Sylfaen"/>
                <w:sz w:val="16"/>
                <w:szCs w:val="16"/>
              </w:rPr>
              <w:t>სამეურნეო</w:t>
            </w:r>
            <w:r w:rsidRPr="00455BB1">
              <w:rPr>
                <w:rFonts w:ascii="Arial CYR" w:hAnsi="Arial CYR" w:cs="Arial CYR"/>
                <w:sz w:val="16"/>
                <w:szCs w:val="16"/>
              </w:rPr>
              <w:t xml:space="preserve"> </w:t>
            </w:r>
            <w:r w:rsidRPr="00455BB1">
              <w:rPr>
                <w:rFonts w:ascii="Sylfaen" w:hAnsi="Sylfaen" w:cs="Sylfaen"/>
                <w:sz w:val="16"/>
                <w:szCs w:val="16"/>
              </w:rPr>
              <w:t>დანიშნულების</w:t>
            </w:r>
            <w:r w:rsidRPr="00455BB1">
              <w:rPr>
                <w:rFonts w:ascii="Arial CYR" w:hAnsi="Arial CYR" w:cs="Arial CYR"/>
                <w:sz w:val="16"/>
                <w:szCs w:val="16"/>
              </w:rPr>
              <w:t xml:space="preserve"> </w:t>
            </w:r>
            <w:r w:rsidRPr="00455BB1">
              <w:rPr>
                <w:rFonts w:ascii="Arial CYR" w:hAnsi="Arial CYR" w:cs="Arial CYR"/>
                <w:sz w:val="16"/>
                <w:szCs w:val="16"/>
              </w:rPr>
              <w:br/>
            </w:r>
            <w:r w:rsidRPr="00455BB1">
              <w:rPr>
                <w:rFonts w:ascii="Sylfaen" w:hAnsi="Sylfaen" w:cs="Sylfaen"/>
                <w:sz w:val="16"/>
                <w:szCs w:val="16"/>
              </w:rPr>
              <w:t>მიწაზე</w:t>
            </w:r>
            <w:r w:rsidRPr="00455BB1">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878.2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878.2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890.0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890.0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800.0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800.0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39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არასასოფლო</w:t>
            </w:r>
            <w:r w:rsidRPr="00455BB1">
              <w:rPr>
                <w:rFonts w:ascii="Arial CYR" w:hAnsi="Arial CYR" w:cs="Arial CYR"/>
                <w:sz w:val="16"/>
                <w:szCs w:val="16"/>
              </w:rPr>
              <w:t xml:space="preserve"> </w:t>
            </w:r>
            <w:r w:rsidRPr="00455BB1">
              <w:rPr>
                <w:rFonts w:ascii="Sylfaen" w:hAnsi="Sylfaen" w:cs="Sylfaen"/>
                <w:sz w:val="16"/>
                <w:szCs w:val="16"/>
              </w:rPr>
              <w:t>სამეურნეო</w:t>
            </w:r>
            <w:r w:rsidRPr="00455BB1">
              <w:rPr>
                <w:rFonts w:ascii="Arial CYR" w:hAnsi="Arial CYR" w:cs="Arial CYR"/>
                <w:sz w:val="16"/>
                <w:szCs w:val="16"/>
              </w:rPr>
              <w:t xml:space="preserve"> </w:t>
            </w:r>
            <w:r w:rsidRPr="00455BB1">
              <w:rPr>
                <w:rFonts w:ascii="Sylfaen" w:hAnsi="Sylfaen" w:cs="Sylfaen"/>
                <w:sz w:val="16"/>
                <w:szCs w:val="16"/>
              </w:rPr>
              <w:t>დანიშნულების</w:t>
            </w:r>
            <w:r w:rsidRPr="00455BB1">
              <w:rPr>
                <w:rFonts w:ascii="Arial CYR" w:hAnsi="Arial CYR" w:cs="Arial CYR"/>
                <w:sz w:val="16"/>
                <w:szCs w:val="16"/>
              </w:rPr>
              <w:t xml:space="preserve"> </w:t>
            </w:r>
            <w:r w:rsidRPr="00455BB1">
              <w:rPr>
                <w:rFonts w:ascii="Sylfaen" w:hAnsi="Sylfaen" w:cs="Sylfaen"/>
                <w:sz w:val="16"/>
                <w:szCs w:val="16"/>
              </w:rPr>
              <w:t>მიწაზე</w:t>
            </w:r>
            <w:r w:rsidRPr="00455BB1">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792.0   </w:t>
            </w:r>
          </w:p>
        </w:tc>
        <w:tc>
          <w:tcPr>
            <w:tcW w:w="4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792.0   </w:t>
            </w:r>
          </w:p>
        </w:tc>
        <w:tc>
          <w:tcPr>
            <w:tcW w:w="369"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550.0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550.0   </w:t>
            </w:r>
          </w:p>
        </w:tc>
        <w:tc>
          <w:tcPr>
            <w:tcW w:w="423"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600.0   </w:t>
            </w:r>
          </w:p>
        </w:tc>
        <w:tc>
          <w:tcPr>
            <w:tcW w:w="4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600.0   </w:t>
            </w:r>
          </w:p>
        </w:tc>
        <w:tc>
          <w:tcPr>
            <w:tcW w:w="444"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bl>
    <w:p w:rsidR="00235AC8" w:rsidRPr="00E1209F" w:rsidRDefault="00235AC8" w:rsidP="00455B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E1209F">
        <w:rPr>
          <w:rFonts w:ascii="Sylfaen" w:hAnsi="Sylfaen" w:cs="Sylfaen"/>
          <w:b/>
          <w:sz w:val="18"/>
          <w:szCs w:val="18"/>
          <w:lang w:val="ka-GE"/>
        </w:rPr>
        <w:t>მუხლი 5</w:t>
      </w:r>
      <w:r w:rsidRPr="00E1209F">
        <w:rPr>
          <w:b/>
          <w:sz w:val="18"/>
          <w:szCs w:val="18"/>
          <w:lang w:val="ka-GE"/>
        </w:rPr>
        <w:t xml:space="preserve">. </w:t>
      </w:r>
      <w:r w:rsidRPr="00E1209F">
        <w:rPr>
          <w:rFonts w:ascii="Sylfaen" w:hAnsi="Sylfaen" w:cs="Times New Roman"/>
          <w:b/>
          <w:sz w:val="18"/>
          <w:szCs w:val="18"/>
          <w:lang w:val="ka-GE"/>
        </w:rPr>
        <w:t>ბიუჯეტის გრანტები</w:t>
      </w:r>
    </w:p>
    <w:p w:rsidR="00235AC8" w:rsidRPr="00E1209F" w:rsidRDefault="00235AC8" w:rsidP="00235AC8">
      <w:pPr>
        <w:ind w:right="283" w:firstLine="708"/>
        <w:rPr>
          <w:rFonts w:ascii="Sylfaen" w:hAnsi="Sylfaen"/>
          <w:sz w:val="18"/>
          <w:szCs w:val="18"/>
          <w:lang w:val="ka-GE"/>
        </w:rPr>
      </w:pPr>
      <w:r w:rsidRPr="00E1209F">
        <w:rPr>
          <w:rFonts w:ascii="Sylfaen" w:hAnsi="Sylfaen"/>
          <w:sz w:val="18"/>
          <w:szCs w:val="18"/>
          <w:lang w:val="ka-GE"/>
        </w:rPr>
        <w:t xml:space="preserve">ბიუჯეტის გრანტები განისაზღვროს </w:t>
      </w:r>
      <w:r w:rsidR="000D0BFF">
        <w:rPr>
          <w:rFonts w:ascii="Sylfaen" w:hAnsi="Sylfaen"/>
          <w:sz w:val="18"/>
          <w:szCs w:val="18"/>
          <w:lang w:val="ka-GE"/>
        </w:rPr>
        <w:t>270,0</w:t>
      </w:r>
      <w:r w:rsidRPr="00E1209F">
        <w:rPr>
          <w:rFonts w:ascii="Sylfaen" w:hAnsi="Sylfaen"/>
          <w:sz w:val="18"/>
          <w:szCs w:val="18"/>
          <w:lang w:val="ka-GE"/>
        </w:rPr>
        <w:t xml:space="preserve"> ათასი ლარით:</w:t>
      </w:r>
    </w:p>
    <w:p w:rsidR="00235AC8"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5951"/>
        <w:gridCol w:w="1598"/>
        <w:gridCol w:w="1494"/>
        <w:gridCol w:w="1387"/>
      </w:tblGrid>
      <w:tr w:rsidR="00455BB1" w:rsidRPr="00455BB1" w:rsidTr="00455BB1">
        <w:trPr>
          <w:trHeight w:val="450"/>
        </w:trPr>
        <w:tc>
          <w:tcPr>
            <w:tcW w:w="28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lang w:val="en-US" w:eastAsia="en-US"/>
              </w:rPr>
            </w:pPr>
            <w:r w:rsidRPr="00455BB1">
              <w:rPr>
                <w:rFonts w:ascii="Sylfaen" w:hAnsi="Sylfaen" w:cs="Sylfaen"/>
                <w:b/>
                <w:bCs/>
                <w:sz w:val="16"/>
                <w:szCs w:val="16"/>
              </w:rPr>
              <w:t>დასახელება</w:t>
            </w:r>
            <w:r w:rsidRPr="00455BB1">
              <w:rPr>
                <w:rFonts w:ascii="Arial CYR" w:hAnsi="Arial CYR" w:cs="Arial CYR"/>
                <w:b/>
                <w:bCs/>
                <w:sz w:val="16"/>
                <w:szCs w:val="16"/>
              </w:rPr>
              <w:t xml:space="preserve"> </w:t>
            </w:r>
          </w:p>
        </w:tc>
        <w:tc>
          <w:tcPr>
            <w:tcW w:w="766"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2021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ფაქტი</w:t>
            </w:r>
            <w:r w:rsidRPr="00455BB1">
              <w:rPr>
                <w:rFonts w:ascii="Arial CYR"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2022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2023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r>
      <w:tr w:rsidR="00455BB1" w:rsidRPr="00455BB1" w:rsidTr="00455BB1">
        <w:trPr>
          <w:trHeight w:val="377"/>
        </w:trPr>
        <w:tc>
          <w:tcPr>
            <w:tcW w:w="2853"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გრანტები</w:t>
            </w:r>
            <w:r w:rsidRPr="00455BB1">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10,991.2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9,526.3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270.0   </w:t>
            </w:r>
          </w:p>
        </w:tc>
      </w:tr>
      <w:tr w:rsidR="00455BB1" w:rsidRPr="00455BB1" w:rsidTr="00455BB1">
        <w:trPr>
          <w:trHeight w:val="323"/>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rsidP="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საერთაშორისო</w:t>
            </w:r>
            <w:r w:rsidRPr="00455BB1">
              <w:rPr>
                <w:rFonts w:ascii="Arial CYR" w:hAnsi="Arial CYR" w:cs="Arial CYR"/>
                <w:b/>
                <w:bCs/>
                <w:sz w:val="16"/>
                <w:szCs w:val="16"/>
              </w:rPr>
              <w:t xml:space="preserve"> </w:t>
            </w:r>
            <w:r w:rsidRPr="00455BB1">
              <w:rPr>
                <w:rFonts w:ascii="Sylfaen" w:hAnsi="Sylfaen" w:cs="Sylfaen"/>
                <w:b/>
                <w:bCs/>
                <w:sz w:val="16"/>
                <w:szCs w:val="16"/>
              </w:rPr>
              <w:t>ორგანიზაციებიდან</w:t>
            </w:r>
            <w:r w:rsidRPr="00455BB1">
              <w:rPr>
                <w:rFonts w:ascii="Arial CYR" w:hAnsi="Arial CYR" w:cs="Arial CYR"/>
                <w:b/>
                <w:bCs/>
                <w:sz w:val="16"/>
                <w:szCs w:val="16"/>
              </w:rPr>
              <w:t xml:space="preserve"> </w:t>
            </w:r>
            <w:r w:rsidRPr="00455BB1">
              <w:rPr>
                <w:rFonts w:ascii="Sylfaen" w:hAnsi="Sylfaen" w:cs="Sylfaen"/>
                <w:b/>
                <w:bCs/>
                <w:sz w:val="16"/>
                <w:szCs w:val="16"/>
              </w:rPr>
              <w:t>მიღებული</w:t>
            </w:r>
            <w:r w:rsidRPr="00455BB1">
              <w:rPr>
                <w:rFonts w:ascii="Arial CYR" w:hAnsi="Arial CYR" w:cs="Arial CYR"/>
                <w:b/>
                <w:bCs/>
                <w:sz w:val="16"/>
                <w:szCs w:val="16"/>
              </w:rPr>
              <w:t xml:space="preserve"> </w:t>
            </w:r>
            <w:r w:rsidRPr="00455BB1">
              <w:rPr>
                <w:rFonts w:ascii="Sylfaen" w:hAnsi="Sylfaen" w:cs="Sylfaen"/>
                <w:b/>
                <w:bCs/>
                <w:sz w:val="16"/>
                <w:szCs w:val="16"/>
              </w:rPr>
              <w:t>გრანტები</w:t>
            </w:r>
            <w:r w:rsidRPr="00455BB1">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332"/>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გრანტები</w:t>
            </w:r>
            <w:r w:rsidRPr="00455BB1">
              <w:rPr>
                <w:rFonts w:ascii="Arial CYR" w:hAnsi="Arial CYR" w:cs="Arial CYR"/>
                <w:b/>
                <w:bCs/>
                <w:sz w:val="16"/>
                <w:szCs w:val="16"/>
              </w:rPr>
              <w:t xml:space="preserve"> </w:t>
            </w:r>
            <w:r w:rsidRPr="00455BB1">
              <w:rPr>
                <w:rFonts w:ascii="Sylfaen" w:hAnsi="Sylfaen" w:cs="Sylfaen"/>
                <w:b/>
                <w:bCs/>
                <w:sz w:val="16"/>
                <w:szCs w:val="16"/>
              </w:rPr>
              <w:t>სახელმწიფო</w:t>
            </w:r>
            <w:r w:rsidRPr="00455BB1">
              <w:rPr>
                <w:rFonts w:ascii="Arial CYR" w:hAnsi="Arial CYR" w:cs="Arial CYR"/>
                <w:b/>
                <w:bCs/>
                <w:sz w:val="16"/>
                <w:szCs w:val="16"/>
              </w:rPr>
              <w:t xml:space="preserve"> </w:t>
            </w:r>
            <w:r w:rsidRPr="00455BB1">
              <w:rPr>
                <w:rFonts w:ascii="Sylfaen" w:hAnsi="Sylfaen" w:cs="Sylfaen"/>
                <w:b/>
                <w:bCs/>
                <w:sz w:val="16"/>
                <w:szCs w:val="16"/>
              </w:rPr>
              <w:t>ბიუჯეტიდან</w:t>
            </w:r>
            <w:r w:rsidRPr="00455BB1">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10,991.2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9,526.3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270.0   </w:t>
            </w:r>
          </w:p>
        </w:tc>
      </w:tr>
      <w:tr w:rsidR="00455BB1" w:rsidRPr="00455BB1" w:rsidTr="00455BB1">
        <w:trPr>
          <w:trHeight w:val="570"/>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მიზნობრივი</w:t>
            </w:r>
            <w:r w:rsidRPr="00455BB1">
              <w:rPr>
                <w:rFonts w:ascii="Arial CYR" w:hAnsi="Arial CYR" w:cs="Arial CYR"/>
                <w:b/>
                <w:bCs/>
                <w:sz w:val="16"/>
                <w:szCs w:val="16"/>
              </w:rPr>
              <w:t xml:space="preserve"> </w:t>
            </w:r>
            <w:r w:rsidRPr="00455BB1">
              <w:rPr>
                <w:rFonts w:ascii="Sylfaen" w:hAnsi="Sylfaen" w:cs="Sylfaen"/>
                <w:b/>
                <w:bCs/>
                <w:sz w:val="16"/>
                <w:szCs w:val="16"/>
              </w:rPr>
              <w:t>ტრანსფერი</w:t>
            </w:r>
            <w:r w:rsidRPr="00455BB1">
              <w:rPr>
                <w:rFonts w:ascii="Arial CYR" w:hAnsi="Arial CYR" w:cs="Arial CYR"/>
                <w:b/>
                <w:bCs/>
                <w:sz w:val="16"/>
                <w:szCs w:val="16"/>
              </w:rPr>
              <w:t xml:space="preserve"> </w:t>
            </w:r>
            <w:r w:rsidRPr="00455BB1">
              <w:rPr>
                <w:rFonts w:ascii="Sylfaen" w:hAnsi="Sylfaen" w:cs="Sylfaen"/>
                <w:b/>
                <w:bCs/>
                <w:sz w:val="16"/>
                <w:szCs w:val="16"/>
              </w:rPr>
              <w:t>დელეგირებული</w:t>
            </w:r>
            <w:r w:rsidRPr="00455BB1">
              <w:rPr>
                <w:rFonts w:ascii="Arial CYR" w:hAnsi="Arial CYR" w:cs="Arial CYR"/>
                <w:b/>
                <w:bCs/>
                <w:sz w:val="16"/>
                <w:szCs w:val="16"/>
              </w:rPr>
              <w:t xml:space="preserve"> </w:t>
            </w:r>
            <w:r w:rsidRPr="00455BB1">
              <w:rPr>
                <w:rFonts w:ascii="Sylfaen" w:hAnsi="Sylfaen" w:cs="Sylfaen"/>
                <w:b/>
                <w:bCs/>
                <w:sz w:val="16"/>
                <w:szCs w:val="16"/>
              </w:rPr>
              <w:t>უფლებამოსილების</w:t>
            </w:r>
            <w:r w:rsidRPr="00455BB1">
              <w:rPr>
                <w:rFonts w:ascii="Arial CYR" w:hAnsi="Arial CYR" w:cs="Arial CYR"/>
                <w:b/>
                <w:bCs/>
                <w:sz w:val="16"/>
                <w:szCs w:val="16"/>
              </w:rPr>
              <w:t xml:space="preserve"> </w:t>
            </w:r>
            <w:r w:rsidRPr="00455BB1">
              <w:rPr>
                <w:rFonts w:ascii="Sylfaen" w:hAnsi="Sylfaen" w:cs="Sylfaen"/>
                <w:b/>
                <w:bCs/>
                <w:sz w:val="16"/>
                <w:szCs w:val="16"/>
              </w:rPr>
              <w:t>განსახორციელებლად</w:t>
            </w:r>
            <w:r w:rsidRPr="00455BB1">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418.7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496.2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270.0   </w:t>
            </w:r>
          </w:p>
        </w:tc>
      </w:tr>
      <w:tr w:rsidR="00455BB1" w:rsidRPr="00455BB1" w:rsidTr="00455BB1">
        <w:trPr>
          <w:trHeight w:val="395"/>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კაპიტალური</w:t>
            </w:r>
            <w:r w:rsidRPr="00455BB1">
              <w:rPr>
                <w:rFonts w:ascii="Arial CYR" w:hAnsi="Arial CYR" w:cs="Arial CYR"/>
                <w:b/>
                <w:bCs/>
                <w:sz w:val="16"/>
                <w:szCs w:val="16"/>
              </w:rPr>
              <w:t xml:space="preserve"> </w:t>
            </w:r>
            <w:r w:rsidRPr="00455BB1">
              <w:rPr>
                <w:rFonts w:ascii="Sylfaen" w:hAnsi="Sylfaen" w:cs="Sylfaen"/>
                <w:b/>
                <w:bCs/>
                <w:sz w:val="16"/>
                <w:szCs w:val="16"/>
              </w:rPr>
              <w:t>ტრანსფერი</w:t>
            </w:r>
            <w:r w:rsidRPr="00455BB1">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9,385.4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6,920.5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440"/>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სპეციალური</w:t>
            </w:r>
            <w:r w:rsidRPr="00455BB1">
              <w:rPr>
                <w:rFonts w:ascii="Arial CYR" w:hAnsi="Arial CYR" w:cs="Arial CYR"/>
                <w:b/>
                <w:bCs/>
                <w:sz w:val="16"/>
                <w:szCs w:val="16"/>
              </w:rPr>
              <w:t xml:space="preserve"> </w:t>
            </w:r>
            <w:r w:rsidRPr="00455BB1">
              <w:rPr>
                <w:rFonts w:ascii="Sylfaen" w:hAnsi="Sylfaen" w:cs="Sylfaen"/>
                <w:b/>
                <w:bCs/>
                <w:sz w:val="16"/>
                <w:szCs w:val="16"/>
              </w:rPr>
              <w:t>ტრანსფერი</w:t>
            </w:r>
            <w:r w:rsidRPr="00455BB1">
              <w:rPr>
                <w:rFonts w:ascii="Arial CYR" w:hAnsi="Arial CYR" w:cs="Arial CYR"/>
                <w:b/>
                <w:bCs/>
                <w:sz w:val="16"/>
                <w:szCs w:val="16"/>
              </w:rPr>
              <w:t xml:space="preserve"> </w:t>
            </w:r>
            <w:r w:rsidRPr="00455BB1">
              <w:rPr>
                <w:rFonts w:ascii="Arial CYR" w:hAnsi="Arial CYR" w:cs="Arial CYR"/>
                <w:b/>
                <w:bCs/>
                <w:sz w:val="16"/>
                <w:szCs w:val="16"/>
              </w:rPr>
              <w:br/>
            </w:r>
            <w:r w:rsidRPr="00455BB1">
              <w:rPr>
                <w:rFonts w:ascii="Sylfaen" w:hAnsi="Sylfaen" w:cs="Sylfaen"/>
                <w:b/>
                <w:bCs/>
                <w:sz w:val="16"/>
                <w:szCs w:val="16"/>
              </w:rPr>
              <w:t>მათ</w:t>
            </w:r>
            <w:r w:rsidRPr="00455BB1">
              <w:rPr>
                <w:rFonts w:ascii="Arial CYR" w:hAnsi="Arial CYR" w:cs="Arial CYR"/>
                <w:b/>
                <w:bCs/>
                <w:sz w:val="16"/>
                <w:szCs w:val="16"/>
              </w:rPr>
              <w:t xml:space="preserve"> </w:t>
            </w:r>
            <w:r w:rsidRPr="00455BB1">
              <w:rPr>
                <w:rFonts w:ascii="Sylfaen" w:hAnsi="Sylfaen" w:cs="Sylfaen"/>
                <w:b/>
                <w:bCs/>
                <w:sz w:val="16"/>
                <w:szCs w:val="16"/>
              </w:rPr>
              <w:t>შორის</w:t>
            </w:r>
            <w:r w:rsidRPr="00455BB1">
              <w:rPr>
                <w:rFonts w:ascii="Arial CYR" w:hAnsi="Arial CYR" w:cs="Arial CYR"/>
                <w:b/>
                <w:bCs/>
                <w:sz w:val="16"/>
                <w:szCs w:val="16"/>
              </w:rPr>
              <w:t xml:space="preserve"> :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667.1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1,589.6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23"/>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მაღალმთიანი</w:t>
            </w:r>
            <w:r w:rsidRPr="00455BB1">
              <w:rPr>
                <w:rFonts w:ascii="Arial CYR" w:hAnsi="Arial CYR" w:cs="Arial CYR"/>
                <w:sz w:val="16"/>
                <w:szCs w:val="16"/>
              </w:rPr>
              <w:t xml:space="preserve"> </w:t>
            </w:r>
            <w:r w:rsidRPr="00455BB1">
              <w:rPr>
                <w:rFonts w:ascii="Sylfaen" w:hAnsi="Sylfaen" w:cs="Sylfaen"/>
                <w:sz w:val="16"/>
                <w:szCs w:val="16"/>
              </w:rPr>
              <w:t>დასახლების</w:t>
            </w:r>
            <w:r w:rsidRPr="00455BB1">
              <w:rPr>
                <w:rFonts w:ascii="Arial CYR" w:hAnsi="Arial CYR" w:cs="Arial CYR"/>
                <w:sz w:val="16"/>
                <w:szCs w:val="16"/>
              </w:rPr>
              <w:t xml:space="preserve"> </w:t>
            </w:r>
            <w:r w:rsidRPr="00455BB1">
              <w:rPr>
                <w:rFonts w:ascii="Sylfaen" w:hAnsi="Sylfaen" w:cs="Sylfaen"/>
                <w:sz w:val="16"/>
                <w:szCs w:val="16"/>
              </w:rPr>
              <w:t>ღონისძიებები</w:t>
            </w:r>
            <w:r w:rsidRPr="00455BB1">
              <w:rPr>
                <w:rFonts w:ascii="Arial CYR" w:hAnsi="Arial CYR" w:cs="Arial CYR"/>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400.0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493.6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95"/>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სპეციალური</w:t>
            </w:r>
            <w:r w:rsidRPr="00455BB1">
              <w:rPr>
                <w:rFonts w:ascii="Arial CYR" w:hAnsi="Arial CYR" w:cs="Arial CYR"/>
                <w:sz w:val="16"/>
                <w:szCs w:val="16"/>
              </w:rPr>
              <w:t xml:space="preserve"> </w:t>
            </w:r>
            <w:r w:rsidRPr="00455BB1">
              <w:rPr>
                <w:rFonts w:ascii="Sylfaen" w:hAnsi="Sylfaen" w:cs="Sylfaen"/>
                <w:sz w:val="16"/>
                <w:szCs w:val="16"/>
              </w:rPr>
              <w:t>ტრანსფერი</w:t>
            </w:r>
            <w:r w:rsidRPr="00455BB1">
              <w:rPr>
                <w:rFonts w:ascii="Arial CYR" w:hAnsi="Arial CYR" w:cs="Arial CYR"/>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2,072.2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1,095.9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525"/>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სხვა</w:t>
            </w:r>
            <w:r w:rsidRPr="00455BB1">
              <w:rPr>
                <w:rFonts w:ascii="Arial CYR" w:hAnsi="Arial CYR" w:cs="Arial CYR"/>
                <w:b/>
                <w:bCs/>
                <w:sz w:val="16"/>
                <w:szCs w:val="16"/>
              </w:rPr>
              <w:t xml:space="preserve"> </w:t>
            </w:r>
            <w:r w:rsidRPr="00455BB1">
              <w:rPr>
                <w:rFonts w:ascii="Sylfaen" w:hAnsi="Sylfaen" w:cs="Sylfaen"/>
                <w:b/>
                <w:bCs/>
                <w:sz w:val="16"/>
                <w:szCs w:val="16"/>
              </w:rPr>
              <w:t>ტრანსფერები</w:t>
            </w:r>
            <w:r w:rsidRPr="00455BB1">
              <w:rPr>
                <w:rFonts w:ascii="Arial CYR" w:hAnsi="Arial CYR" w:cs="Arial CYR"/>
                <w:b/>
                <w:bCs/>
                <w:sz w:val="16"/>
                <w:szCs w:val="16"/>
              </w:rPr>
              <w:t xml:space="preserve">  </w:t>
            </w:r>
            <w:r w:rsidRPr="00455BB1">
              <w:rPr>
                <w:rFonts w:ascii="Sylfaen" w:hAnsi="Sylfaen" w:cs="Sylfaen"/>
                <w:b/>
                <w:bCs/>
                <w:sz w:val="16"/>
                <w:szCs w:val="16"/>
              </w:rPr>
              <w:t>ს</w:t>
            </w:r>
            <w:r w:rsidRPr="00455BB1">
              <w:rPr>
                <w:rFonts w:ascii="Arial CYR" w:hAnsi="Arial CYR" w:cs="Arial CYR"/>
                <w:b/>
                <w:bCs/>
                <w:sz w:val="16"/>
                <w:szCs w:val="16"/>
              </w:rPr>
              <w:t>.</w:t>
            </w:r>
            <w:r w:rsidRPr="00455BB1">
              <w:rPr>
                <w:rFonts w:ascii="Sylfaen" w:hAnsi="Sylfaen" w:cs="Sylfaen"/>
                <w:b/>
                <w:bCs/>
                <w:sz w:val="16"/>
                <w:szCs w:val="16"/>
              </w:rPr>
              <w:t>პ</w:t>
            </w:r>
            <w:r w:rsidRPr="00455BB1">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520.0   </w:t>
            </w:r>
          </w:p>
        </w:tc>
        <w:tc>
          <w:tcPr>
            <w:tcW w:w="716"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520.0   </w:t>
            </w:r>
          </w:p>
        </w:tc>
        <w:tc>
          <w:tcPr>
            <w:tcW w:w="66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bl>
    <w:p w:rsidR="00EF07E3" w:rsidRPr="00E1209F" w:rsidRDefault="00EF07E3" w:rsidP="00455BB1">
      <w:pPr>
        <w:ind w:right="283" w:firstLine="708"/>
        <w:jc w:val="right"/>
        <w:rPr>
          <w:rFonts w:ascii="Sylfaen" w:hAnsi="Sylfaen"/>
          <w:b/>
          <w:i/>
          <w:sz w:val="18"/>
          <w:szCs w:val="18"/>
          <w:lang w:val="ka-GE"/>
        </w:rPr>
      </w:pPr>
    </w:p>
    <w:p w:rsidR="00EF07E3" w:rsidRDefault="00EF07E3"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E1209F">
        <w:rPr>
          <w:rFonts w:ascii="Sylfaen" w:hAnsi="Sylfaen" w:cs="Sylfaen"/>
          <w:b/>
          <w:sz w:val="18"/>
          <w:szCs w:val="18"/>
          <w:lang w:val="ka-GE"/>
        </w:rPr>
        <w:t>მუხლი 6</w:t>
      </w:r>
      <w:r w:rsidRPr="00E1209F">
        <w:rPr>
          <w:b/>
          <w:sz w:val="18"/>
          <w:szCs w:val="18"/>
          <w:lang w:val="ka-GE"/>
        </w:rPr>
        <w:t xml:space="preserve">. </w:t>
      </w:r>
      <w:r w:rsidRPr="00E1209F">
        <w:rPr>
          <w:rFonts w:ascii="Sylfaen" w:hAnsi="Sylfaen" w:cs="Times New Roman"/>
          <w:b/>
          <w:sz w:val="18"/>
          <w:szCs w:val="18"/>
          <w:lang w:val="ka-GE"/>
        </w:rPr>
        <w:t>ბიუჯეტის სხვა შემოსავლები</w:t>
      </w: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E1209F">
        <w:rPr>
          <w:rFonts w:ascii="Sylfaen" w:hAnsi="Sylfaen" w:cs="Sylfaen"/>
          <w:sz w:val="18"/>
          <w:szCs w:val="18"/>
          <w:lang w:val="ka-GE"/>
        </w:rPr>
        <w:t>ბიუჯეტის სხვა შემოსავლები განისაზღვროს</w:t>
      </w:r>
      <w:r w:rsidR="000D0BFF">
        <w:rPr>
          <w:rFonts w:ascii="Sylfaen" w:hAnsi="Sylfaen" w:cs="Sylfaen"/>
          <w:sz w:val="18"/>
          <w:szCs w:val="18"/>
          <w:lang w:val="ka-GE"/>
        </w:rPr>
        <w:t xml:space="preserve"> 2</w:t>
      </w:r>
      <w:r w:rsidR="00455BB1">
        <w:rPr>
          <w:rFonts w:ascii="Sylfaen" w:hAnsi="Sylfaen" w:cs="Sylfaen"/>
          <w:sz w:val="18"/>
          <w:szCs w:val="18"/>
          <w:lang w:val="ka-GE"/>
        </w:rPr>
        <w:t>635</w:t>
      </w:r>
      <w:r w:rsidR="003155B0" w:rsidRPr="00E1209F">
        <w:rPr>
          <w:rFonts w:ascii="Sylfaen" w:hAnsi="Sylfaen" w:cs="Sylfaen"/>
          <w:sz w:val="18"/>
          <w:szCs w:val="18"/>
          <w:lang w:val="ka-GE"/>
        </w:rPr>
        <w:t>,0</w:t>
      </w:r>
      <w:r w:rsidRPr="00E1209F">
        <w:rPr>
          <w:rFonts w:ascii="Sylfaen" w:hAnsi="Sylfaen" w:cs="Sylfaen"/>
          <w:sz w:val="18"/>
          <w:szCs w:val="18"/>
          <w:lang w:val="ka-GE"/>
        </w:rPr>
        <w:t xml:space="preserve"> ათასი ლარით:</w:t>
      </w: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7782"/>
        <w:gridCol w:w="954"/>
        <w:gridCol w:w="869"/>
        <w:gridCol w:w="825"/>
      </w:tblGrid>
      <w:tr w:rsidR="00455BB1" w:rsidRPr="00455BB1" w:rsidTr="00455BB1">
        <w:trPr>
          <w:trHeight w:val="450"/>
        </w:trPr>
        <w:tc>
          <w:tcPr>
            <w:tcW w:w="37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lang w:val="en-US" w:eastAsia="en-US"/>
              </w:rPr>
            </w:pPr>
            <w:r w:rsidRPr="00455BB1">
              <w:rPr>
                <w:rFonts w:ascii="Sylfaen" w:hAnsi="Sylfaen" w:cs="Sylfaen"/>
                <w:b/>
                <w:bCs/>
                <w:sz w:val="16"/>
                <w:szCs w:val="16"/>
              </w:rPr>
              <w:t>დასახელება</w:t>
            </w:r>
            <w:r w:rsidRPr="00455BB1">
              <w:rPr>
                <w:rFonts w:ascii="Arial CYR" w:hAnsi="Arial CYR" w:cs="Arial CYR"/>
                <w:b/>
                <w:bCs/>
                <w:sz w:val="16"/>
                <w:szCs w:val="16"/>
              </w:rPr>
              <w:t xml:space="preserve"> </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2021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ფაქტი</w:t>
            </w:r>
            <w:r w:rsidRPr="00455BB1">
              <w:rPr>
                <w:rFonts w:ascii="Arial CYR" w:hAnsi="Arial CYR" w:cs="Arial CYR"/>
                <w:b/>
                <w:bCs/>
                <w:sz w:val="16"/>
                <w:szCs w:val="16"/>
              </w:rPr>
              <w:t xml:space="preserve"> </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2022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2023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სხვა</w:t>
            </w:r>
            <w:r w:rsidRPr="00455BB1">
              <w:rPr>
                <w:rFonts w:ascii="Arial CYR" w:hAnsi="Arial CYR" w:cs="Arial CYR"/>
                <w:b/>
                <w:bCs/>
                <w:sz w:val="16"/>
                <w:szCs w:val="16"/>
              </w:rPr>
              <w:t xml:space="preserve"> </w:t>
            </w:r>
            <w:r w:rsidRPr="00455BB1">
              <w:rPr>
                <w:rFonts w:ascii="Sylfaen" w:hAnsi="Sylfaen" w:cs="Sylfaen"/>
                <w:b/>
                <w:bCs/>
                <w:sz w:val="16"/>
                <w:szCs w:val="16"/>
              </w:rPr>
              <w:t>შემოსავლები</w:t>
            </w:r>
            <w:r w:rsidRPr="00455BB1">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1,494.9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1,750.0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2,635.0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შემოსავლები</w:t>
            </w:r>
            <w:r w:rsidRPr="00455BB1">
              <w:rPr>
                <w:rFonts w:ascii="Arial CYR" w:hAnsi="Arial CYR" w:cs="Arial CYR"/>
                <w:sz w:val="16"/>
                <w:szCs w:val="16"/>
              </w:rPr>
              <w:t xml:space="preserve"> </w:t>
            </w:r>
            <w:r w:rsidRPr="00455BB1">
              <w:rPr>
                <w:rFonts w:ascii="Sylfaen" w:hAnsi="Sylfaen" w:cs="Sylfaen"/>
                <w:sz w:val="16"/>
                <w:szCs w:val="16"/>
              </w:rPr>
              <w:t>საკუთრებიდან</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301.5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400.0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705.0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პროცენტები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185.6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300.0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618.4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რენტა</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115.9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86.6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საქონლისა</w:t>
            </w:r>
            <w:r w:rsidRPr="00455BB1">
              <w:rPr>
                <w:rFonts w:ascii="Arial CYR" w:hAnsi="Arial CYR" w:cs="Arial CYR"/>
                <w:sz w:val="16"/>
                <w:szCs w:val="16"/>
              </w:rPr>
              <w:t xml:space="preserve"> </w:t>
            </w:r>
            <w:r w:rsidRPr="00455BB1">
              <w:rPr>
                <w:rFonts w:ascii="Sylfaen" w:hAnsi="Sylfaen" w:cs="Sylfaen"/>
                <w:sz w:val="16"/>
                <w:szCs w:val="16"/>
              </w:rPr>
              <w:t>და</w:t>
            </w:r>
            <w:r w:rsidRPr="00455BB1">
              <w:rPr>
                <w:rFonts w:ascii="Arial CYR" w:hAnsi="Arial CYR" w:cs="Arial CYR"/>
                <w:sz w:val="16"/>
                <w:szCs w:val="16"/>
              </w:rPr>
              <w:t xml:space="preserve"> </w:t>
            </w:r>
            <w:r w:rsidRPr="00455BB1">
              <w:rPr>
                <w:rFonts w:ascii="Sylfaen" w:hAnsi="Sylfaen" w:cs="Sylfaen"/>
                <w:sz w:val="16"/>
                <w:szCs w:val="16"/>
              </w:rPr>
              <w:t>მომსახურების</w:t>
            </w:r>
            <w:r w:rsidRPr="00455BB1">
              <w:rPr>
                <w:rFonts w:ascii="Arial CYR" w:hAnsi="Arial CYR" w:cs="Arial CYR"/>
                <w:sz w:val="16"/>
                <w:szCs w:val="16"/>
              </w:rPr>
              <w:t xml:space="preserve"> </w:t>
            </w:r>
            <w:r w:rsidRPr="00455BB1">
              <w:rPr>
                <w:rFonts w:ascii="Sylfaen" w:hAnsi="Sylfaen" w:cs="Sylfaen"/>
                <w:sz w:val="16"/>
                <w:szCs w:val="16"/>
              </w:rPr>
              <w:t>რეალიზაცია</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306.5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350.0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430.0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ადმინისტრაციული</w:t>
            </w:r>
            <w:r w:rsidRPr="00455BB1">
              <w:rPr>
                <w:rFonts w:ascii="Arial CYR" w:hAnsi="Arial CYR" w:cs="Arial CYR"/>
                <w:sz w:val="16"/>
                <w:szCs w:val="16"/>
              </w:rPr>
              <w:t xml:space="preserve"> </w:t>
            </w:r>
            <w:r w:rsidRPr="00455BB1">
              <w:rPr>
                <w:rFonts w:ascii="Sylfaen" w:hAnsi="Sylfaen" w:cs="Sylfaen"/>
                <w:sz w:val="16"/>
                <w:szCs w:val="16"/>
              </w:rPr>
              <w:t>მოსაკრებლები</w:t>
            </w:r>
            <w:r w:rsidRPr="00455BB1">
              <w:rPr>
                <w:rFonts w:ascii="Arial CYR" w:hAnsi="Arial CYR" w:cs="Arial CYR"/>
                <w:sz w:val="16"/>
                <w:szCs w:val="16"/>
              </w:rPr>
              <w:t xml:space="preserve"> </w:t>
            </w:r>
            <w:r w:rsidRPr="00455BB1">
              <w:rPr>
                <w:rFonts w:ascii="Sylfaen" w:hAnsi="Sylfaen" w:cs="Sylfaen"/>
                <w:sz w:val="16"/>
                <w:szCs w:val="16"/>
              </w:rPr>
              <w:t>და</w:t>
            </w:r>
            <w:r w:rsidRPr="00455BB1">
              <w:rPr>
                <w:rFonts w:ascii="Arial CYR" w:hAnsi="Arial CYR" w:cs="Arial CYR"/>
                <w:sz w:val="16"/>
                <w:szCs w:val="16"/>
              </w:rPr>
              <w:t xml:space="preserve"> </w:t>
            </w:r>
            <w:r w:rsidRPr="00455BB1">
              <w:rPr>
                <w:rFonts w:ascii="Sylfaen" w:hAnsi="Sylfaen" w:cs="Sylfaen"/>
                <w:sz w:val="16"/>
                <w:szCs w:val="16"/>
              </w:rPr>
              <w:t>გადასახდელები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273.6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330.0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430.0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საერთო</w:t>
            </w:r>
            <w:r w:rsidRPr="00455BB1">
              <w:rPr>
                <w:rFonts w:ascii="Arial CYR" w:hAnsi="Arial CYR" w:cs="Arial CYR"/>
                <w:sz w:val="16"/>
                <w:szCs w:val="16"/>
              </w:rPr>
              <w:t>-</w:t>
            </w:r>
            <w:r w:rsidRPr="00455BB1">
              <w:rPr>
                <w:rFonts w:ascii="Sylfaen" w:hAnsi="Sylfaen" w:cs="Sylfaen"/>
                <w:sz w:val="16"/>
                <w:szCs w:val="16"/>
              </w:rPr>
              <w:t>სახელმწიფოებრივი</w:t>
            </w:r>
            <w:r w:rsidRPr="00455BB1">
              <w:rPr>
                <w:rFonts w:ascii="Arial CYR" w:hAnsi="Arial CYR" w:cs="Arial CYR"/>
                <w:sz w:val="16"/>
                <w:szCs w:val="16"/>
              </w:rPr>
              <w:t xml:space="preserve"> </w:t>
            </w:r>
            <w:r w:rsidRPr="00455BB1">
              <w:rPr>
                <w:rFonts w:ascii="Sylfaen" w:hAnsi="Sylfaen" w:cs="Sylfaen"/>
                <w:sz w:val="16"/>
                <w:szCs w:val="16"/>
              </w:rPr>
              <w:t>სალიცენზიო</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სანებართვო</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79.1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150.0   </w:t>
            </w:r>
          </w:p>
        </w:tc>
      </w:tr>
      <w:tr w:rsidR="00455BB1" w:rsidRPr="00455BB1" w:rsidTr="00455BB1">
        <w:trPr>
          <w:trHeight w:val="25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r w:rsidRPr="00455BB1">
              <w:rPr>
                <w:rFonts w:ascii="Sylfaen" w:hAnsi="Sylfaen" w:cs="Sylfaen"/>
                <w:sz w:val="16"/>
                <w:szCs w:val="16"/>
              </w:rPr>
              <w:t>მშენებლობის</w:t>
            </w:r>
            <w:r w:rsidRPr="00455BB1">
              <w:rPr>
                <w:rFonts w:ascii="Arial CYR" w:hAnsi="Arial CYR" w:cs="Arial CYR"/>
                <w:sz w:val="16"/>
                <w:szCs w:val="16"/>
              </w:rPr>
              <w:t xml:space="preserve"> </w:t>
            </w:r>
            <w:r w:rsidRPr="00455BB1">
              <w:rPr>
                <w:rFonts w:ascii="Sylfaen" w:hAnsi="Sylfaen" w:cs="Sylfaen"/>
                <w:sz w:val="16"/>
                <w:szCs w:val="16"/>
              </w:rPr>
              <w:t>ნებართვებზე</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79.1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150.0   </w:t>
            </w:r>
          </w:p>
        </w:tc>
      </w:tr>
      <w:tr w:rsidR="00455BB1" w:rsidRPr="00455BB1" w:rsidTr="00455BB1">
        <w:trPr>
          <w:trHeight w:val="31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საჯარო</w:t>
            </w:r>
            <w:r w:rsidRPr="00455BB1">
              <w:rPr>
                <w:rFonts w:ascii="Arial CYR" w:hAnsi="Arial CYR" w:cs="Arial CYR"/>
                <w:sz w:val="16"/>
                <w:szCs w:val="16"/>
              </w:rPr>
              <w:t xml:space="preserve"> </w:t>
            </w:r>
            <w:r w:rsidRPr="00455BB1">
              <w:rPr>
                <w:rFonts w:ascii="Sylfaen" w:hAnsi="Sylfaen" w:cs="Sylfaen"/>
                <w:sz w:val="16"/>
                <w:szCs w:val="16"/>
              </w:rPr>
              <w:t>ინფორმაციის</w:t>
            </w:r>
            <w:r w:rsidRPr="00455BB1">
              <w:rPr>
                <w:rFonts w:ascii="Arial CYR" w:hAnsi="Arial CYR" w:cs="Arial CYR"/>
                <w:sz w:val="16"/>
                <w:szCs w:val="16"/>
              </w:rPr>
              <w:t xml:space="preserve"> </w:t>
            </w:r>
            <w:r w:rsidRPr="00455BB1">
              <w:rPr>
                <w:rFonts w:ascii="Sylfaen" w:hAnsi="Sylfaen" w:cs="Sylfaen"/>
                <w:sz w:val="16"/>
                <w:szCs w:val="16"/>
              </w:rPr>
              <w:t>ასლის</w:t>
            </w:r>
            <w:r w:rsidRPr="00455BB1">
              <w:rPr>
                <w:rFonts w:ascii="Arial CYR" w:hAnsi="Arial CYR" w:cs="Arial CYR"/>
                <w:sz w:val="16"/>
                <w:szCs w:val="16"/>
              </w:rPr>
              <w:t xml:space="preserve"> </w:t>
            </w:r>
            <w:r w:rsidRPr="00455BB1">
              <w:rPr>
                <w:rFonts w:ascii="Sylfaen" w:hAnsi="Sylfaen" w:cs="Sylfaen"/>
                <w:sz w:val="16"/>
                <w:szCs w:val="16"/>
              </w:rPr>
              <w:t>გადაღების</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0.0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1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სამხედრო</w:t>
            </w:r>
            <w:r w:rsidRPr="00455BB1">
              <w:rPr>
                <w:rFonts w:ascii="Arial CYR" w:hAnsi="Arial CYR" w:cs="Arial CYR"/>
                <w:sz w:val="16"/>
                <w:szCs w:val="16"/>
              </w:rPr>
              <w:t xml:space="preserve"> </w:t>
            </w:r>
            <w:r w:rsidRPr="00455BB1">
              <w:rPr>
                <w:rFonts w:ascii="Sylfaen" w:hAnsi="Sylfaen" w:cs="Sylfaen"/>
                <w:sz w:val="16"/>
                <w:szCs w:val="16"/>
              </w:rPr>
              <w:t>სავალდებულო</w:t>
            </w:r>
            <w:r w:rsidRPr="00455BB1">
              <w:rPr>
                <w:rFonts w:ascii="Arial CYR" w:hAnsi="Arial CYR" w:cs="Arial CYR"/>
                <w:sz w:val="16"/>
                <w:szCs w:val="16"/>
              </w:rPr>
              <w:t xml:space="preserve"> </w:t>
            </w:r>
            <w:r w:rsidRPr="00455BB1">
              <w:rPr>
                <w:rFonts w:ascii="Sylfaen" w:hAnsi="Sylfaen" w:cs="Sylfaen"/>
                <w:sz w:val="16"/>
                <w:szCs w:val="16"/>
              </w:rPr>
              <w:t>სამსახურის</w:t>
            </w:r>
            <w:r w:rsidRPr="00455BB1">
              <w:rPr>
                <w:rFonts w:ascii="Arial CYR" w:hAnsi="Arial CYR" w:cs="Arial CYR"/>
                <w:sz w:val="16"/>
                <w:szCs w:val="16"/>
              </w:rPr>
              <w:t xml:space="preserve"> </w:t>
            </w:r>
            <w:r w:rsidRPr="00455BB1">
              <w:rPr>
                <w:rFonts w:ascii="Sylfaen" w:hAnsi="Sylfaen" w:cs="Sylfaen"/>
                <w:sz w:val="16"/>
                <w:szCs w:val="16"/>
              </w:rPr>
              <w:t>გადავადების</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0.4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6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სათამაშო</w:t>
            </w:r>
            <w:r w:rsidRPr="00455BB1">
              <w:rPr>
                <w:rFonts w:ascii="Arial CYR" w:hAnsi="Arial CYR" w:cs="Arial CYR"/>
                <w:sz w:val="16"/>
                <w:szCs w:val="16"/>
              </w:rPr>
              <w:t xml:space="preserve"> </w:t>
            </w:r>
            <w:r w:rsidRPr="00455BB1">
              <w:rPr>
                <w:rFonts w:ascii="Sylfaen" w:hAnsi="Sylfaen" w:cs="Sylfaen"/>
                <w:sz w:val="16"/>
                <w:szCs w:val="16"/>
              </w:rPr>
              <w:t>ბიზნესის</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131.8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130.0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130.0   </w:t>
            </w:r>
          </w:p>
        </w:tc>
      </w:tr>
      <w:tr w:rsidR="00455BB1" w:rsidRPr="00455BB1" w:rsidTr="00455BB1">
        <w:trPr>
          <w:trHeight w:val="36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კულტურული</w:t>
            </w:r>
            <w:r w:rsidRPr="00455BB1">
              <w:rPr>
                <w:rFonts w:ascii="Arial CYR" w:hAnsi="Arial CYR" w:cs="Arial CYR"/>
                <w:sz w:val="16"/>
                <w:szCs w:val="16"/>
              </w:rPr>
              <w:t xml:space="preserve"> </w:t>
            </w:r>
            <w:r w:rsidRPr="00455BB1">
              <w:rPr>
                <w:rFonts w:ascii="Sylfaen" w:hAnsi="Sylfaen" w:cs="Sylfaen"/>
                <w:sz w:val="16"/>
                <w:szCs w:val="16"/>
              </w:rPr>
              <w:t>მემკვიდრეობის</w:t>
            </w:r>
            <w:r w:rsidRPr="00455BB1">
              <w:rPr>
                <w:rFonts w:ascii="Arial CYR" w:hAnsi="Arial CYR" w:cs="Arial CYR"/>
                <w:sz w:val="16"/>
                <w:szCs w:val="16"/>
              </w:rPr>
              <w:t xml:space="preserve"> </w:t>
            </w:r>
            <w:r w:rsidRPr="00455BB1">
              <w:rPr>
                <w:rFonts w:ascii="Sylfaen" w:hAnsi="Sylfaen" w:cs="Sylfaen"/>
                <w:sz w:val="16"/>
                <w:szCs w:val="16"/>
              </w:rPr>
              <w:t>სარეაბილიტაციო</w:t>
            </w:r>
            <w:r w:rsidRPr="00455BB1">
              <w:rPr>
                <w:rFonts w:ascii="Arial CYR" w:hAnsi="Arial CYR" w:cs="Arial CYR"/>
                <w:sz w:val="16"/>
                <w:szCs w:val="16"/>
              </w:rPr>
              <w:t xml:space="preserve"> </w:t>
            </w:r>
            <w:r w:rsidRPr="00455BB1">
              <w:rPr>
                <w:rFonts w:ascii="Sylfaen" w:hAnsi="Sylfaen" w:cs="Sylfaen"/>
                <w:sz w:val="16"/>
                <w:szCs w:val="16"/>
              </w:rPr>
              <w:t>არიალის</w:t>
            </w:r>
            <w:r w:rsidRPr="00455BB1">
              <w:rPr>
                <w:rFonts w:ascii="Arial CYR" w:hAnsi="Arial CYR" w:cs="Arial CYR"/>
                <w:sz w:val="16"/>
                <w:szCs w:val="16"/>
              </w:rPr>
              <w:t xml:space="preserve"> </w:t>
            </w:r>
            <w:r w:rsidRPr="00455BB1">
              <w:rPr>
                <w:rFonts w:ascii="Sylfaen" w:hAnsi="Sylfaen" w:cs="Sylfaen"/>
                <w:sz w:val="16"/>
                <w:szCs w:val="16"/>
              </w:rPr>
              <w:t>ინფრასტრუქტურის</w:t>
            </w:r>
            <w:r w:rsidRPr="00455BB1">
              <w:rPr>
                <w:rFonts w:ascii="Arial CYR" w:hAnsi="Arial CYR" w:cs="Arial CYR"/>
                <w:sz w:val="16"/>
                <w:szCs w:val="16"/>
              </w:rPr>
              <w:t xml:space="preserve"> </w:t>
            </w:r>
            <w:r w:rsidRPr="00455BB1">
              <w:rPr>
                <w:rFonts w:ascii="Sylfaen" w:hAnsi="Sylfaen" w:cs="Sylfaen"/>
                <w:sz w:val="16"/>
                <w:szCs w:val="16"/>
              </w:rPr>
              <w:t>ადგილობრივი</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p>
        </w:tc>
      </w:tr>
      <w:tr w:rsidR="00455BB1" w:rsidRPr="00455BB1" w:rsidTr="00455BB1">
        <w:trPr>
          <w:trHeight w:val="33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ადგილობრივი</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r w:rsidRPr="00455BB1">
              <w:rPr>
                <w:rFonts w:ascii="Sylfaen" w:hAnsi="Sylfaen" w:cs="Sylfaen"/>
                <w:sz w:val="16"/>
                <w:szCs w:val="16"/>
              </w:rPr>
              <w:t>სპეციალური</w:t>
            </w:r>
            <w:r w:rsidRPr="00455BB1">
              <w:rPr>
                <w:rFonts w:ascii="Arial CYR" w:hAnsi="Arial CYR" w:cs="Arial CYR"/>
                <w:sz w:val="16"/>
                <w:szCs w:val="16"/>
              </w:rPr>
              <w:t xml:space="preserve"> (</w:t>
            </w:r>
            <w:r w:rsidRPr="00455BB1">
              <w:rPr>
                <w:rFonts w:ascii="Sylfaen" w:hAnsi="Sylfaen" w:cs="Sylfaen"/>
                <w:sz w:val="16"/>
                <w:szCs w:val="16"/>
              </w:rPr>
              <w:t>ზონალური</w:t>
            </w:r>
            <w:r w:rsidRPr="00455BB1">
              <w:rPr>
                <w:rFonts w:ascii="Arial CYR" w:hAnsi="Arial CYR" w:cs="Arial CYR"/>
                <w:sz w:val="16"/>
                <w:szCs w:val="16"/>
              </w:rPr>
              <w:t xml:space="preserve">) </w:t>
            </w:r>
            <w:r w:rsidRPr="00455BB1">
              <w:rPr>
                <w:rFonts w:ascii="Sylfaen" w:hAnsi="Sylfaen" w:cs="Sylfaen"/>
                <w:sz w:val="16"/>
                <w:szCs w:val="16"/>
              </w:rPr>
              <w:t>შეთანხმების</w:t>
            </w:r>
            <w:r w:rsidRPr="00455BB1">
              <w:rPr>
                <w:rFonts w:ascii="Arial CYR" w:hAnsi="Arial CYR" w:cs="Arial CYR"/>
                <w:sz w:val="16"/>
                <w:szCs w:val="16"/>
              </w:rPr>
              <w:t xml:space="preserve"> </w:t>
            </w:r>
            <w:r w:rsidRPr="00455BB1">
              <w:rPr>
                <w:rFonts w:ascii="Sylfaen" w:hAnsi="Sylfaen" w:cs="Sylfaen"/>
                <w:sz w:val="16"/>
                <w:szCs w:val="16"/>
              </w:rPr>
              <w:t>გაცემისათვის</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ადგილობრივი</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r w:rsidRPr="00455BB1">
              <w:rPr>
                <w:rFonts w:ascii="Sylfaen" w:hAnsi="Sylfaen" w:cs="Sylfaen"/>
                <w:sz w:val="16"/>
                <w:szCs w:val="16"/>
              </w:rPr>
              <w:t>დასახლებული</w:t>
            </w:r>
            <w:r w:rsidRPr="00455BB1">
              <w:rPr>
                <w:rFonts w:ascii="Arial CYR" w:hAnsi="Arial CYR" w:cs="Arial CYR"/>
                <w:sz w:val="16"/>
                <w:szCs w:val="16"/>
              </w:rPr>
              <w:t xml:space="preserve"> </w:t>
            </w:r>
            <w:r w:rsidRPr="00455BB1">
              <w:rPr>
                <w:rFonts w:ascii="Sylfaen" w:hAnsi="Sylfaen" w:cs="Sylfaen"/>
                <w:sz w:val="16"/>
                <w:szCs w:val="16"/>
              </w:rPr>
              <w:t>ტერიტორიის</w:t>
            </w:r>
            <w:r w:rsidRPr="00455BB1">
              <w:rPr>
                <w:rFonts w:ascii="Arial CYR" w:hAnsi="Arial CYR" w:cs="Arial CYR"/>
                <w:sz w:val="16"/>
                <w:szCs w:val="16"/>
              </w:rPr>
              <w:t xml:space="preserve"> </w:t>
            </w:r>
            <w:r w:rsidRPr="00455BB1">
              <w:rPr>
                <w:rFonts w:ascii="Sylfaen" w:hAnsi="Sylfaen" w:cs="Sylfaen"/>
                <w:sz w:val="16"/>
                <w:szCs w:val="16"/>
              </w:rPr>
              <w:t>დასუფთავებისათვის</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62.7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150.0   </w:t>
            </w:r>
          </w:p>
        </w:tc>
      </w:tr>
      <w:tr w:rsidR="00455BB1" w:rsidRPr="00455BB1" w:rsidTr="00455BB1">
        <w:trPr>
          <w:trHeight w:val="25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სხვა</w:t>
            </w:r>
            <w:r w:rsidRPr="00455BB1">
              <w:rPr>
                <w:rFonts w:ascii="Arial CYR" w:hAnsi="Arial CYR" w:cs="Arial CYR"/>
                <w:sz w:val="16"/>
                <w:szCs w:val="16"/>
              </w:rPr>
              <w:t xml:space="preserve"> </w:t>
            </w:r>
            <w:r w:rsidRPr="00455BB1">
              <w:rPr>
                <w:rFonts w:ascii="Sylfaen" w:hAnsi="Sylfaen" w:cs="Sylfaen"/>
                <w:sz w:val="16"/>
                <w:szCs w:val="16"/>
              </w:rPr>
              <w:t>არაკლასიფიცირებული</w:t>
            </w:r>
            <w:r w:rsidRPr="00455BB1">
              <w:rPr>
                <w:rFonts w:ascii="Arial CYR" w:hAnsi="Arial CYR" w:cs="Arial CYR"/>
                <w:sz w:val="16"/>
                <w:szCs w:val="16"/>
              </w:rPr>
              <w:t xml:space="preserve"> </w:t>
            </w:r>
            <w:r w:rsidRPr="00455BB1">
              <w:rPr>
                <w:rFonts w:ascii="Sylfaen" w:hAnsi="Sylfaen" w:cs="Sylfaen"/>
                <w:sz w:val="16"/>
                <w:szCs w:val="16"/>
              </w:rPr>
              <w:t>მოსაკრებელი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არასაბაზრო</w:t>
            </w:r>
            <w:r w:rsidRPr="00455BB1">
              <w:rPr>
                <w:rFonts w:ascii="Arial CYR" w:hAnsi="Arial CYR" w:cs="Arial CYR"/>
                <w:sz w:val="16"/>
                <w:szCs w:val="16"/>
              </w:rPr>
              <w:t xml:space="preserve"> </w:t>
            </w:r>
            <w:r w:rsidRPr="00455BB1">
              <w:rPr>
                <w:rFonts w:ascii="Sylfaen" w:hAnsi="Sylfaen" w:cs="Sylfaen"/>
                <w:sz w:val="16"/>
                <w:szCs w:val="16"/>
              </w:rPr>
              <w:t>წესით</w:t>
            </w:r>
            <w:r w:rsidRPr="00455BB1">
              <w:rPr>
                <w:rFonts w:ascii="Arial CYR" w:hAnsi="Arial CYR" w:cs="Arial CYR"/>
                <w:sz w:val="16"/>
                <w:szCs w:val="16"/>
              </w:rPr>
              <w:t xml:space="preserve"> </w:t>
            </w:r>
            <w:r w:rsidRPr="00455BB1">
              <w:rPr>
                <w:rFonts w:ascii="Sylfaen" w:hAnsi="Sylfaen" w:cs="Sylfaen"/>
                <w:sz w:val="16"/>
                <w:szCs w:val="16"/>
              </w:rPr>
              <w:t>გაყიდული</w:t>
            </w:r>
            <w:r w:rsidRPr="00455BB1">
              <w:rPr>
                <w:rFonts w:ascii="Arial CYR" w:hAnsi="Arial CYR" w:cs="Arial CYR"/>
                <w:sz w:val="16"/>
                <w:szCs w:val="16"/>
              </w:rPr>
              <w:t xml:space="preserve"> </w:t>
            </w:r>
            <w:r w:rsidRPr="00455BB1">
              <w:rPr>
                <w:rFonts w:ascii="Sylfaen" w:hAnsi="Sylfaen" w:cs="Sylfaen"/>
                <w:sz w:val="16"/>
                <w:szCs w:val="16"/>
              </w:rPr>
              <w:t>საქონელი</w:t>
            </w:r>
            <w:r w:rsidRPr="00455BB1">
              <w:rPr>
                <w:rFonts w:ascii="Arial CYR" w:hAnsi="Arial CYR" w:cs="Arial CYR"/>
                <w:sz w:val="16"/>
                <w:szCs w:val="16"/>
              </w:rPr>
              <w:t xml:space="preserve"> </w:t>
            </w:r>
            <w:r w:rsidRPr="00455BB1">
              <w:rPr>
                <w:rFonts w:ascii="Sylfaen" w:hAnsi="Sylfaen" w:cs="Sylfaen"/>
                <w:sz w:val="16"/>
                <w:szCs w:val="16"/>
              </w:rPr>
              <w:t>და</w:t>
            </w:r>
            <w:r w:rsidRPr="00455BB1">
              <w:rPr>
                <w:rFonts w:ascii="Arial CYR" w:hAnsi="Arial CYR" w:cs="Arial CYR"/>
                <w:sz w:val="16"/>
                <w:szCs w:val="16"/>
              </w:rPr>
              <w:t xml:space="preserve"> </w:t>
            </w:r>
            <w:r w:rsidRPr="00455BB1">
              <w:rPr>
                <w:rFonts w:ascii="Sylfaen" w:hAnsi="Sylfaen" w:cs="Sylfaen"/>
                <w:sz w:val="16"/>
                <w:szCs w:val="16"/>
              </w:rPr>
              <w:t>მომსახურება</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32.9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4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სანქციები</w:t>
            </w:r>
            <w:r w:rsidRPr="00455BB1">
              <w:rPr>
                <w:rFonts w:ascii="Arial CYR" w:hAnsi="Arial CYR" w:cs="Arial CYR"/>
                <w:sz w:val="16"/>
                <w:szCs w:val="16"/>
              </w:rPr>
              <w:t xml:space="preserve"> (</w:t>
            </w:r>
            <w:r w:rsidRPr="00455BB1">
              <w:rPr>
                <w:rFonts w:ascii="Sylfaen" w:hAnsi="Sylfaen" w:cs="Sylfaen"/>
                <w:sz w:val="16"/>
                <w:szCs w:val="16"/>
              </w:rPr>
              <w:t>ჯარიმები</w:t>
            </w:r>
            <w:r w:rsidRPr="00455BB1">
              <w:rPr>
                <w:rFonts w:ascii="Arial CYR" w:hAnsi="Arial CYR" w:cs="Arial CYR"/>
                <w:sz w:val="16"/>
                <w:szCs w:val="16"/>
              </w:rPr>
              <w:t xml:space="preserve"> </w:t>
            </w:r>
            <w:r w:rsidRPr="00455BB1">
              <w:rPr>
                <w:rFonts w:ascii="Sylfaen" w:hAnsi="Sylfaen" w:cs="Sylfaen"/>
                <w:sz w:val="16"/>
                <w:szCs w:val="16"/>
              </w:rPr>
              <w:t>და</w:t>
            </w:r>
            <w:r w:rsidRPr="00455BB1">
              <w:rPr>
                <w:rFonts w:ascii="Arial CYR" w:hAnsi="Arial CYR" w:cs="Arial CYR"/>
                <w:sz w:val="16"/>
                <w:szCs w:val="16"/>
              </w:rPr>
              <w:t xml:space="preserve"> </w:t>
            </w:r>
            <w:r w:rsidRPr="00455BB1">
              <w:rPr>
                <w:rFonts w:ascii="Sylfaen" w:hAnsi="Sylfaen" w:cs="Sylfaen"/>
                <w:sz w:val="16"/>
                <w:szCs w:val="16"/>
              </w:rPr>
              <w:t>საურავები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877.6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1,000.0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1,500.0   </w:t>
            </w:r>
          </w:p>
        </w:tc>
      </w:tr>
      <w:tr w:rsidR="00455BB1" w:rsidRPr="00455BB1" w:rsidTr="00455BB1">
        <w:trPr>
          <w:trHeight w:val="33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ნებაყოფლობითი</w:t>
            </w:r>
            <w:r w:rsidRPr="00455BB1">
              <w:rPr>
                <w:rFonts w:ascii="Arial CYR" w:hAnsi="Arial CYR" w:cs="Arial CYR"/>
                <w:sz w:val="16"/>
                <w:szCs w:val="16"/>
              </w:rPr>
              <w:t xml:space="preserve"> </w:t>
            </w:r>
            <w:r w:rsidRPr="00455BB1">
              <w:rPr>
                <w:rFonts w:ascii="Sylfaen" w:hAnsi="Sylfaen" w:cs="Sylfaen"/>
                <w:sz w:val="16"/>
                <w:szCs w:val="16"/>
              </w:rPr>
              <w:t>ტრანსფერები</w:t>
            </w:r>
            <w:r w:rsidRPr="00455BB1">
              <w:rPr>
                <w:rFonts w:ascii="Arial CYR" w:hAnsi="Arial CYR" w:cs="Arial CYR"/>
                <w:sz w:val="16"/>
                <w:szCs w:val="16"/>
              </w:rPr>
              <w:t xml:space="preserve">, </w:t>
            </w:r>
            <w:r w:rsidRPr="00455BB1">
              <w:rPr>
                <w:rFonts w:ascii="Sylfaen" w:hAnsi="Sylfaen" w:cs="Sylfaen"/>
                <w:sz w:val="16"/>
                <w:szCs w:val="16"/>
              </w:rPr>
              <w:t>გრანტების</w:t>
            </w:r>
            <w:r w:rsidRPr="00455BB1">
              <w:rPr>
                <w:rFonts w:ascii="Arial CYR" w:hAnsi="Arial CYR" w:cs="Arial CYR"/>
                <w:sz w:val="16"/>
                <w:szCs w:val="16"/>
              </w:rPr>
              <w:t xml:space="preserve"> </w:t>
            </w:r>
            <w:r w:rsidRPr="00455BB1">
              <w:rPr>
                <w:rFonts w:ascii="Sylfaen" w:hAnsi="Sylfaen" w:cs="Sylfaen"/>
                <w:sz w:val="16"/>
                <w:szCs w:val="16"/>
              </w:rPr>
              <w:t>გარდა</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w:t>
            </w:r>
          </w:p>
        </w:tc>
      </w:tr>
      <w:tr w:rsidR="00455BB1" w:rsidRPr="00455BB1" w:rsidTr="00455BB1">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შერეული</w:t>
            </w:r>
            <w:r w:rsidRPr="00455BB1">
              <w:rPr>
                <w:rFonts w:ascii="Arial CYR" w:hAnsi="Arial CYR" w:cs="Arial CYR"/>
                <w:sz w:val="16"/>
                <w:szCs w:val="16"/>
              </w:rPr>
              <w:t xml:space="preserve"> </w:t>
            </w:r>
            <w:r w:rsidRPr="00455BB1">
              <w:rPr>
                <w:rFonts w:ascii="Sylfaen" w:hAnsi="Sylfaen" w:cs="Sylfaen"/>
                <w:sz w:val="16"/>
                <w:szCs w:val="16"/>
              </w:rPr>
              <w:t>და</w:t>
            </w:r>
            <w:r w:rsidRPr="00455BB1">
              <w:rPr>
                <w:rFonts w:ascii="Arial CYR" w:hAnsi="Arial CYR" w:cs="Arial CYR"/>
                <w:sz w:val="16"/>
                <w:szCs w:val="16"/>
              </w:rPr>
              <w:t xml:space="preserve"> </w:t>
            </w:r>
            <w:r w:rsidRPr="00455BB1">
              <w:rPr>
                <w:rFonts w:ascii="Sylfaen" w:hAnsi="Sylfaen" w:cs="Sylfaen"/>
                <w:sz w:val="16"/>
                <w:szCs w:val="16"/>
              </w:rPr>
              <w:t>სხვა</w:t>
            </w:r>
            <w:r w:rsidRPr="00455BB1">
              <w:rPr>
                <w:rFonts w:ascii="Arial CYR" w:hAnsi="Arial CYR" w:cs="Arial CYR"/>
                <w:sz w:val="16"/>
                <w:szCs w:val="16"/>
              </w:rPr>
              <w:t xml:space="preserve"> </w:t>
            </w:r>
            <w:r w:rsidRPr="00455BB1">
              <w:rPr>
                <w:rFonts w:ascii="Sylfaen" w:hAnsi="Sylfaen" w:cs="Sylfaen"/>
                <w:sz w:val="16"/>
                <w:szCs w:val="16"/>
              </w:rPr>
              <w:t>არაკლასიფიცირებული</w:t>
            </w:r>
            <w:r w:rsidRPr="00455BB1">
              <w:rPr>
                <w:rFonts w:ascii="Arial CYR" w:hAnsi="Arial CYR" w:cs="Arial CYR"/>
                <w:sz w:val="16"/>
                <w:szCs w:val="16"/>
              </w:rPr>
              <w:t xml:space="preserve"> </w:t>
            </w:r>
            <w:r w:rsidRPr="00455BB1">
              <w:rPr>
                <w:rFonts w:ascii="Sylfaen" w:hAnsi="Sylfaen" w:cs="Sylfaen"/>
                <w:sz w:val="16"/>
                <w:szCs w:val="16"/>
              </w:rPr>
              <w:t>შემოსავლები</w:t>
            </w:r>
            <w:r w:rsidRPr="00455BB1">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9.3   </w:t>
            </w:r>
          </w:p>
        </w:tc>
        <w:tc>
          <w:tcPr>
            <w:tcW w:w="417"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bl>
    <w:p w:rsidR="00235AC8" w:rsidRPr="00E1209F" w:rsidRDefault="00235AC8" w:rsidP="00455BB1">
      <w:pPr>
        <w:ind w:right="283"/>
        <w:rPr>
          <w:rFonts w:ascii="Sylfaen" w:hAnsi="Sylfaen" w:cs="Sylfaen"/>
          <w:sz w:val="18"/>
          <w:szCs w:val="18"/>
          <w:lang w:val="ka-GE"/>
        </w:rPr>
      </w:pPr>
    </w:p>
    <w:p w:rsidR="00235AC8" w:rsidRDefault="00235AC8" w:rsidP="00235AC8">
      <w:pPr>
        <w:ind w:right="283"/>
        <w:rPr>
          <w:rFonts w:ascii="Sylfaen" w:hAnsi="Sylfaen" w:cs="Sylfaen"/>
          <w:sz w:val="18"/>
          <w:szCs w:val="18"/>
          <w:lang w:val="ka-GE"/>
        </w:rPr>
      </w:pPr>
    </w:p>
    <w:p w:rsidR="0014379C" w:rsidRDefault="0014379C" w:rsidP="00235AC8">
      <w:pPr>
        <w:ind w:right="283"/>
        <w:rPr>
          <w:rFonts w:ascii="Sylfaen" w:hAnsi="Sylfaen" w:cs="Sylfaen"/>
          <w:sz w:val="18"/>
          <w:szCs w:val="18"/>
          <w:lang w:val="ka-GE"/>
        </w:rPr>
      </w:pPr>
    </w:p>
    <w:p w:rsidR="00702D85" w:rsidRPr="00E1209F" w:rsidRDefault="00702D85" w:rsidP="00235AC8">
      <w:pPr>
        <w:ind w:right="283"/>
        <w:rPr>
          <w:rFonts w:ascii="Sylfaen" w:hAnsi="Sylfaen" w:cs="Sylfaen"/>
          <w:sz w:val="18"/>
          <w:szCs w:val="18"/>
          <w:lang w:val="ka-GE"/>
        </w:rPr>
      </w:pPr>
    </w:p>
    <w:p w:rsidR="00235AC8" w:rsidRPr="00E1209F" w:rsidRDefault="00235AC8" w:rsidP="00235AC8">
      <w:pPr>
        <w:ind w:firstLine="709"/>
        <w:jc w:val="both"/>
        <w:rPr>
          <w:rFonts w:ascii="Sylfaen" w:hAnsi="Sylfaen"/>
          <w:b/>
          <w:sz w:val="18"/>
          <w:szCs w:val="18"/>
          <w:lang w:val="ka-GE"/>
        </w:rPr>
      </w:pPr>
      <w:r w:rsidRPr="00E1209F">
        <w:rPr>
          <w:rFonts w:ascii="Sylfaen" w:hAnsi="Sylfaen"/>
          <w:b/>
          <w:sz w:val="18"/>
          <w:szCs w:val="18"/>
          <w:lang w:val="ka-GE"/>
        </w:rPr>
        <w:t>მუხლი 7. ბიუჯეტის ხარჯები ეკონომიკური კლასიფიკაციით</w:t>
      </w:r>
    </w:p>
    <w:p w:rsidR="00235AC8" w:rsidRPr="00E1209F" w:rsidRDefault="00235AC8" w:rsidP="00235AC8">
      <w:pPr>
        <w:ind w:right="283" w:firstLine="708"/>
        <w:rPr>
          <w:rFonts w:ascii="Sylfaen" w:hAnsi="Sylfaen" w:cs="Sylfaen"/>
          <w:sz w:val="18"/>
          <w:szCs w:val="18"/>
          <w:lang w:val="ka-GE"/>
        </w:rPr>
      </w:pPr>
      <w:r w:rsidRPr="00E1209F">
        <w:rPr>
          <w:rFonts w:ascii="Sylfaen" w:hAnsi="Sylfaen" w:cs="Sylfaen"/>
          <w:sz w:val="18"/>
          <w:szCs w:val="18"/>
          <w:lang w:val="ka-GE"/>
        </w:rPr>
        <w:t xml:space="preserve">ბიუჯეტის ხარჯები განისაზღვროს  </w:t>
      </w:r>
      <w:r w:rsidR="00455BB1">
        <w:rPr>
          <w:rFonts w:ascii="Sylfaen" w:hAnsi="Sylfaen" w:cs="Sylfaen"/>
          <w:sz w:val="18"/>
          <w:szCs w:val="18"/>
          <w:lang w:val="ka-GE"/>
        </w:rPr>
        <w:t>24268,1</w:t>
      </w:r>
      <w:r w:rsidRPr="00E1209F">
        <w:rPr>
          <w:rFonts w:ascii="Sylfaen" w:hAnsi="Sylfaen" w:cs="Sylfaen"/>
          <w:sz w:val="18"/>
          <w:szCs w:val="18"/>
          <w:lang w:val="ka-GE"/>
        </w:rPr>
        <w:t>ათასი ლარით:</w:t>
      </w: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2821"/>
        <w:gridCol w:w="1087"/>
        <w:gridCol w:w="1087"/>
        <w:gridCol w:w="1087"/>
        <w:gridCol w:w="1087"/>
        <w:gridCol w:w="1087"/>
        <w:gridCol w:w="1087"/>
        <w:gridCol w:w="1087"/>
      </w:tblGrid>
      <w:tr w:rsidR="00455BB1" w:rsidRPr="00455BB1" w:rsidTr="00455BB1">
        <w:trPr>
          <w:trHeight w:val="585"/>
        </w:trPr>
        <w:tc>
          <w:tcPr>
            <w:tcW w:w="1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lang w:val="en-US" w:eastAsia="en-US"/>
              </w:rPr>
            </w:pPr>
            <w:r w:rsidRPr="00455BB1">
              <w:rPr>
                <w:rFonts w:ascii="Sylfaen" w:hAnsi="Sylfaen" w:cs="Sylfaen"/>
                <w:b/>
                <w:bCs/>
                <w:sz w:val="16"/>
                <w:szCs w:val="16"/>
              </w:rPr>
              <w:t>დასახელება</w:t>
            </w:r>
            <w:r w:rsidRPr="00455BB1">
              <w:rPr>
                <w:rFonts w:ascii="Arial CYR" w:hAnsi="Arial CYR" w:cs="Arial CYR"/>
                <w:b/>
                <w:bCs/>
                <w:sz w:val="16"/>
                <w:szCs w:val="16"/>
              </w:rPr>
              <w:t xml:space="preserve"> </w:t>
            </w:r>
          </w:p>
        </w:tc>
        <w:tc>
          <w:tcPr>
            <w:tcW w:w="52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2021</w:t>
            </w:r>
            <w:r w:rsidRPr="00455BB1">
              <w:rPr>
                <w:rFonts w:ascii="Arial CYR" w:hAnsi="Arial CYR" w:cs="Arial CYR"/>
                <w:b/>
                <w:bCs/>
                <w:sz w:val="16"/>
                <w:szCs w:val="16"/>
              </w:rPr>
              <w:br/>
              <w:t xml:space="preserve"> </w:t>
            </w:r>
            <w:r w:rsidRPr="00455BB1">
              <w:rPr>
                <w:rFonts w:ascii="Sylfaen" w:hAnsi="Sylfaen" w:cs="Sylfaen"/>
                <w:b/>
                <w:bCs/>
                <w:sz w:val="16"/>
                <w:szCs w:val="16"/>
              </w:rPr>
              <w:t>წლის</w:t>
            </w:r>
            <w:r w:rsidRPr="00455BB1">
              <w:rPr>
                <w:rFonts w:ascii="Arial CYR" w:hAnsi="Arial CYR" w:cs="Arial CYR"/>
                <w:b/>
                <w:bCs/>
                <w:sz w:val="16"/>
                <w:szCs w:val="16"/>
              </w:rPr>
              <w:br/>
              <w:t xml:space="preserve"> </w:t>
            </w:r>
            <w:r w:rsidRPr="00455BB1">
              <w:rPr>
                <w:rFonts w:ascii="Sylfaen" w:hAnsi="Sylfaen" w:cs="Sylfaen"/>
                <w:b/>
                <w:bCs/>
                <w:sz w:val="16"/>
                <w:szCs w:val="16"/>
              </w:rPr>
              <w:t>ფაქტი</w:t>
            </w:r>
            <w:r w:rsidRPr="00455BB1">
              <w:rPr>
                <w:rFonts w:ascii="Arial CYR" w:hAnsi="Arial CYR" w:cs="Arial CYR"/>
                <w:b/>
                <w:bCs/>
                <w:sz w:val="16"/>
                <w:szCs w:val="16"/>
              </w:rPr>
              <w:t xml:space="preserve"> </w:t>
            </w:r>
          </w:p>
        </w:tc>
        <w:tc>
          <w:tcPr>
            <w:tcW w:w="156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2022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c>
          <w:tcPr>
            <w:tcW w:w="156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2023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r>
      <w:tr w:rsidR="00455BB1" w:rsidRPr="00455BB1" w:rsidTr="00455BB1">
        <w:trPr>
          <w:trHeight w:val="225"/>
        </w:trPr>
        <w:tc>
          <w:tcPr>
            <w:tcW w:w="1353" w:type="pct"/>
            <w:vMerge/>
            <w:tcBorders>
              <w:top w:val="single" w:sz="4" w:space="0" w:color="auto"/>
              <w:left w:val="single" w:sz="4" w:space="0" w:color="auto"/>
              <w:bottom w:val="single" w:sz="4" w:space="0" w:color="auto"/>
              <w:right w:val="single" w:sz="4" w:space="0" w:color="auto"/>
            </w:tcBorders>
            <w:vAlign w:val="center"/>
            <w:hideMark/>
          </w:tcPr>
          <w:p w:rsidR="00455BB1" w:rsidRPr="00455BB1" w:rsidRDefault="00455BB1">
            <w:pPr>
              <w:rPr>
                <w:rFonts w:ascii="Arial CYR" w:hAnsi="Arial CYR" w:cs="Arial CYR"/>
                <w:b/>
                <w:bCs/>
                <w:sz w:val="16"/>
                <w:szCs w:val="16"/>
              </w:rPr>
            </w:pPr>
          </w:p>
        </w:tc>
        <w:tc>
          <w:tcPr>
            <w:tcW w:w="521" w:type="pct"/>
            <w:vMerge/>
            <w:tcBorders>
              <w:top w:val="single" w:sz="4" w:space="0" w:color="auto"/>
              <w:left w:val="single" w:sz="4" w:space="0" w:color="auto"/>
              <w:bottom w:val="single" w:sz="4" w:space="0" w:color="000000"/>
              <w:right w:val="nil"/>
            </w:tcBorders>
            <w:vAlign w:val="center"/>
            <w:hideMark/>
          </w:tcPr>
          <w:p w:rsidR="00455BB1" w:rsidRPr="00455BB1" w:rsidRDefault="00455BB1">
            <w:pPr>
              <w:rPr>
                <w:rFonts w:ascii="Arial CYR" w:hAnsi="Arial CYR" w:cs="Arial CYR"/>
                <w:b/>
                <w:bCs/>
                <w:sz w:val="16"/>
                <w:szCs w:val="16"/>
              </w:rPr>
            </w:pP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სულ</w:t>
            </w:r>
            <w:r w:rsidRPr="00455BB1">
              <w:rPr>
                <w:rFonts w:ascii="Arial CYR" w:hAnsi="Arial CYR" w:cs="Arial CYR"/>
                <w:b/>
                <w:bCs/>
                <w:sz w:val="16"/>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მათ</w:t>
            </w:r>
            <w:r w:rsidRPr="00455BB1">
              <w:rPr>
                <w:rFonts w:ascii="Arial CYR" w:hAnsi="Arial CYR" w:cs="Arial CYR"/>
                <w:b/>
                <w:bCs/>
                <w:sz w:val="16"/>
                <w:szCs w:val="16"/>
              </w:rPr>
              <w:t xml:space="preserve"> </w:t>
            </w:r>
            <w:r w:rsidRPr="00455BB1">
              <w:rPr>
                <w:rFonts w:ascii="Sylfaen" w:hAnsi="Sylfaen" w:cs="Sylfaen"/>
                <w:b/>
                <w:bCs/>
                <w:sz w:val="16"/>
                <w:szCs w:val="16"/>
              </w:rPr>
              <w:t>შორის</w:t>
            </w:r>
            <w:r w:rsidRPr="00455BB1">
              <w:rPr>
                <w:rFonts w:ascii="Arial CYR" w:hAnsi="Arial CYR" w:cs="Arial CYR"/>
                <w:b/>
                <w:bCs/>
                <w:sz w:val="16"/>
                <w:szCs w:val="16"/>
              </w:rPr>
              <w:t xml:space="preserve"> </w:t>
            </w: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სულ</w:t>
            </w:r>
            <w:r w:rsidRPr="00455BB1">
              <w:rPr>
                <w:rFonts w:ascii="Arial CYR" w:hAnsi="Arial CYR" w:cs="Arial CYR"/>
                <w:b/>
                <w:bCs/>
                <w:sz w:val="16"/>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მათ</w:t>
            </w:r>
            <w:r w:rsidRPr="00455BB1">
              <w:rPr>
                <w:rFonts w:ascii="Arial CYR" w:hAnsi="Arial CYR" w:cs="Arial CYR"/>
                <w:b/>
                <w:bCs/>
                <w:sz w:val="16"/>
                <w:szCs w:val="16"/>
              </w:rPr>
              <w:t xml:space="preserve"> </w:t>
            </w:r>
            <w:r w:rsidRPr="00455BB1">
              <w:rPr>
                <w:rFonts w:ascii="Sylfaen" w:hAnsi="Sylfaen" w:cs="Sylfaen"/>
                <w:b/>
                <w:bCs/>
                <w:sz w:val="16"/>
                <w:szCs w:val="16"/>
              </w:rPr>
              <w:t>შორის</w:t>
            </w:r>
            <w:r w:rsidRPr="00455BB1">
              <w:rPr>
                <w:rFonts w:ascii="Arial CYR" w:hAnsi="Arial CYR" w:cs="Arial CYR"/>
                <w:b/>
                <w:bCs/>
                <w:sz w:val="16"/>
                <w:szCs w:val="16"/>
              </w:rPr>
              <w:t xml:space="preserve"> </w:t>
            </w:r>
          </w:p>
        </w:tc>
      </w:tr>
      <w:tr w:rsidR="00455BB1" w:rsidRPr="00455BB1" w:rsidTr="00455BB1">
        <w:trPr>
          <w:trHeight w:val="495"/>
        </w:trPr>
        <w:tc>
          <w:tcPr>
            <w:tcW w:w="1353" w:type="pct"/>
            <w:vMerge/>
            <w:tcBorders>
              <w:top w:val="single" w:sz="4" w:space="0" w:color="auto"/>
              <w:left w:val="single" w:sz="4" w:space="0" w:color="auto"/>
              <w:bottom w:val="single" w:sz="4" w:space="0" w:color="auto"/>
              <w:right w:val="single" w:sz="4" w:space="0" w:color="auto"/>
            </w:tcBorders>
            <w:vAlign w:val="center"/>
            <w:hideMark/>
          </w:tcPr>
          <w:p w:rsidR="00455BB1" w:rsidRPr="00455BB1" w:rsidRDefault="00455BB1">
            <w:pPr>
              <w:rPr>
                <w:rFonts w:ascii="Arial CYR" w:hAnsi="Arial CYR" w:cs="Arial CYR"/>
                <w:b/>
                <w:bCs/>
                <w:sz w:val="16"/>
                <w:szCs w:val="16"/>
              </w:rPr>
            </w:pPr>
          </w:p>
        </w:tc>
        <w:tc>
          <w:tcPr>
            <w:tcW w:w="521" w:type="pct"/>
            <w:vMerge/>
            <w:tcBorders>
              <w:top w:val="single" w:sz="4" w:space="0" w:color="auto"/>
              <w:left w:val="single" w:sz="4" w:space="0" w:color="auto"/>
              <w:bottom w:val="single" w:sz="4" w:space="0" w:color="000000"/>
              <w:right w:val="nil"/>
            </w:tcBorders>
            <w:vAlign w:val="center"/>
            <w:hideMark/>
          </w:tcPr>
          <w:p w:rsidR="00455BB1" w:rsidRPr="00455BB1" w:rsidRDefault="00455BB1">
            <w:pPr>
              <w:rPr>
                <w:rFonts w:ascii="Arial CYR" w:hAnsi="Arial CYR" w:cs="Arial CYR"/>
                <w:b/>
                <w:bCs/>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455BB1" w:rsidRPr="00455BB1" w:rsidRDefault="00455BB1">
            <w:pPr>
              <w:rPr>
                <w:rFonts w:ascii="Arial CYR" w:hAnsi="Arial CYR" w:cs="Arial CYR"/>
                <w:b/>
                <w:bCs/>
                <w:sz w:val="16"/>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საკუთარი</w:t>
            </w:r>
            <w:r w:rsidRPr="00455BB1">
              <w:rPr>
                <w:rFonts w:ascii="Arial CYR" w:hAnsi="Arial CYR" w:cs="Arial CYR"/>
                <w:b/>
                <w:bCs/>
                <w:sz w:val="16"/>
                <w:szCs w:val="16"/>
              </w:rPr>
              <w:t xml:space="preserve"> </w:t>
            </w:r>
            <w:r w:rsidRPr="00455BB1">
              <w:rPr>
                <w:rFonts w:ascii="Sylfaen" w:hAnsi="Sylfaen" w:cs="Sylfaen"/>
                <w:b/>
                <w:bCs/>
                <w:sz w:val="16"/>
                <w:szCs w:val="16"/>
              </w:rPr>
              <w:t>შემოსავლები</w:t>
            </w:r>
            <w:r w:rsidRPr="00455BB1">
              <w:rPr>
                <w:rFonts w:ascii="Arial CYR" w:hAnsi="Arial CYR" w:cs="Arial CYR"/>
                <w:b/>
                <w:bCs/>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სახელმწიფო</w:t>
            </w:r>
            <w:r w:rsidRPr="00455BB1">
              <w:rPr>
                <w:rFonts w:ascii="Arial CYR" w:hAnsi="Arial CYR" w:cs="Arial CYR"/>
                <w:b/>
                <w:bCs/>
                <w:sz w:val="16"/>
                <w:szCs w:val="16"/>
              </w:rPr>
              <w:t xml:space="preserve"> </w:t>
            </w:r>
            <w:r w:rsidRPr="00455BB1">
              <w:rPr>
                <w:rFonts w:ascii="Sylfaen" w:hAnsi="Sylfaen" w:cs="Sylfaen"/>
                <w:b/>
                <w:bCs/>
                <w:sz w:val="16"/>
                <w:szCs w:val="16"/>
              </w:rPr>
              <w:t>ბიუჯეტის</w:t>
            </w:r>
            <w:r w:rsidRPr="00455BB1">
              <w:rPr>
                <w:rFonts w:ascii="Arial CYR" w:hAnsi="Arial CYR" w:cs="Arial CYR"/>
                <w:b/>
                <w:bCs/>
                <w:sz w:val="16"/>
                <w:szCs w:val="16"/>
              </w:rPr>
              <w:t xml:space="preserve"> </w:t>
            </w:r>
            <w:r w:rsidRPr="00455BB1">
              <w:rPr>
                <w:rFonts w:ascii="Sylfaen" w:hAnsi="Sylfaen" w:cs="Sylfaen"/>
                <w:b/>
                <w:bCs/>
                <w:sz w:val="16"/>
                <w:szCs w:val="16"/>
              </w:rPr>
              <w:t>ფონდები</w:t>
            </w:r>
            <w:r w:rsidRPr="00455BB1">
              <w:rPr>
                <w:rFonts w:ascii="Arial CYR" w:hAnsi="Arial CYR" w:cs="Arial CYR"/>
                <w:b/>
                <w:bCs/>
                <w:sz w:val="16"/>
                <w:szCs w:val="16"/>
              </w:rPr>
              <w:t xml:space="preserve"> </w:t>
            </w:r>
          </w:p>
        </w:tc>
        <w:tc>
          <w:tcPr>
            <w:tcW w:w="521" w:type="pct"/>
            <w:vMerge/>
            <w:tcBorders>
              <w:top w:val="nil"/>
              <w:left w:val="single" w:sz="4" w:space="0" w:color="auto"/>
              <w:bottom w:val="single" w:sz="4" w:space="0" w:color="000000"/>
              <w:right w:val="single" w:sz="4" w:space="0" w:color="auto"/>
            </w:tcBorders>
            <w:vAlign w:val="center"/>
            <w:hideMark/>
          </w:tcPr>
          <w:p w:rsidR="00455BB1" w:rsidRPr="00455BB1" w:rsidRDefault="00455BB1">
            <w:pPr>
              <w:rPr>
                <w:rFonts w:ascii="Arial CYR" w:hAnsi="Arial CYR" w:cs="Arial CYR"/>
                <w:b/>
                <w:bCs/>
                <w:sz w:val="16"/>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საკუთარი</w:t>
            </w:r>
            <w:r w:rsidRPr="00455BB1">
              <w:rPr>
                <w:rFonts w:ascii="Arial CYR" w:hAnsi="Arial CYR" w:cs="Arial CYR"/>
                <w:b/>
                <w:bCs/>
                <w:sz w:val="16"/>
                <w:szCs w:val="16"/>
              </w:rPr>
              <w:t xml:space="preserve"> </w:t>
            </w:r>
            <w:r w:rsidRPr="00455BB1">
              <w:rPr>
                <w:rFonts w:ascii="Sylfaen" w:hAnsi="Sylfaen" w:cs="Sylfaen"/>
                <w:b/>
                <w:bCs/>
                <w:sz w:val="16"/>
                <w:szCs w:val="16"/>
              </w:rPr>
              <w:t>შემოსავლები</w:t>
            </w:r>
            <w:r w:rsidRPr="00455BB1">
              <w:rPr>
                <w:rFonts w:ascii="Arial CYR" w:hAnsi="Arial CYR" w:cs="Arial CYR"/>
                <w:b/>
                <w:bCs/>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სახელმწიფო</w:t>
            </w:r>
            <w:r w:rsidRPr="00455BB1">
              <w:rPr>
                <w:rFonts w:ascii="Arial CYR" w:hAnsi="Arial CYR" w:cs="Arial CYR"/>
                <w:b/>
                <w:bCs/>
                <w:sz w:val="16"/>
                <w:szCs w:val="16"/>
              </w:rPr>
              <w:t xml:space="preserve"> </w:t>
            </w:r>
            <w:r w:rsidRPr="00455BB1">
              <w:rPr>
                <w:rFonts w:ascii="Sylfaen" w:hAnsi="Sylfaen" w:cs="Sylfaen"/>
                <w:b/>
                <w:bCs/>
                <w:sz w:val="16"/>
                <w:szCs w:val="16"/>
              </w:rPr>
              <w:t>ბიუჯეტის</w:t>
            </w:r>
            <w:r w:rsidRPr="00455BB1">
              <w:rPr>
                <w:rFonts w:ascii="Arial CYR" w:hAnsi="Arial CYR" w:cs="Arial CYR"/>
                <w:b/>
                <w:bCs/>
                <w:sz w:val="16"/>
                <w:szCs w:val="16"/>
              </w:rPr>
              <w:t xml:space="preserve"> </w:t>
            </w:r>
            <w:r w:rsidRPr="00455BB1">
              <w:rPr>
                <w:rFonts w:ascii="Sylfaen" w:hAnsi="Sylfaen" w:cs="Sylfaen"/>
                <w:b/>
                <w:bCs/>
                <w:sz w:val="16"/>
                <w:szCs w:val="16"/>
              </w:rPr>
              <w:t>ფონდები</w:t>
            </w:r>
            <w:r w:rsidRPr="00455BB1">
              <w:rPr>
                <w:rFonts w:ascii="Arial CYR" w:hAnsi="Arial CYR" w:cs="Arial CYR"/>
                <w:b/>
                <w:bCs/>
                <w:sz w:val="16"/>
                <w:szCs w:val="16"/>
              </w:rPr>
              <w:t xml:space="preserve"> </w:t>
            </w:r>
          </w:p>
        </w:tc>
      </w:tr>
      <w:tr w:rsidR="00455BB1" w:rsidRPr="00455BB1" w:rsidTr="00455BB1">
        <w:trPr>
          <w:trHeight w:val="31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ხარჯები</w:t>
            </w:r>
            <w:r w:rsidRPr="00455BB1">
              <w:rPr>
                <w:rFonts w:ascii="Arial CYR" w:hAnsi="Arial CYR" w:cs="Arial CYR"/>
                <w:b/>
                <w:bCs/>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16,396.7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22,350.3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21,717.3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633.0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24,268.1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23,998.1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270.0   </w:t>
            </w:r>
          </w:p>
        </w:tc>
      </w:tr>
      <w:tr w:rsidR="00455BB1" w:rsidRPr="00455BB1" w:rsidTr="00455BB1">
        <w:trPr>
          <w:trHeight w:val="345"/>
        </w:trPr>
        <w:tc>
          <w:tcPr>
            <w:tcW w:w="13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შრომის</w:t>
            </w:r>
            <w:r w:rsidRPr="00455BB1">
              <w:rPr>
                <w:rFonts w:ascii="Arial CYR" w:hAnsi="Arial CYR" w:cs="Arial CYR"/>
                <w:sz w:val="16"/>
                <w:szCs w:val="16"/>
              </w:rPr>
              <w:t xml:space="preserve"> </w:t>
            </w:r>
            <w:r w:rsidRPr="00455BB1">
              <w:rPr>
                <w:rFonts w:ascii="Sylfaen" w:hAnsi="Sylfaen" w:cs="Sylfaen"/>
                <w:sz w:val="16"/>
                <w:szCs w:val="16"/>
              </w:rPr>
              <w:t>ანაზღაურება</w:t>
            </w:r>
            <w:r w:rsidRPr="00455BB1">
              <w:rPr>
                <w:rFonts w:ascii="Arial CYR"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2,280.7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3,590.0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3,465.0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125.0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4,475.0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4,350.0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125.0   </w:t>
            </w:r>
          </w:p>
        </w:tc>
      </w:tr>
      <w:tr w:rsidR="00455BB1" w:rsidRPr="00455BB1" w:rsidTr="00455BB1">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საქონელი</w:t>
            </w:r>
            <w:r w:rsidRPr="00455BB1">
              <w:rPr>
                <w:rFonts w:ascii="Arial CYR" w:hAnsi="Arial CYR" w:cs="Arial CYR"/>
                <w:sz w:val="16"/>
                <w:szCs w:val="16"/>
              </w:rPr>
              <w:t xml:space="preserve"> </w:t>
            </w:r>
            <w:r w:rsidRPr="00455BB1">
              <w:rPr>
                <w:rFonts w:ascii="Sylfaen" w:hAnsi="Sylfaen" w:cs="Sylfaen"/>
                <w:sz w:val="16"/>
                <w:szCs w:val="16"/>
              </w:rPr>
              <w:t>და</w:t>
            </w:r>
            <w:r w:rsidRPr="00455BB1">
              <w:rPr>
                <w:rFonts w:ascii="Arial CYR" w:hAnsi="Arial CYR" w:cs="Arial CYR"/>
                <w:sz w:val="16"/>
                <w:szCs w:val="16"/>
              </w:rPr>
              <w:t xml:space="preserve"> </w:t>
            </w:r>
            <w:r w:rsidRPr="00455BB1">
              <w:rPr>
                <w:rFonts w:ascii="Sylfaen" w:hAnsi="Sylfaen" w:cs="Sylfaen"/>
                <w:sz w:val="16"/>
                <w:szCs w:val="16"/>
              </w:rPr>
              <w:t>მომსახურება</w:t>
            </w:r>
            <w:r w:rsidRPr="00455BB1">
              <w:rPr>
                <w:rFonts w:ascii="Arial CYR"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2,420.1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3,388.7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3,156.7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232.0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2,521.9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2,521.9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r w:rsidR="00455BB1" w:rsidRPr="00455BB1" w:rsidTr="00455BB1">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პროცენტები</w:t>
            </w:r>
            <w:r w:rsidRPr="00455BB1">
              <w:rPr>
                <w:rFonts w:ascii="Arial CYR"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39.5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38.0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38.0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40.0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40.0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r w:rsidR="00455BB1" w:rsidRPr="00455BB1" w:rsidTr="00455BB1">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lastRenderedPageBreak/>
              <w:t xml:space="preserve"> </w:t>
            </w:r>
            <w:r w:rsidRPr="00455BB1">
              <w:rPr>
                <w:rFonts w:ascii="Sylfaen" w:hAnsi="Sylfaen" w:cs="Sylfaen"/>
                <w:sz w:val="16"/>
                <w:szCs w:val="16"/>
              </w:rPr>
              <w:t>სუბსიდიები</w:t>
            </w:r>
            <w:r w:rsidRPr="00455BB1">
              <w:rPr>
                <w:rFonts w:ascii="Arial CYR"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8,469.2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13,049.4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12,929.4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120.0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15,040.4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14,895.4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145.0   </w:t>
            </w:r>
          </w:p>
        </w:tc>
      </w:tr>
      <w:tr w:rsidR="00455BB1" w:rsidRPr="00455BB1" w:rsidTr="00455BB1">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გრანტები</w:t>
            </w:r>
            <w:r w:rsidRPr="00455BB1">
              <w:rPr>
                <w:rFonts w:ascii="Arial CYR"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12.5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50.0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50.0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w:t>
            </w:r>
          </w:p>
        </w:tc>
      </w:tr>
      <w:tr w:rsidR="00455BB1" w:rsidRPr="00455BB1" w:rsidTr="00455BB1">
        <w:trPr>
          <w:trHeight w:val="345"/>
        </w:trPr>
        <w:tc>
          <w:tcPr>
            <w:tcW w:w="1353" w:type="pct"/>
            <w:tcBorders>
              <w:top w:val="nil"/>
              <w:left w:val="single" w:sz="4" w:space="0" w:color="auto"/>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სოციალური</w:t>
            </w:r>
            <w:r w:rsidRPr="00455BB1">
              <w:rPr>
                <w:rFonts w:ascii="Arial CYR" w:hAnsi="Arial CYR" w:cs="Arial CYR"/>
                <w:sz w:val="16"/>
                <w:szCs w:val="16"/>
              </w:rPr>
              <w:t xml:space="preserve"> </w:t>
            </w:r>
            <w:r w:rsidRPr="00455BB1">
              <w:rPr>
                <w:rFonts w:ascii="Sylfaen" w:hAnsi="Sylfaen" w:cs="Sylfaen"/>
                <w:sz w:val="16"/>
                <w:szCs w:val="16"/>
              </w:rPr>
              <w:t>უზრუნველყოფა</w:t>
            </w:r>
            <w:r w:rsidRPr="00455BB1">
              <w:rPr>
                <w:rFonts w:ascii="Arial CYR"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1,221.7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1,416.0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1,416.0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1,446.0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1,446.0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r w:rsidR="00455BB1" w:rsidRPr="00455BB1" w:rsidTr="00455BB1">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სხვა</w:t>
            </w:r>
            <w:r w:rsidRPr="00455BB1">
              <w:rPr>
                <w:rFonts w:ascii="Arial CYR" w:hAnsi="Arial CYR" w:cs="Arial CYR"/>
                <w:sz w:val="16"/>
                <w:szCs w:val="16"/>
              </w:rPr>
              <w:t xml:space="preserve"> </w:t>
            </w:r>
            <w:r w:rsidRPr="00455BB1">
              <w:rPr>
                <w:rFonts w:ascii="Sylfaen" w:hAnsi="Sylfaen" w:cs="Sylfaen"/>
                <w:sz w:val="16"/>
                <w:szCs w:val="16"/>
              </w:rPr>
              <w:t>ხარჯები</w:t>
            </w:r>
            <w:r w:rsidRPr="00455BB1">
              <w:rPr>
                <w:rFonts w:ascii="Arial CYR"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1,961.6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813.2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657.2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156.0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694.8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694.8   </w:t>
            </w:r>
          </w:p>
        </w:tc>
        <w:tc>
          <w:tcPr>
            <w:tcW w:w="521"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bl>
    <w:p w:rsidR="00235AC8" w:rsidRPr="00E1209F" w:rsidRDefault="00235AC8" w:rsidP="00455BB1">
      <w:pPr>
        <w:ind w:right="283"/>
        <w:rPr>
          <w:rFonts w:ascii="Sylfaen" w:hAnsi="Sylfaen" w:cs="Sylfaen"/>
          <w:sz w:val="18"/>
          <w:szCs w:val="18"/>
          <w:lang w:val="en-US"/>
        </w:rPr>
      </w:pPr>
    </w:p>
    <w:p w:rsidR="00235AC8" w:rsidRPr="00E1209F" w:rsidRDefault="00235AC8" w:rsidP="00235AC8">
      <w:pPr>
        <w:ind w:firstLine="709"/>
        <w:jc w:val="both"/>
        <w:rPr>
          <w:rFonts w:ascii="Sylfaen" w:hAnsi="Sylfaen"/>
          <w:b/>
          <w:sz w:val="18"/>
          <w:szCs w:val="18"/>
          <w:lang w:val="ka-GE"/>
        </w:rPr>
      </w:pPr>
    </w:p>
    <w:p w:rsidR="00235AC8" w:rsidRPr="00E1209F" w:rsidRDefault="00235AC8" w:rsidP="00235AC8">
      <w:pPr>
        <w:ind w:firstLine="709"/>
        <w:jc w:val="both"/>
        <w:rPr>
          <w:rFonts w:ascii="Sylfaen" w:hAnsi="Sylfaen"/>
          <w:b/>
          <w:sz w:val="18"/>
          <w:szCs w:val="18"/>
          <w:lang w:val="ka-GE"/>
        </w:rPr>
      </w:pPr>
      <w:r w:rsidRPr="00E1209F">
        <w:rPr>
          <w:rFonts w:ascii="Sylfaen" w:hAnsi="Sylfaen"/>
          <w:b/>
          <w:sz w:val="18"/>
          <w:szCs w:val="18"/>
          <w:lang w:val="ka-GE"/>
        </w:rPr>
        <w:t>მუხლი 8. ბიუჯეტის არაფინანსური აქტივების ცვლილება</w:t>
      </w:r>
    </w:p>
    <w:p w:rsidR="00235AC8" w:rsidRPr="00E1209F" w:rsidRDefault="00235AC8" w:rsidP="00235AC8">
      <w:pPr>
        <w:ind w:right="283" w:firstLine="708"/>
        <w:jc w:val="both"/>
        <w:rPr>
          <w:rFonts w:ascii="Sylfaen" w:hAnsi="Sylfaen" w:cs="Sylfaen"/>
          <w:sz w:val="18"/>
          <w:szCs w:val="18"/>
          <w:lang w:val="ka-GE"/>
        </w:rPr>
      </w:pPr>
      <w:r w:rsidRPr="00E1209F">
        <w:rPr>
          <w:rFonts w:ascii="Sylfaen" w:hAnsi="Sylfaen" w:cs="Sylfaen"/>
          <w:sz w:val="18"/>
          <w:szCs w:val="18"/>
          <w:lang w:val="ka-GE"/>
        </w:rPr>
        <w:t xml:space="preserve">ბიუჯეტის არაფინანსური აქტივების ცვლილება განისაზღვოროს </w:t>
      </w:r>
      <w:r w:rsidR="003D311F">
        <w:rPr>
          <w:rFonts w:ascii="Sylfaen" w:hAnsi="Sylfaen" w:cs="Sylfaen"/>
          <w:sz w:val="18"/>
          <w:szCs w:val="18"/>
          <w:lang w:val="ka-GE"/>
        </w:rPr>
        <w:t>7</w:t>
      </w:r>
      <w:r w:rsidR="00123A5A">
        <w:rPr>
          <w:rFonts w:ascii="Sylfaen" w:hAnsi="Sylfaen" w:cs="Sylfaen"/>
          <w:sz w:val="18"/>
          <w:szCs w:val="18"/>
          <w:lang w:val="ka-GE"/>
        </w:rPr>
        <w:t>469</w:t>
      </w:r>
      <w:r w:rsidR="003D311F">
        <w:rPr>
          <w:rFonts w:ascii="Sylfaen" w:hAnsi="Sylfaen" w:cs="Sylfaen"/>
          <w:sz w:val="18"/>
          <w:szCs w:val="18"/>
          <w:lang w:val="ka-GE"/>
        </w:rPr>
        <w:t>,8</w:t>
      </w:r>
      <w:r w:rsidRPr="00E1209F">
        <w:rPr>
          <w:rFonts w:ascii="Sylfaen" w:hAnsi="Sylfaen" w:cs="Sylfaen"/>
          <w:sz w:val="18"/>
          <w:szCs w:val="18"/>
          <w:lang w:val="ka-GE"/>
        </w:rPr>
        <w:t xml:space="preserve"> ათასი ლარით. მათ შორის, არაფინანსური აქტივების ზრდა </w:t>
      </w:r>
      <w:r w:rsidR="00455BB1">
        <w:rPr>
          <w:rFonts w:ascii="Sylfaen" w:hAnsi="Sylfaen" w:cs="Sylfaen"/>
          <w:sz w:val="18"/>
          <w:szCs w:val="18"/>
          <w:lang w:val="ka-GE"/>
        </w:rPr>
        <w:t>7969,8</w:t>
      </w:r>
      <w:r w:rsidRPr="00E1209F">
        <w:rPr>
          <w:rFonts w:ascii="Sylfaen" w:hAnsi="Sylfaen" w:cs="Sylfaen"/>
          <w:sz w:val="18"/>
          <w:szCs w:val="18"/>
          <w:lang w:val="ka-GE"/>
        </w:rPr>
        <w:t xml:space="preserve"> ათასი ლარით, ხოლო არაფინანსური აქტივების კლება -</w:t>
      </w:r>
      <w:r w:rsidR="003D311F">
        <w:rPr>
          <w:rFonts w:ascii="Sylfaen" w:hAnsi="Sylfaen" w:cs="Sylfaen"/>
          <w:sz w:val="18"/>
          <w:szCs w:val="18"/>
          <w:lang w:val="ka-GE"/>
        </w:rPr>
        <w:t>5</w:t>
      </w:r>
      <w:r w:rsidR="001F0112" w:rsidRPr="00E1209F">
        <w:rPr>
          <w:rFonts w:ascii="Sylfaen" w:hAnsi="Sylfaen" w:cs="Sylfaen"/>
          <w:sz w:val="18"/>
          <w:szCs w:val="18"/>
          <w:lang w:val="en-US"/>
        </w:rPr>
        <w:t>00.0</w:t>
      </w:r>
      <w:r w:rsidRPr="00E1209F">
        <w:rPr>
          <w:rFonts w:ascii="Sylfaen" w:hAnsi="Sylfaen" w:cs="Sylfaen"/>
          <w:sz w:val="18"/>
          <w:szCs w:val="18"/>
          <w:lang w:val="ka-GE"/>
        </w:rPr>
        <w:t xml:space="preserve"> ათასი ლარით:</w:t>
      </w: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p w:rsidR="00235AC8" w:rsidRPr="00E1209F" w:rsidRDefault="00235AC8" w:rsidP="003D311F">
      <w:pPr>
        <w:ind w:right="283" w:firstLine="708"/>
        <w:jc w:val="right"/>
        <w:rPr>
          <w:rFonts w:ascii="Sylfaen" w:hAnsi="Sylfaen"/>
          <w:b/>
          <w:i/>
          <w:sz w:val="18"/>
          <w:szCs w:val="18"/>
          <w:lang w:val="ka-GE"/>
        </w:rPr>
      </w:pPr>
    </w:p>
    <w:tbl>
      <w:tblPr>
        <w:tblW w:w="5000" w:type="pct"/>
        <w:tblCellMar>
          <w:left w:w="0" w:type="dxa"/>
          <w:right w:w="0" w:type="dxa"/>
        </w:tblCellMar>
        <w:tblLook w:val="04A0" w:firstRow="1" w:lastRow="0" w:firstColumn="1" w:lastColumn="0" w:noHBand="0" w:noVBand="1"/>
      </w:tblPr>
      <w:tblGrid>
        <w:gridCol w:w="889"/>
        <w:gridCol w:w="6240"/>
        <w:gridCol w:w="1102"/>
        <w:gridCol w:w="1102"/>
        <w:gridCol w:w="1102"/>
      </w:tblGrid>
      <w:tr w:rsidR="00455BB1" w:rsidRPr="00455BB1" w:rsidTr="00455BB1">
        <w:trPr>
          <w:trHeight w:val="45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lang w:val="en-US" w:eastAsia="en-US"/>
              </w:rPr>
            </w:pPr>
            <w:r w:rsidRPr="00455BB1">
              <w:rPr>
                <w:rFonts w:ascii="Sylfaen" w:hAnsi="Sylfaen" w:cs="Sylfaen"/>
                <w:b/>
                <w:bCs/>
                <w:sz w:val="16"/>
                <w:szCs w:val="16"/>
              </w:rPr>
              <w:t>პროგ</w:t>
            </w:r>
            <w:r w:rsidRPr="00455BB1">
              <w:rPr>
                <w:rFonts w:ascii="Arial CYR" w:hAnsi="Arial CYR" w:cs="Arial CYR"/>
                <w:b/>
                <w:bCs/>
                <w:sz w:val="16"/>
                <w:szCs w:val="16"/>
              </w:rPr>
              <w:t xml:space="preserve">. </w:t>
            </w:r>
            <w:r w:rsidRPr="00455BB1">
              <w:rPr>
                <w:rFonts w:ascii="Sylfaen" w:hAnsi="Sylfaen" w:cs="Sylfaen"/>
                <w:b/>
                <w:bCs/>
                <w:sz w:val="16"/>
                <w:szCs w:val="16"/>
              </w:rPr>
              <w:t>კოდი</w:t>
            </w:r>
            <w:r w:rsidRPr="00455BB1">
              <w:rPr>
                <w:rFonts w:ascii="Arial CYR" w:hAnsi="Arial CYR" w:cs="Arial CYR"/>
                <w:b/>
                <w:bCs/>
                <w:sz w:val="16"/>
                <w:szCs w:val="16"/>
              </w:rPr>
              <w:t xml:space="preserve"> </w:t>
            </w:r>
          </w:p>
        </w:tc>
        <w:tc>
          <w:tcPr>
            <w:tcW w:w="2990"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არაფინანსური</w:t>
            </w:r>
            <w:r w:rsidRPr="00455BB1">
              <w:rPr>
                <w:rFonts w:ascii="Arial CYR" w:hAnsi="Arial CYR" w:cs="Arial CYR"/>
                <w:b/>
                <w:bCs/>
                <w:sz w:val="16"/>
                <w:szCs w:val="16"/>
              </w:rPr>
              <w:t xml:space="preserve"> </w:t>
            </w:r>
            <w:r w:rsidRPr="00455BB1">
              <w:rPr>
                <w:rFonts w:ascii="Sylfaen" w:hAnsi="Sylfaen" w:cs="Sylfaen"/>
                <w:b/>
                <w:bCs/>
                <w:sz w:val="16"/>
                <w:szCs w:val="16"/>
              </w:rPr>
              <w:t>აქტივების</w:t>
            </w:r>
            <w:r w:rsidRPr="00455BB1">
              <w:rPr>
                <w:rFonts w:ascii="Arial CYR" w:hAnsi="Arial CYR" w:cs="Arial CYR"/>
                <w:b/>
                <w:bCs/>
                <w:sz w:val="16"/>
                <w:szCs w:val="16"/>
              </w:rPr>
              <w:t xml:space="preserve"> </w:t>
            </w:r>
            <w:r w:rsidRPr="00455BB1">
              <w:rPr>
                <w:rFonts w:ascii="Sylfaen" w:hAnsi="Sylfaen" w:cs="Sylfaen"/>
                <w:b/>
                <w:bCs/>
                <w:sz w:val="16"/>
                <w:szCs w:val="16"/>
              </w:rPr>
              <w:t>ზრდა</w:t>
            </w:r>
            <w:r w:rsidRPr="00455BB1">
              <w:rPr>
                <w:rFonts w:ascii="Arial CYR" w:hAnsi="Arial CYR" w:cs="Arial CYR"/>
                <w:b/>
                <w:bCs/>
                <w:sz w:val="16"/>
                <w:szCs w:val="16"/>
              </w:rPr>
              <w:t xml:space="preserve"> </w:t>
            </w:r>
            <w:r w:rsidRPr="00455BB1">
              <w:rPr>
                <w:rFonts w:ascii="Sylfaen" w:hAnsi="Sylfaen" w:cs="Sylfaen"/>
                <w:b/>
                <w:bCs/>
                <w:sz w:val="16"/>
                <w:szCs w:val="16"/>
              </w:rPr>
              <w:t>პროგრამების</w:t>
            </w:r>
            <w:r w:rsidRPr="00455BB1">
              <w:rPr>
                <w:rFonts w:ascii="Arial CYR" w:hAnsi="Arial CYR" w:cs="Arial CYR"/>
                <w:b/>
                <w:bCs/>
                <w:sz w:val="16"/>
                <w:szCs w:val="16"/>
              </w:rPr>
              <w:t xml:space="preserve"> </w:t>
            </w:r>
            <w:r w:rsidRPr="00455BB1">
              <w:rPr>
                <w:rFonts w:ascii="Sylfaen" w:hAnsi="Sylfaen" w:cs="Sylfaen"/>
                <w:b/>
                <w:bCs/>
                <w:sz w:val="16"/>
                <w:szCs w:val="16"/>
              </w:rPr>
              <w:t>მიხევით</w:t>
            </w:r>
            <w:r w:rsidRPr="00455BB1">
              <w:rPr>
                <w:rFonts w:ascii="Arial CYR" w:hAnsi="Arial CYR" w:cs="Arial CYR"/>
                <w:b/>
                <w:bCs/>
                <w:sz w:val="16"/>
                <w:szCs w:val="16"/>
              </w:rPr>
              <w:t xml:space="preserve">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2021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ფაქტი</w:t>
            </w:r>
            <w:r w:rsidRPr="00455BB1">
              <w:rPr>
                <w:rFonts w:ascii="Arial CYR" w:hAnsi="Arial CYR" w:cs="Arial CYR"/>
                <w:b/>
                <w:bCs/>
                <w:sz w:val="16"/>
                <w:szCs w:val="16"/>
              </w:rPr>
              <w:t xml:space="preserve">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2022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c>
          <w:tcPr>
            <w:tcW w:w="528" w:type="pct"/>
            <w:tcBorders>
              <w:top w:val="single" w:sz="4" w:space="0" w:color="auto"/>
              <w:left w:val="nil"/>
              <w:bottom w:val="single" w:sz="4" w:space="0" w:color="auto"/>
              <w:right w:val="nil"/>
            </w:tcBorders>
            <w:shd w:val="clear" w:color="000000" w:fill="FFFFFF"/>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2023 </w:t>
            </w:r>
            <w:r w:rsidRPr="00455BB1">
              <w:rPr>
                <w:rFonts w:ascii="Sylfaen" w:hAnsi="Sylfaen" w:cs="Sylfaen"/>
                <w:b/>
                <w:bCs/>
                <w:sz w:val="16"/>
                <w:szCs w:val="16"/>
              </w:rPr>
              <w:t>წლის</w:t>
            </w:r>
            <w:r w:rsidRPr="00455BB1">
              <w:rPr>
                <w:rFonts w:ascii="Arial CYR" w:hAnsi="Arial CYR" w:cs="Arial CYR"/>
                <w:b/>
                <w:bCs/>
                <w:sz w:val="16"/>
                <w:szCs w:val="16"/>
              </w:rPr>
              <w:t xml:space="preserve"> </w:t>
            </w:r>
            <w:r w:rsidRPr="00455BB1">
              <w:rPr>
                <w:rFonts w:ascii="Sylfaen" w:hAnsi="Sylfaen" w:cs="Sylfaen"/>
                <w:b/>
                <w:bCs/>
                <w:sz w:val="16"/>
                <w:szCs w:val="16"/>
              </w:rPr>
              <w:t>გეგმა</w:t>
            </w:r>
            <w:r w:rsidRPr="00455BB1">
              <w:rPr>
                <w:rFonts w:ascii="Arial CYR" w:hAnsi="Arial CYR" w:cs="Arial CYR"/>
                <w:b/>
                <w:bCs/>
                <w:sz w:val="16"/>
                <w:szCs w:val="16"/>
              </w:rPr>
              <w:t xml:space="preserve">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01 00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მმართველობა</w:t>
            </w:r>
            <w:r w:rsidRPr="00455BB1">
              <w:rPr>
                <w:rFonts w:ascii="Arial CYR" w:hAnsi="Arial CYR" w:cs="Arial CYR"/>
                <w:b/>
                <w:bCs/>
                <w:sz w:val="16"/>
                <w:szCs w:val="16"/>
              </w:rPr>
              <w:t xml:space="preserve"> </w:t>
            </w:r>
            <w:r w:rsidRPr="00455BB1">
              <w:rPr>
                <w:rFonts w:ascii="Sylfaen" w:hAnsi="Sylfaen" w:cs="Sylfaen"/>
                <w:b/>
                <w:bCs/>
                <w:sz w:val="16"/>
                <w:szCs w:val="16"/>
              </w:rPr>
              <w:t>და</w:t>
            </w:r>
            <w:r w:rsidRPr="00455BB1">
              <w:rPr>
                <w:rFonts w:ascii="Arial CYR" w:hAnsi="Arial CYR" w:cs="Arial CYR"/>
                <w:b/>
                <w:bCs/>
                <w:sz w:val="16"/>
                <w:szCs w:val="16"/>
              </w:rPr>
              <w:t xml:space="preserve"> </w:t>
            </w:r>
            <w:r w:rsidRPr="00455BB1">
              <w:rPr>
                <w:rFonts w:ascii="Sylfaen" w:hAnsi="Sylfaen" w:cs="Sylfaen"/>
                <w:b/>
                <w:bCs/>
                <w:sz w:val="16"/>
                <w:szCs w:val="16"/>
              </w:rPr>
              <w:t>საერთო</w:t>
            </w:r>
            <w:r w:rsidRPr="00455BB1">
              <w:rPr>
                <w:rFonts w:ascii="Arial CYR" w:hAnsi="Arial CYR" w:cs="Arial CYR"/>
                <w:b/>
                <w:bCs/>
                <w:sz w:val="16"/>
                <w:szCs w:val="16"/>
              </w:rPr>
              <w:t xml:space="preserve"> </w:t>
            </w:r>
            <w:r w:rsidRPr="00455BB1">
              <w:rPr>
                <w:rFonts w:ascii="Sylfaen" w:hAnsi="Sylfaen" w:cs="Sylfaen"/>
                <w:b/>
                <w:bCs/>
                <w:sz w:val="16"/>
                <w:szCs w:val="16"/>
              </w:rPr>
              <w:t>დანიშნულების</w:t>
            </w:r>
            <w:r w:rsidRPr="00455BB1">
              <w:rPr>
                <w:rFonts w:ascii="Arial CYR" w:hAnsi="Arial CYR" w:cs="Arial CYR"/>
                <w:b/>
                <w:bCs/>
                <w:sz w:val="16"/>
                <w:szCs w:val="16"/>
              </w:rPr>
              <w:t xml:space="preserve"> </w:t>
            </w:r>
            <w:r w:rsidRPr="00455BB1">
              <w:rPr>
                <w:rFonts w:ascii="Sylfaen" w:hAnsi="Sylfaen" w:cs="Sylfaen"/>
                <w:b/>
                <w:bCs/>
                <w:sz w:val="16"/>
                <w:szCs w:val="16"/>
              </w:rPr>
              <w:t>ხარჯები</w:t>
            </w:r>
            <w:r w:rsidRPr="00455BB1">
              <w:rPr>
                <w:rFonts w:ascii="Arial CYR" w:hAnsi="Arial CYR" w:cs="Arial CYR"/>
                <w:b/>
                <w:bCs/>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262.5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147.6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1,210.0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01 01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262.5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147.6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1,210.0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02 00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b/>
                <w:bCs/>
                <w:color w:val="000000"/>
                <w:sz w:val="16"/>
                <w:szCs w:val="16"/>
              </w:rPr>
            </w:pPr>
            <w:r w:rsidRPr="00455BB1">
              <w:rPr>
                <w:rFonts w:ascii="Sylfaen" w:hAnsi="Sylfaen" w:cs="Arial CYR"/>
                <w:b/>
                <w:bCs/>
                <w:color w:val="000000"/>
                <w:sz w:val="16"/>
                <w:szCs w:val="16"/>
              </w:rPr>
              <w:t xml:space="preserve"> ინფრასტრუქტურის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9,122.8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13,498.4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5,478.8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02 01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საგზაო ინფრასტრუქტურის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7,315.2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9,045.7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2,151.3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02 02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წყლის სისტემების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1,253.7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1,966.1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1,030.0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02 03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გარე განათება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175.0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103.5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02 04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131.1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1,795.4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1,681.5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02 05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კეთილმოწყობის ღონისძიებები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227.5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02 08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სოფლის პროგრამა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422.8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516.2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02 07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ხევები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r w:rsidR="00455BB1" w:rsidRPr="00455BB1" w:rsidTr="00455BB1">
        <w:trPr>
          <w:trHeight w:val="42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02 06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sz w:val="16"/>
                <w:szCs w:val="16"/>
              </w:rPr>
            </w:pPr>
            <w:r w:rsidRPr="00455BB1">
              <w:rPr>
                <w:rFonts w:ascii="Sylfaen" w:hAnsi="Sylfaen" w:cs="Arial CYR"/>
                <w:sz w:val="16"/>
                <w:szCs w:val="16"/>
              </w:rPr>
              <w:t xml:space="preserve"> საკანალიზაციო სისტემებისა და სანიაღვრე არხების მოწყობა- რეაბილიტაციის სამუშაოები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285.0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03 00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b/>
                <w:bCs/>
                <w:color w:val="000000"/>
                <w:sz w:val="16"/>
                <w:szCs w:val="16"/>
              </w:rPr>
            </w:pPr>
            <w:r w:rsidRPr="00455BB1">
              <w:rPr>
                <w:rFonts w:ascii="Sylfaen" w:hAnsi="Sylfaen" w:cs="Arial CYR"/>
                <w:b/>
                <w:bCs/>
                <w:color w:val="000000"/>
                <w:sz w:val="16"/>
                <w:szCs w:val="16"/>
              </w:rPr>
              <w:t xml:space="preserve"> დასუფთავება და გარემოს დაცვა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250.0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03 01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დასუფთავება და ნარჩენების გატანა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03 05 </w:t>
            </w:r>
          </w:p>
        </w:tc>
        <w:tc>
          <w:tcPr>
            <w:tcW w:w="2990"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rPr>
                <w:rFonts w:ascii="Arial CYR" w:hAnsi="Arial CYR" w:cs="Arial CYR"/>
                <w:sz w:val="16"/>
                <w:szCs w:val="16"/>
              </w:rPr>
            </w:pPr>
            <w:r w:rsidRPr="00455BB1">
              <w:rPr>
                <w:rFonts w:ascii="Arial CYR" w:hAnsi="Arial CYR" w:cs="Arial CYR"/>
                <w:sz w:val="16"/>
                <w:szCs w:val="16"/>
              </w:rPr>
              <w:t xml:space="preserve"> </w:t>
            </w:r>
            <w:r w:rsidRPr="00455BB1">
              <w:rPr>
                <w:rFonts w:ascii="Sylfaen" w:hAnsi="Sylfaen" w:cs="Sylfaen"/>
                <w:sz w:val="16"/>
                <w:szCs w:val="16"/>
              </w:rPr>
              <w:t>კაპ</w:t>
            </w:r>
            <w:r w:rsidRPr="00455BB1">
              <w:rPr>
                <w:rFonts w:ascii="Arial CYR" w:hAnsi="Arial CYR" w:cs="Arial CYR"/>
                <w:sz w:val="16"/>
                <w:szCs w:val="16"/>
              </w:rPr>
              <w:t xml:space="preserve"> </w:t>
            </w:r>
            <w:r w:rsidRPr="00455BB1">
              <w:rPr>
                <w:rFonts w:ascii="Sylfaen" w:hAnsi="Sylfaen" w:cs="Sylfaen"/>
                <w:sz w:val="16"/>
                <w:szCs w:val="16"/>
              </w:rPr>
              <w:t>დაბანდება</w:t>
            </w:r>
            <w:r w:rsidRPr="00455BB1">
              <w:rPr>
                <w:rFonts w:ascii="Arial CYR" w:hAnsi="Arial CYR" w:cs="Arial CYR"/>
                <w:sz w:val="16"/>
                <w:szCs w:val="16"/>
              </w:rPr>
              <w:t xml:space="preserve"> </w:t>
            </w:r>
            <w:r w:rsidRPr="00455BB1">
              <w:rPr>
                <w:rFonts w:ascii="Sylfaen" w:hAnsi="Sylfaen" w:cs="Sylfaen"/>
                <w:sz w:val="16"/>
                <w:szCs w:val="16"/>
              </w:rPr>
              <w:t>დასუფთავებაში</w:t>
            </w:r>
            <w:r w:rsidRPr="00455BB1">
              <w:rPr>
                <w:rFonts w:ascii="Arial CYR"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250.0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04 00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b/>
                <w:bCs/>
                <w:color w:val="000000"/>
                <w:sz w:val="16"/>
                <w:szCs w:val="16"/>
              </w:rPr>
            </w:pPr>
            <w:r w:rsidRPr="00455BB1">
              <w:rPr>
                <w:rFonts w:ascii="Sylfaen" w:hAnsi="Sylfaen" w:cs="Arial CYR"/>
                <w:b/>
                <w:bCs/>
                <w:color w:val="000000"/>
                <w:sz w:val="16"/>
                <w:szCs w:val="16"/>
              </w:rPr>
              <w:t xml:space="preserve"> განათლება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428.3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131.0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905.0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04 01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sz w:val="16"/>
                <w:szCs w:val="16"/>
              </w:rPr>
            </w:pPr>
            <w:r w:rsidRPr="00455BB1">
              <w:rPr>
                <w:rFonts w:ascii="Sylfaen" w:hAnsi="Sylfaen" w:cs="Arial CYR"/>
                <w:sz w:val="16"/>
                <w:szCs w:val="16"/>
              </w:rPr>
              <w:t xml:space="preserve">   სკოლამდელი დაწესებულებების ფუნქციონირება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253.4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34.0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5.0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04 05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sz w:val="16"/>
                <w:szCs w:val="16"/>
              </w:rPr>
            </w:pPr>
            <w:r w:rsidRPr="00455BB1">
              <w:rPr>
                <w:rFonts w:ascii="Sylfaen" w:hAnsi="Sylfaen" w:cs="Arial CYR"/>
                <w:sz w:val="16"/>
                <w:szCs w:val="16"/>
              </w:rPr>
              <w:t xml:space="preserve">   სკოლამდელი დაწესებულებების რეაბილიტაცია, მშენებლობა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174.9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97.0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900.0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04 02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sz w:val="16"/>
                <w:szCs w:val="16"/>
              </w:rPr>
            </w:pPr>
            <w:r w:rsidRPr="00455BB1">
              <w:rPr>
                <w:rFonts w:ascii="Sylfaen" w:hAnsi="Sylfaen" w:cs="Arial CYR"/>
                <w:sz w:val="16"/>
                <w:szCs w:val="16"/>
              </w:rPr>
              <w:t xml:space="preserve"> საჯარო სკოლების დაფინანსება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05 00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b/>
                <w:bCs/>
                <w:color w:val="000000"/>
                <w:sz w:val="16"/>
                <w:szCs w:val="16"/>
              </w:rPr>
            </w:pPr>
            <w:r w:rsidRPr="00455BB1">
              <w:rPr>
                <w:rFonts w:ascii="Sylfaen" w:hAnsi="Sylfaen" w:cs="Arial CYR"/>
                <w:b/>
                <w:bCs/>
                <w:color w:val="000000"/>
                <w:sz w:val="16"/>
                <w:szCs w:val="16"/>
              </w:rPr>
              <w:t xml:space="preserve"> კულტურა, ახალგაზრდობა და სპორტი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2.0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120.0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126.0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05 01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სპორტის სფეროს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120.0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20.0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05 02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კულტურის სფეროს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106.0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06 00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b/>
                <w:bCs/>
                <w:color w:val="000000"/>
                <w:sz w:val="16"/>
                <w:szCs w:val="16"/>
              </w:rPr>
            </w:pPr>
            <w:r w:rsidRPr="00455BB1">
              <w:rPr>
                <w:rFonts w:ascii="Sylfaen" w:hAnsi="Sylfaen" w:cs="Arial CYR"/>
                <w:b/>
                <w:bCs/>
                <w:color w:val="000000"/>
                <w:sz w:val="16"/>
                <w:szCs w:val="16"/>
              </w:rPr>
              <w:t xml:space="preserve"> ჯანმრთელობის დაცვა და სოციალური უზრუნველყოფა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     </w:t>
            </w:r>
          </w:p>
        </w:tc>
      </w:tr>
      <w:tr w:rsidR="00455BB1" w:rsidRPr="00455BB1" w:rsidTr="00455BB1">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06 01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rPr>
                <w:rFonts w:ascii="Sylfaen" w:hAnsi="Sylfaen" w:cs="Arial CYR"/>
                <w:color w:val="000000"/>
                <w:sz w:val="16"/>
                <w:szCs w:val="16"/>
              </w:rPr>
            </w:pPr>
            <w:r w:rsidRPr="00455BB1">
              <w:rPr>
                <w:rFonts w:ascii="Sylfaen" w:hAnsi="Sylfaen" w:cs="Arial CYR"/>
                <w:color w:val="000000"/>
                <w:sz w:val="16"/>
                <w:szCs w:val="16"/>
              </w:rPr>
              <w:t xml:space="preserve">   ჯანმრთელობის დაცვა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xml:space="preserve">                   -     </w:t>
            </w:r>
          </w:p>
        </w:tc>
      </w:tr>
      <w:tr w:rsidR="00455BB1" w:rsidRPr="00455BB1" w:rsidTr="00455BB1">
        <w:trPr>
          <w:trHeight w:val="45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sz w:val="16"/>
                <w:szCs w:val="16"/>
              </w:rPr>
            </w:pPr>
            <w:r w:rsidRPr="00455BB1">
              <w:rPr>
                <w:rFonts w:ascii="Arial CYR" w:hAnsi="Arial CYR" w:cs="Arial CYR"/>
                <w:sz w:val="16"/>
                <w:szCs w:val="16"/>
              </w:rPr>
              <w:t> </w:t>
            </w:r>
          </w:p>
        </w:tc>
        <w:tc>
          <w:tcPr>
            <w:tcW w:w="2990" w:type="pct"/>
            <w:tcBorders>
              <w:top w:val="nil"/>
              <w:left w:val="nil"/>
              <w:bottom w:val="single" w:sz="4" w:space="0" w:color="auto"/>
              <w:right w:val="single" w:sz="4" w:space="0" w:color="auto"/>
            </w:tcBorders>
            <w:shd w:val="clear" w:color="000000" w:fill="FFFFFF"/>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w:t>
            </w:r>
            <w:r w:rsidRPr="00455BB1">
              <w:rPr>
                <w:rFonts w:ascii="Sylfaen" w:hAnsi="Sylfaen" w:cs="Sylfaen"/>
                <w:b/>
                <w:bCs/>
                <w:sz w:val="16"/>
                <w:szCs w:val="16"/>
              </w:rPr>
              <w:t>სულ</w:t>
            </w:r>
            <w:r w:rsidRPr="00455BB1">
              <w:rPr>
                <w:rFonts w:ascii="Arial CYR" w:hAnsi="Arial CYR" w:cs="Arial CYR"/>
                <w:b/>
                <w:bCs/>
                <w:sz w:val="16"/>
                <w:szCs w:val="16"/>
              </w:rPr>
              <w:t xml:space="preserve"> </w:t>
            </w:r>
            <w:r w:rsidRPr="00455BB1">
              <w:rPr>
                <w:rFonts w:ascii="Sylfaen" w:hAnsi="Sylfaen" w:cs="Sylfaen"/>
                <w:b/>
                <w:bCs/>
                <w:sz w:val="16"/>
                <w:szCs w:val="16"/>
              </w:rPr>
              <w:t>არაფინანსური</w:t>
            </w:r>
            <w:r w:rsidRPr="00455BB1">
              <w:rPr>
                <w:rFonts w:ascii="Arial CYR" w:hAnsi="Arial CYR" w:cs="Arial CYR"/>
                <w:b/>
                <w:bCs/>
                <w:sz w:val="16"/>
                <w:szCs w:val="16"/>
              </w:rPr>
              <w:t xml:space="preserve"> </w:t>
            </w:r>
            <w:r w:rsidRPr="00455BB1">
              <w:rPr>
                <w:rFonts w:ascii="Sylfaen" w:hAnsi="Sylfaen" w:cs="Sylfaen"/>
                <w:b/>
                <w:bCs/>
                <w:sz w:val="16"/>
                <w:szCs w:val="16"/>
              </w:rPr>
              <w:t>აქტივების</w:t>
            </w:r>
            <w:r w:rsidRPr="00455BB1">
              <w:rPr>
                <w:rFonts w:ascii="Arial CYR" w:hAnsi="Arial CYR" w:cs="Arial CYR"/>
                <w:b/>
                <w:bCs/>
                <w:sz w:val="16"/>
                <w:szCs w:val="16"/>
              </w:rPr>
              <w:t xml:space="preserve"> </w:t>
            </w:r>
            <w:r w:rsidRPr="00455BB1">
              <w:rPr>
                <w:rFonts w:ascii="Sylfaen" w:hAnsi="Sylfaen" w:cs="Sylfaen"/>
                <w:b/>
                <w:bCs/>
                <w:sz w:val="16"/>
                <w:szCs w:val="16"/>
              </w:rPr>
              <w:t>ზრდა</w:t>
            </w:r>
            <w:r w:rsidRPr="00455BB1">
              <w:rPr>
                <w:rFonts w:ascii="Arial CYR" w:hAnsi="Arial CYR" w:cs="Arial CYR"/>
                <w:b/>
                <w:bCs/>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9,815.6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13,897.0   </w:t>
            </w:r>
          </w:p>
        </w:tc>
        <w:tc>
          <w:tcPr>
            <w:tcW w:w="528" w:type="pct"/>
            <w:tcBorders>
              <w:top w:val="nil"/>
              <w:left w:val="nil"/>
              <w:bottom w:val="single" w:sz="4" w:space="0" w:color="auto"/>
              <w:right w:val="single" w:sz="4" w:space="0" w:color="auto"/>
            </w:tcBorders>
            <w:shd w:val="clear" w:color="000000" w:fill="FFFFFF"/>
            <w:noWrap/>
            <w:vAlign w:val="center"/>
            <w:hideMark/>
          </w:tcPr>
          <w:p w:rsidR="00455BB1" w:rsidRPr="00455BB1" w:rsidRDefault="00455BB1">
            <w:pPr>
              <w:jc w:val="center"/>
              <w:rPr>
                <w:rFonts w:ascii="Arial CYR" w:hAnsi="Arial CYR" w:cs="Arial CYR"/>
                <w:b/>
                <w:bCs/>
                <w:sz w:val="16"/>
                <w:szCs w:val="16"/>
              </w:rPr>
            </w:pPr>
            <w:r w:rsidRPr="00455BB1">
              <w:rPr>
                <w:rFonts w:ascii="Arial CYR" w:hAnsi="Arial CYR" w:cs="Arial CYR"/>
                <w:b/>
                <w:bCs/>
                <w:sz w:val="16"/>
                <w:szCs w:val="16"/>
              </w:rPr>
              <w:t xml:space="preserve">          7,969.8   </w:t>
            </w:r>
          </w:p>
        </w:tc>
      </w:tr>
    </w:tbl>
    <w:p w:rsidR="00235AC8" w:rsidRPr="00E1209F" w:rsidRDefault="00235AC8" w:rsidP="00455BB1">
      <w:pPr>
        <w:ind w:right="283" w:firstLine="708"/>
        <w:jc w:val="right"/>
        <w:rPr>
          <w:rFonts w:ascii="Sylfaen" w:hAnsi="Sylfaen"/>
          <w:b/>
          <w:i/>
          <w:sz w:val="18"/>
          <w:szCs w:val="18"/>
          <w:lang w:val="ka-GE"/>
        </w:rPr>
      </w:pP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p w:rsidR="00235AC8" w:rsidRPr="00E1209F" w:rsidRDefault="00235AC8" w:rsidP="003D311F">
      <w:pPr>
        <w:ind w:firstLine="709"/>
        <w:jc w:val="both"/>
        <w:rPr>
          <w:rFonts w:ascii="Sylfaen" w:hAnsi="Sylfaen"/>
          <w:b/>
          <w:sz w:val="18"/>
          <w:szCs w:val="18"/>
          <w:lang w:val="ka-GE"/>
        </w:rPr>
      </w:pPr>
    </w:p>
    <w:tbl>
      <w:tblPr>
        <w:tblW w:w="5000" w:type="pct"/>
        <w:tblCellMar>
          <w:left w:w="0" w:type="dxa"/>
          <w:right w:w="0" w:type="dxa"/>
        </w:tblCellMar>
        <w:tblLook w:val="04A0" w:firstRow="1" w:lastRow="0" w:firstColumn="1" w:lastColumn="0" w:noHBand="0" w:noVBand="1"/>
      </w:tblPr>
      <w:tblGrid>
        <w:gridCol w:w="6818"/>
        <w:gridCol w:w="1204"/>
        <w:gridCol w:w="1204"/>
        <w:gridCol w:w="1204"/>
      </w:tblGrid>
      <w:tr w:rsidR="00123A5A" w:rsidTr="00123A5A">
        <w:trPr>
          <w:trHeight w:val="750"/>
        </w:trPr>
        <w:tc>
          <w:tcPr>
            <w:tcW w:w="3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123A5A" w:rsidTr="00123A5A">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1,153.5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400.0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500.0   </w:t>
            </w:r>
          </w:p>
        </w:tc>
      </w:tr>
      <w:tr w:rsidR="00123A5A" w:rsidTr="00123A5A">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884.7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200.0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300.0   </w:t>
            </w:r>
          </w:p>
        </w:tc>
      </w:tr>
      <w:tr w:rsidR="00123A5A" w:rsidTr="00123A5A">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b/>
                <w:bCs/>
                <w:sz w:val="16"/>
                <w:szCs w:val="16"/>
              </w:rPr>
            </w:pPr>
            <w:r>
              <w:rPr>
                <w:rFonts w:ascii="Arial CYR" w:hAnsi="Arial CYR" w:cs="Arial CYR"/>
                <w:b/>
                <w:bCs/>
                <w:sz w:val="16"/>
                <w:szCs w:val="16"/>
              </w:rPr>
              <w:lastRenderedPageBreak/>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268.3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200.0   </w:t>
            </w:r>
          </w:p>
        </w:tc>
        <w:tc>
          <w:tcPr>
            <w:tcW w:w="577"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200.0   </w:t>
            </w:r>
          </w:p>
        </w:tc>
      </w:tr>
      <w:tr w:rsidR="00123A5A" w:rsidTr="00123A5A">
        <w:trPr>
          <w:trHeight w:val="450"/>
        </w:trPr>
        <w:tc>
          <w:tcPr>
            <w:tcW w:w="3268" w:type="pct"/>
            <w:tcBorders>
              <w:top w:val="nil"/>
              <w:left w:val="single" w:sz="4" w:space="0" w:color="auto"/>
              <w:bottom w:val="nil"/>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577" w:type="pct"/>
            <w:tcBorders>
              <w:top w:val="nil"/>
              <w:left w:val="nil"/>
              <w:bottom w:val="nil"/>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268.3   </w:t>
            </w:r>
          </w:p>
        </w:tc>
        <w:tc>
          <w:tcPr>
            <w:tcW w:w="577" w:type="pct"/>
            <w:tcBorders>
              <w:top w:val="nil"/>
              <w:left w:val="nil"/>
              <w:bottom w:val="nil"/>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200.0   </w:t>
            </w:r>
          </w:p>
        </w:tc>
        <w:tc>
          <w:tcPr>
            <w:tcW w:w="577" w:type="pct"/>
            <w:tcBorders>
              <w:top w:val="nil"/>
              <w:left w:val="nil"/>
              <w:bottom w:val="nil"/>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200.0   </w:t>
            </w:r>
          </w:p>
        </w:tc>
      </w:tr>
      <w:tr w:rsidR="00123A5A" w:rsidTr="00123A5A">
        <w:trPr>
          <w:trHeight w:val="375"/>
        </w:trPr>
        <w:tc>
          <w:tcPr>
            <w:tcW w:w="3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0.5   </w:t>
            </w:r>
          </w:p>
        </w:tc>
        <w:tc>
          <w:tcPr>
            <w:tcW w:w="577" w:type="pct"/>
            <w:tcBorders>
              <w:top w:val="single" w:sz="4" w:space="0" w:color="auto"/>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c>
          <w:tcPr>
            <w:tcW w:w="577" w:type="pct"/>
            <w:tcBorders>
              <w:top w:val="single" w:sz="4" w:space="0" w:color="auto"/>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r>
    </w:tbl>
    <w:p w:rsidR="00235AC8" w:rsidRPr="00E1209F" w:rsidRDefault="00235AC8" w:rsidP="00123A5A">
      <w:pPr>
        <w:ind w:firstLine="709"/>
        <w:jc w:val="both"/>
        <w:rPr>
          <w:rFonts w:ascii="Sylfaen" w:hAnsi="Sylfaen"/>
          <w:b/>
          <w:sz w:val="18"/>
          <w:szCs w:val="18"/>
          <w:lang w:val="ka-GE"/>
        </w:rPr>
      </w:pPr>
    </w:p>
    <w:p w:rsidR="00235AC8" w:rsidRPr="00E1209F" w:rsidRDefault="00235AC8" w:rsidP="00235AC8">
      <w:pPr>
        <w:ind w:firstLine="709"/>
        <w:jc w:val="both"/>
        <w:rPr>
          <w:rFonts w:ascii="Sylfaen" w:hAnsi="Sylfaen"/>
          <w:b/>
          <w:sz w:val="18"/>
          <w:szCs w:val="18"/>
          <w:lang w:val="ka-GE"/>
        </w:rPr>
      </w:pPr>
    </w:p>
    <w:p w:rsidR="00235AC8" w:rsidRPr="00E1209F" w:rsidRDefault="00235AC8" w:rsidP="00235AC8">
      <w:pPr>
        <w:ind w:firstLine="709"/>
        <w:jc w:val="both"/>
        <w:rPr>
          <w:rFonts w:ascii="Sylfaen" w:hAnsi="Sylfaen"/>
          <w:b/>
          <w:sz w:val="18"/>
          <w:szCs w:val="18"/>
          <w:lang w:val="ka-GE"/>
        </w:rPr>
      </w:pPr>
      <w:r w:rsidRPr="00E1209F">
        <w:rPr>
          <w:rFonts w:ascii="Sylfaen" w:hAnsi="Sylfaen"/>
          <w:b/>
          <w:sz w:val="18"/>
          <w:szCs w:val="18"/>
          <w:lang w:val="ka-GE"/>
        </w:rPr>
        <w:t>მუხლი 9. ბიუჯეტის ხარჯებისა და არაფინანსური აქტივების ფუნქციონალური კლასიფიკაცია</w:t>
      </w:r>
    </w:p>
    <w:p w:rsidR="00235AC8" w:rsidRPr="00E1209F" w:rsidRDefault="00235AC8" w:rsidP="00235AC8">
      <w:pPr>
        <w:ind w:right="283" w:firstLine="708"/>
        <w:jc w:val="both"/>
        <w:rPr>
          <w:rFonts w:ascii="Sylfaen" w:hAnsi="Sylfaen" w:cs="Sylfaen"/>
          <w:sz w:val="18"/>
          <w:szCs w:val="18"/>
          <w:lang w:val="ka-GE"/>
        </w:rPr>
      </w:pPr>
      <w:r w:rsidRPr="00E1209F">
        <w:rPr>
          <w:rFonts w:ascii="Sylfaen" w:hAnsi="Sylfaen" w:cs="Sylfaen"/>
          <w:sz w:val="18"/>
          <w:szCs w:val="18"/>
          <w:lang w:val="ka-GE"/>
        </w:rPr>
        <w:t>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w:t>
      </w:r>
    </w:p>
    <w:p w:rsidR="003D311F" w:rsidRPr="00E1209F" w:rsidRDefault="003D311F" w:rsidP="003D311F">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p w:rsidR="00235AC8" w:rsidRPr="00E1209F" w:rsidRDefault="00235AC8" w:rsidP="00235AC8">
      <w:pPr>
        <w:ind w:right="283" w:firstLine="708"/>
        <w:jc w:val="both"/>
        <w:rPr>
          <w:rFonts w:ascii="Sylfaen" w:hAnsi="Sylfaen" w:cs="Sylfaen"/>
          <w:sz w:val="18"/>
          <w:szCs w:val="18"/>
          <w:lang w:val="ka-GE"/>
        </w:rPr>
      </w:pPr>
    </w:p>
    <w:tbl>
      <w:tblPr>
        <w:tblW w:w="5000" w:type="pct"/>
        <w:tblCellMar>
          <w:left w:w="0" w:type="dxa"/>
          <w:right w:w="0" w:type="dxa"/>
        </w:tblCellMar>
        <w:tblLook w:val="04A0" w:firstRow="1" w:lastRow="0" w:firstColumn="1" w:lastColumn="0" w:noHBand="0" w:noVBand="1"/>
      </w:tblPr>
      <w:tblGrid>
        <w:gridCol w:w="985"/>
        <w:gridCol w:w="5407"/>
        <w:gridCol w:w="1346"/>
        <w:gridCol w:w="1346"/>
        <w:gridCol w:w="1346"/>
      </w:tblGrid>
      <w:tr w:rsidR="00123A5A" w:rsidTr="00123A5A">
        <w:trPr>
          <w:trHeight w:val="795"/>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A5A" w:rsidRDefault="00123A5A">
            <w:pPr>
              <w:jc w:val="center"/>
              <w:rPr>
                <w:rFonts w:ascii="Arial CYR" w:hAnsi="Arial CYR" w:cs="Arial CYR"/>
                <w:b/>
                <w:bCs/>
                <w:sz w:val="12"/>
                <w:szCs w:val="12"/>
                <w:lang w:val="en-US" w:eastAsia="en-US"/>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2594" w:type="pct"/>
            <w:tcBorders>
              <w:top w:val="single" w:sz="4" w:space="0" w:color="auto"/>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br/>
            </w:r>
            <w:r>
              <w:rPr>
                <w:rFonts w:ascii="Sylfaen" w:hAnsi="Sylfaen" w:cs="Sylfaen"/>
                <w:b/>
                <w:bCs/>
                <w:sz w:val="16"/>
                <w:szCs w:val="16"/>
              </w:rPr>
              <w:t>ფაქტი</w:t>
            </w:r>
            <w:r>
              <w:rPr>
                <w:rFonts w:ascii="Arial CYR" w:hAnsi="Arial CYR" w:cs="Arial CYR"/>
                <w:b/>
                <w:bCs/>
                <w:sz w:val="16"/>
                <w:szCs w:val="16"/>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123A5A" w:rsidTr="00123A5A">
        <w:trPr>
          <w:trHeight w:val="39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7.1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D9D9D9"/>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3,548.4   </w:t>
            </w:r>
          </w:p>
        </w:tc>
        <w:tc>
          <w:tcPr>
            <w:tcW w:w="648" w:type="pct"/>
            <w:tcBorders>
              <w:top w:val="nil"/>
              <w:left w:val="nil"/>
              <w:bottom w:val="single" w:sz="4" w:space="0" w:color="auto"/>
              <w:right w:val="single" w:sz="4" w:space="0" w:color="auto"/>
            </w:tcBorders>
            <w:shd w:val="clear" w:color="000000" w:fill="D9D9D9"/>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5,602.2   </w:t>
            </w:r>
          </w:p>
        </w:tc>
        <w:tc>
          <w:tcPr>
            <w:tcW w:w="648" w:type="pct"/>
            <w:tcBorders>
              <w:top w:val="nil"/>
              <w:left w:val="nil"/>
              <w:bottom w:val="single" w:sz="4" w:space="0" w:color="auto"/>
              <w:right w:val="single" w:sz="4" w:space="0" w:color="auto"/>
            </w:tcBorders>
            <w:shd w:val="clear" w:color="000000" w:fill="D9D9D9"/>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7,163.9   </w:t>
            </w:r>
          </w:p>
        </w:tc>
      </w:tr>
      <w:tr w:rsidR="00123A5A" w:rsidTr="00123A5A">
        <w:trPr>
          <w:trHeight w:val="6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7.1.1 </w:t>
            </w:r>
          </w:p>
        </w:tc>
        <w:tc>
          <w:tcPr>
            <w:tcW w:w="2594" w:type="pct"/>
            <w:tcBorders>
              <w:top w:val="nil"/>
              <w:left w:val="nil"/>
              <w:bottom w:val="single" w:sz="4" w:space="0" w:color="auto"/>
              <w:right w:val="single" w:sz="4" w:space="0" w:color="auto"/>
            </w:tcBorders>
            <w:shd w:val="clear" w:color="000000" w:fill="FFFFFF"/>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3,432.6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5,143.1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7,043.9   </w:t>
            </w:r>
          </w:p>
        </w:tc>
      </w:tr>
      <w:tr w:rsidR="00123A5A" w:rsidTr="00123A5A">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7.1.1.1 </w:t>
            </w:r>
          </w:p>
        </w:tc>
        <w:tc>
          <w:tcPr>
            <w:tcW w:w="2594" w:type="pct"/>
            <w:tcBorders>
              <w:top w:val="nil"/>
              <w:left w:val="nil"/>
              <w:bottom w:val="single" w:sz="4" w:space="0" w:color="auto"/>
              <w:right w:val="single" w:sz="4" w:space="0" w:color="auto"/>
            </w:tcBorders>
            <w:shd w:val="clear" w:color="000000" w:fill="FFFFFF"/>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3,353.2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4,953.1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6,943.9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7.1.1.2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79.4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190.0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100.0   </w:t>
            </w:r>
          </w:p>
        </w:tc>
      </w:tr>
      <w:tr w:rsidR="00123A5A" w:rsidTr="00123A5A">
        <w:trPr>
          <w:trHeight w:val="2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7.1.6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115.8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459.1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120.0   </w:t>
            </w:r>
          </w:p>
        </w:tc>
      </w:tr>
      <w:tr w:rsidR="00123A5A" w:rsidTr="00123A5A">
        <w:trPr>
          <w:trHeight w:val="37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7.2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თავდაცვა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118.5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145.0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138.8   </w:t>
            </w:r>
          </w:p>
        </w:tc>
      </w:tr>
      <w:tr w:rsidR="00123A5A" w:rsidTr="00123A5A">
        <w:trPr>
          <w:trHeight w:val="31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7.2.2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სამოქალაქო</w:t>
            </w:r>
            <w:r>
              <w:rPr>
                <w:rFonts w:ascii="Arial CYR" w:hAnsi="Arial CYR" w:cs="Arial CYR"/>
                <w:sz w:val="16"/>
                <w:szCs w:val="16"/>
              </w:rPr>
              <w:t xml:space="preserve"> </w:t>
            </w:r>
            <w:r>
              <w:rPr>
                <w:rFonts w:ascii="Sylfaen" w:hAnsi="Sylfaen" w:cs="Sylfaen"/>
                <w:sz w:val="16"/>
                <w:szCs w:val="16"/>
              </w:rPr>
              <w:t>თავდაცვა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118.5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145.0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138.8   </w:t>
            </w:r>
          </w:p>
        </w:tc>
      </w:tr>
      <w:tr w:rsidR="00123A5A" w:rsidTr="00123A5A">
        <w:trPr>
          <w:trHeight w:val="27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7.3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წესრიგი</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უსაფრთხოება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7.3 1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პოლიციის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7.3 2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სახანძრო</w:t>
            </w:r>
            <w:r>
              <w:rPr>
                <w:rFonts w:ascii="Arial CYR" w:hAnsi="Arial CYR" w:cs="Arial CYR"/>
                <w:sz w:val="16"/>
                <w:szCs w:val="16"/>
              </w:rPr>
              <w:t>-</w:t>
            </w:r>
            <w:r>
              <w:rPr>
                <w:rFonts w:ascii="Sylfaen" w:hAnsi="Sylfaen" w:cs="Sylfaen"/>
                <w:sz w:val="16"/>
                <w:szCs w:val="16"/>
              </w:rPr>
              <w:t>სამაშველო</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r>
      <w:tr w:rsidR="00123A5A" w:rsidTr="00123A5A">
        <w:trPr>
          <w:trHeight w:val="28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7.3 3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სასამართლოები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პროკურატურა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7.4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8,004.9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9,905.9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2,201.3   </w:t>
            </w:r>
          </w:p>
        </w:tc>
      </w:tr>
      <w:tr w:rsidR="00123A5A" w:rsidTr="00123A5A">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7.4 2 </w:t>
            </w:r>
          </w:p>
        </w:tc>
        <w:tc>
          <w:tcPr>
            <w:tcW w:w="2594" w:type="pct"/>
            <w:tcBorders>
              <w:top w:val="nil"/>
              <w:left w:val="nil"/>
              <w:bottom w:val="single" w:sz="4" w:space="0" w:color="auto"/>
              <w:right w:val="single" w:sz="4" w:space="0" w:color="auto"/>
            </w:tcBorders>
            <w:shd w:val="clear" w:color="000000" w:fill="FFFFFF"/>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მეურნეობა</w:t>
            </w:r>
            <w:r>
              <w:rPr>
                <w:rFonts w:ascii="Arial CYR" w:hAnsi="Arial CYR" w:cs="Arial CYR"/>
                <w:sz w:val="16"/>
                <w:szCs w:val="16"/>
              </w:rPr>
              <w:t xml:space="preserve">, </w:t>
            </w:r>
            <w:r>
              <w:rPr>
                <w:rFonts w:ascii="Sylfaen" w:hAnsi="Sylfaen" w:cs="Sylfaen"/>
                <w:sz w:val="16"/>
                <w:szCs w:val="16"/>
              </w:rPr>
              <w:t>სატყეო</w:t>
            </w:r>
            <w:r>
              <w:rPr>
                <w:rFonts w:ascii="Arial CYR" w:hAnsi="Arial CYR" w:cs="Arial CYR"/>
                <w:sz w:val="16"/>
                <w:szCs w:val="16"/>
              </w:rPr>
              <w:t xml:space="preserve"> </w:t>
            </w:r>
            <w:r>
              <w:rPr>
                <w:rFonts w:ascii="Sylfaen" w:hAnsi="Sylfaen" w:cs="Sylfaen"/>
                <w:sz w:val="16"/>
                <w:szCs w:val="16"/>
              </w:rPr>
              <w:t>მეურნეობა</w:t>
            </w:r>
            <w:r>
              <w:rPr>
                <w:rFonts w:ascii="Arial CYR" w:hAnsi="Arial CYR" w:cs="Arial CYR"/>
                <w:sz w:val="16"/>
                <w:szCs w:val="16"/>
              </w:rPr>
              <w:t xml:space="preserve">, </w:t>
            </w:r>
            <w:r>
              <w:rPr>
                <w:rFonts w:ascii="Sylfaen" w:hAnsi="Sylfaen" w:cs="Sylfaen"/>
                <w:sz w:val="16"/>
                <w:szCs w:val="16"/>
              </w:rPr>
              <w:t>მეთევზეობა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მონადირეობა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r>
      <w:tr w:rsidR="00123A5A" w:rsidTr="00123A5A">
        <w:trPr>
          <w:trHeight w:val="36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7.4 2 1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მეურნეობა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7.4 5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7,509.0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9,337.7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2,201.3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7.4 5 1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7,509.0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9,337.7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2,201.3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7.4 5 5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მილსადენები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სატრანსპორტო</w:t>
            </w:r>
            <w:r>
              <w:rPr>
                <w:rFonts w:ascii="Arial CYR" w:hAnsi="Arial CYR" w:cs="Arial CYR"/>
                <w:sz w:val="16"/>
                <w:szCs w:val="16"/>
              </w:rPr>
              <w:t xml:space="preserve"> </w:t>
            </w:r>
            <w:r>
              <w:rPr>
                <w:rFonts w:ascii="Sylfaen" w:hAnsi="Sylfaen" w:cs="Sylfaen"/>
                <w:sz w:val="16"/>
                <w:szCs w:val="16"/>
              </w:rPr>
              <w:t>საშუალებები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7.4 9 </w:t>
            </w:r>
          </w:p>
        </w:tc>
        <w:tc>
          <w:tcPr>
            <w:tcW w:w="2594" w:type="pct"/>
            <w:tcBorders>
              <w:top w:val="nil"/>
              <w:left w:val="nil"/>
              <w:bottom w:val="single" w:sz="4" w:space="0" w:color="auto"/>
              <w:right w:val="single" w:sz="4" w:space="0" w:color="auto"/>
            </w:tcBorders>
            <w:shd w:val="clear" w:color="000000" w:fill="FFFFFF"/>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495.9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568.2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7.5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1,360.1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2,150.0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2,550.0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7.5 1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1,355.9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1,950.0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2,300.0   </w:t>
            </w:r>
          </w:p>
        </w:tc>
      </w:tr>
      <w:tr w:rsidR="00123A5A" w:rsidTr="00123A5A">
        <w:trPr>
          <w:trHeight w:val="24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7.5 3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დაბინძურების</w:t>
            </w:r>
            <w:r>
              <w:rPr>
                <w:rFonts w:ascii="Arial CYR" w:hAnsi="Arial CYR" w:cs="Arial CYR"/>
                <w:sz w:val="16"/>
                <w:szCs w:val="16"/>
              </w:rPr>
              <w:t xml:space="preserve"> </w:t>
            </w:r>
            <w:r>
              <w:rPr>
                <w:rFonts w:ascii="Sylfaen" w:hAnsi="Sylfaen" w:cs="Sylfaen"/>
                <w:sz w:val="16"/>
                <w:szCs w:val="16"/>
              </w:rPr>
              <w:t>წინაარმდეგ</w:t>
            </w:r>
            <w:r>
              <w:rPr>
                <w:rFonts w:ascii="Arial CYR" w:hAnsi="Arial CYR" w:cs="Arial CYR"/>
                <w:sz w:val="16"/>
                <w:szCs w:val="16"/>
              </w:rPr>
              <w:t xml:space="preserve"> </w:t>
            </w:r>
            <w:r>
              <w:rPr>
                <w:rFonts w:ascii="Sylfaen" w:hAnsi="Sylfaen" w:cs="Sylfaen"/>
                <w:sz w:val="16"/>
                <w:szCs w:val="16"/>
              </w:rPr>
              <w:t>ბრძოლა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4.2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200.0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250.0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7.6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7,496.7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11,341.1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8,786.3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7.6 1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131.1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1,795.4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1,881.5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7.6 2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2,068.9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156.0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7.6 3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3,433.5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4,672.1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4,052.3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7.6 4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1,011.1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1,616.0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1,980.0   </w:t>
            </w:r>
          </w:p>
        </w:tc>
      </w:tr>
      <w:tr w:rsidR="00123A5A" w:rsidTr="00123A5A">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7.6 6 </w:t>
            </w:r>
          </w:p>
        </w:tc>
        <w:tc>
          <w:tcPr>
            <w:tcW w:w="2594" w:type="pct"/>
            <w:tcBorders>
              <w:top w:val="nil"/>
              <w:left w:val="nil"/>
              <w:bottom w:val="single" w:sz="4" w:space="0" w:color="auto"/>
              <w:right w:val="single" w:sz="4" w:space="0" w:color="auto"/>
            </w:tcBorders>
            <w:shd w:val="clear" w:color="000000" w:fill="FFFFFF"/>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საბინაო</w:t>
            </w:r>
            <w:r>
              <w:rPr>
                <w:rFonts w:ascii="Arial CYR" w:hAnsi="Arial CYR" w:cs="Arial CYR"/>
                <w:sz w:val="16"/>
                <w:szCs w:val="16"/>
              </w:rPr>
              <w:t xml:space="preserve"> </w:t>
            </w:r>
            <w:r>
              <w:rPr>
                <w:rFonts w:ascii="Sylfaen" w:hAnsi="Sylfaen" w:cs="Sylfaen"/>
                <w:sz w:val="16"/>
                <w:szCs w:val="16"/>
              </w:rPr>
              <w:t>კომუნალურ</w:t>
            </w:r>
            <w:r>
              <w:rPr>
                <w:rFonts w:ascii="Arial CYR" w:hAnsi="Arial CYR" w:cs="Arial CYR"/>
                <w:sz w:val="16"/>
                <w:szCs w:val="16"/>
              </w:rPr>
              <w:t xml:space="preserve"> </w:t>
            </w:r>
            <w:r>
              <w:rPr>
                <w:rFonts w:ascii="Sylfaen" w:hAnsi="Sylfaen" w:cs="Sylfaen"/>
                <w:sz w:val="16"/>
                <w:szCs w:val="16"/>
              </w:rPr>
              <w:t>მეურნეობაში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852.1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3,101.6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872.5   </w:t>
            </w:r>
          </w:p>
        </w:tc>
      </w:tr>
      <w:tr w:rsidR="00123A5A" w:rsidTr="00123A5A">
        <w:trPr>
          <w:trHeight w:val="42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lastRenderedPageBreak/>
              <w:t xml:space="preserve"> 7.7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137.6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150.0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175.0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7.7 4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137.6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150.0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175.0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7.8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2,284.5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4,236.8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4,034.1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7.8 1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647.3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1,020.0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1,021.5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7.8 2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1,470.1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3,125.0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2,938.6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7.8 4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167.1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91.8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74.0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7.9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3,639.5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4,022.3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5,028.5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7.9 1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3,164.3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3,622.0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4,923.5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7.9 2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475.2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400.3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105.0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7.9 2 2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საბაზო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475.2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400.3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105.0   </w:t>
            </w:r>
          </w:p>
        </w:tc>
      </w:tr>
      <w:tr w:rsidR="00123A5A" w:rsidTr="00123A5A">
        <w:trPr>
          <w:trHeight w:val="33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7 10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1,334.8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2,150.5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2,240.0   </w:t>
            </w:r>
          </w:p>
        </w:tc>
      </w:tr>
      <w:tr w:rsidR="00123A5A" w:rsidTr="00123A5A">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7 10 1 </w:t>
            </w:r>
          </w:p>
        </w:tc>
        <w:tc>
          <w:tcPr>
            <w:tcW w:w="2594" w:type="pct"/>
            <w:tcBorders>
              <w:top w:val="nil"/>
              <w:left w:val="nil"/>
              <w:bottom w:val="single" w:sz="4" w:space="0" w:color="auto"/>
              <w:right w:val="single" w:sz="4" w:space="0" w:color="auto"/>
            </w:tcBorders>
            <w:shd w:val="clear" w:color="000000" w:fill="FFFFFF"/>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100.0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7 10 2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8.0   </w:t>
            </w:r>
          </w:p>
        </w:tc>
      </w:tr>
      <w:tr w:rsidR="00123A5A" w:rsidTr="00123A5A">
        <w:trPr>
          <w:trHeight w:val="34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7 10 4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425.0   </w:t>
            </w:r>
          </w:p>
        </w:tc>
      </w:tr>
      <w:tr w:rsidR="00123A5A" w:rsidTr="00123A5A">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7 10 7 </w:t>
            </w:r>
          </w:p>
        </w:tc>
        <w:tc>
          <w:tcPr>
            <w:tcW w:w="2594" w:type="pct"/>
            <w:tcBorders>
              <w:top w:val="nil"/>
              <w:left w:val="nil"/>
              <w:bottom w:val="single" w:sz="4" w:space="0" w:color="auto"/>
              <w:right w:val="single" w:sz="4" w:space="0" w:color="auto"/>
            </w:tcBorders>
            <w:shd w:val="clear" w:color="000000" w:fill="FFFFFF"/>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გაუცხოების</w:t>
            </w:r>
            <w:r>
              <w:rPr>
                <w:rFonts w:ascii="Arial CYR" w:hAnsi="Arial CYR" w:cs="Arial CYR"/>
                <w:sz w:val="16"/>
                <w:szCs w:val="16"/>
              </w:rPr>
              <w:t xml:space="preserve"> </w:t>
            </w:r>
            <w:r>
              <w:rPr>
                <w:rFonts w:ascii="Sylfaen" w:hAnsi="Sylfaen" w:cs="Sylfaen"/>
                <w:sz w:val="16"/>
                <w:szCs w:val="16"/>
              </w:rPr>
              <w:t>საკითხები</w:t>
            </w:r>
            <w:r>
              <w:rPr>
                <w:rFonts w:ascii="Arial CYR" w:hAnsi="Arial CYR" w:cs="Arial CYR"/>
                <w:sz w:val="16"/>
                <w:szCs w:val="16"/>
              </w:rPr>
              <w:t xml:space="preserve">, </w:t>
            </w:r>
            <w:r>
              <w:rPr>
                <w:rFonts w:ascii="Sylfaen" w:hAnsi="Sylfaen" w:cs="Sylfaen"/>
                <w:sz w:val="16"/>
                <w:szCs w:val="16"/>
              </w:rPr>
              <w:t>რომლებიც</w:t>
            </w:r>
            <w:r>
              <w:rPr>
                <w:rFonts w:ascii="Arial CYR" w:hAnsi="Arial CYR" w:cs="Arial CYR"/>
                <w:sz w:val="16"/>
                <w:szCs w:val="16"/>
              </w:rPr>
              <w:t xml:space="preserve"> </w:t>
            </w:r>
            <w:r>
              <w:rPr>
                <w:rFonts w:ascii="Sylfaen" w:hAnsi="Sylfaen" w:cs="Sylfaen"/>
                <w:sz w:val="16"/>
                <w:szCs w:val="16"/>
              </w:rPr>
              <w:t>არ</w:t>
            </w:r>
            <w:r>
              <w:rPr>
                <w:rFonts w:ascii="Arial CYR" w:hAnsi="Arial CYR" w:cs="Arial CYR"/>
                <w:sz w:val="16"/>
                <w:szCs w:val="16"/>
              </w:rPr>
              <w:t xml:space="preserve"> </w:t>
            </w:r>
            <w:r>
              <w:rPr>
                <w:rFonts w:ascii="Sylfaen" w:hAnsi="Sylfaen" w:cs="Sylfaen"/>
                <w:sz w:val="16"/>
                <w:szCs w:val="16"/>
              </w:rPr>
              <w:t>ექვემდებარება</w:t>
            </w:r>
            <w:r>
              <w:rPr>
                <w:rFonts w:ascii="Arial CYR" w:hAnsi="Arial CYR" w:cs="Arial CYR"/>
                <w:sz w:val="16"/>
                <w:szCs w:val="16"/>
              </w:rPr>
              <w:t xml:space="preserve"> </w:t>
            </w:r>
            <w:r>
              <w:rPr>
                <w:rFonts w:ascii="Sylfaen" w:hAnsi="Sylfaen" w:cs="Sylfaen"/>
                <w:sz w:val="16"/>
                <w:szCs w:val="16"/>
              </w:rPr>
              <w:t>კლასიფიკაციას</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15.0   </w:t>
            </w:r>
          </w:p>
        </w:tc>
      </w:tr>
      <w:tr w:rsidR="00123A5A" w:rsidTr="00123A5A">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7 10 9 </w:t>
            </w:r>
          </w:p>
        </w:tc>
        <w:tc>
          <w:tcPr>
            <w:tcW w:w="2594" w:type="pct"/>
            <w:tcBorders>
              <w:top w:val="nil"/>
              <w:left w:val="nil"/>
              <w:bottom w:val="single" w:sz="4" w:space="0" w:color="auto"/>
              <w:right w:val="single" w:sz="4" w:space="0" w:color="auto"/>
            </w:tcBorders>
            <w:shd w:val="clear" w:color="000000" w:fill="FFFFFF"/>
            <w:vAlign w:val="center"/>
            <w:hideMark/>
          </w:tcPr>
          <w:p w:rsidR="00123A5A" w:rsidRDefault="00123A5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1,334.8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2,150.5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1,692.0   </w:t>
            </w:r>
          </w:p>
        </w:tc>
      </w:tr>
      <w:tr w:rsidR="00123A5A" w:rsidTr="00123A5A">
        <w:trPr>
          <w:trHeight w:val="525"/>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w:t>
            </w:r>
          </w:p>
        </w:tc>
        <w:tc>
          <w:tcPr>
            <w:tcW w:w="2594"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სულ</w:t>
            </w:r>
            <w:r>
              <w:rPr>
                <w:rFonts w:ascii="Arial CYR"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27,925.0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39,703.8   </w:t>
            </w:r>
          </w:p>
        </w:tc>
        <w:tc>
          <w:tcPr>
            <w:tcW w:w="648" w:type="pct"/>
            <w:tcBorders>
              <w:top w:val="nil"/>
              <w:left w:val="nil"/>
              <w:bottom w:val="single" w:sz="4" w:space="0" w:color="auto"/>
              <w:right w:val="single" w:sz="4" w:space="0" w:color="auto"/>
            </w:tcBorders>
            <w:shd w:val="clear" w:color="000000" w:fill="FFFFFF"/>
            <w:noWrap/>
            <w:vAlign w:val="center"/>
            <w:hideMark/>
          </w:tcPr>
          <w:p w:rsidR="00123A5A" w:rsidRDefault="00123A5A">
            <w:pPr>
              <w:jc w:val="center"/>
              <w:rPr>
                <w:rFonts w:ascii="Arial CYR" w:hAnsi="Arial CYR" w:cs="Arial CYR"/>
                <w:b/>
                <w:bCs/>
                <w:sz w:val="16"/>
                <w:szCs w:val="16"/>
              </w:rPr>
            </w:pPr>
            <w:r>
              <w:rPr>
                <w:rFonts w:ascii="Arial CYR" w:hAnsi="Arial CYR" w:cs="Arial CYR"/>
                <w:b/>
                <w:bCs/>
                <w:sz w:val="16"/>
                <w:szCs w:val="16"/>
              </w:rPr>
              <w:t xml:space="preserve">            32,317.9   </w:t>
            </w:r>
          </w:p>
        </w:tc>
      </w:tr>
    </w:tbl>
    <w:p w:rsidR="00235AC8" w:rsidRPr="00E1209F" w:rsidRDefault="00235AC8" w:rsidP="00123A5A">
      <w:pPr>
        <w:ind w:firstLine="709"/>
        <w:jc w:val="both"/>
        <w:rPr>
          <w:rFonts w:ascii="Sylfaen" w:hAnsi="Sylfaen"/>
          <w:b/>
          <w:sz w:val="18"/>
          <w:szCs w:val="18"/>
          <w:lang w:val="ka-GE"/>
        </w:rPr>
      </w:pPr>
    </w:p>
    <w:p w:rsidR="00235AC8" w:rsidRPr="00E1209F" w:rsidRDefault="00235AC8" w:rsidP="00235AC8">
      <w:pPr>
        <w:ind w:firstLine="709"/>
        <w:jc w:val="both"/>
        <w:rPr>
          <w:rFonts w:ascii="Sylfaen" w:hAnsi="Sylfaen"/>
          <w:b/>
          <w:sz w:val="18"/>
          <w:szCs w:val="18"/>
          <w:lang w:val="ka-GE"/>
        </w:rPr>
      </w:pPr>
    </w:p>
    <w:p w:rsidR="00235AC8" w:rsidRPr="00B77032" w:rsidRDefault="00235AC8" w:rsidP="00235AC8">
      <w:pPr>
        <w:ind w:firstLine="709"/>
        <w:jc w:val="both"/>
        <w:rPr>
          <w:rFonts w:ascii="Sylfaen" w:hAnsi="Sylfaen"/>
          <w:b/>
          <w:sz w:val="18"/>
          <w:szCs w:val="18"/>
          <w:lang w:val="ka-GE"/>
        </w:rPr>
      </w:pPr>
      <w:r w:rsidRPr="00B77032">
        <w:rPr>
          <w:rFonts w:ascii="Sylfaen" w:hAnsi="Sylfaen"/>
          <w:b/>
          <w:sz w:val="18"/>
          <w:szCs w:val="18"/>
          <w:lang w:val="ka-GE"/>
        </w:rPr>
        <w:t>მუხლი 10. ბიუჯეტის  საოპერაციო და მთლიანი სალდო</w:t>
      </w:r>
    </w:p>
    <w:p w:rsidR="00235AC8" w:rsidRPr="00B77032" w:rsidRDefault="00235AC8" w:rsidP="00235AC8">
      <w:pPr>
        <w:ind w:right="283" w:firstLine="708"/>
        <w:rPr>
          <w:rFonts w:ascii="Sylfaen" w:hAnsi="Sylfaen" w:cs="Sylfaen"/>
          <w:sz w:val="18"/>
          <w:szCs w:val="18"/>
          <w:lang w:val="ka-GE"/>
        </w:rPr>
      </w:pPr>
      <w:r w:rsidRPr="00B77032">
        <w:rPr>
          <w:rFonts w:ascii="Sylfaen" w:hAnsi="Sylfaen" w:cs="Sylfaen"/>
          <w:sz w:val="18"/>
          <w:szCs w:val="18"/>
          <w:lang w:val="ka-GE"/>
        </w:rPr>
        <w:t xml:space="preserve">ბიუჯეტის მთლიანი სალდო განისაზღვროს </w:t>
      </w:r>
      <w:r w:rsidR="00B77032" w:rsidRPr="00B77032">
        <w:rPr>
          <w:rFonts w:ascii="Sylfaen" w:hAnsi="Sylfaen" w:cs="Sylfaen"/>
          <w:sz w:val="18"/>
          <w:szCs w:val="18"/>
          <w:lang w:val="ka-GE"/>
        </w:rPr>
        <w:t>2</w:t>
      </w:r>
      <w:r w:rsidR="00123A5A">
        <w:rPr>
          <w:rFonts w:ascii="Sylfaen" w:hAnsi="Sylfaen" w:cs="Sylfaen"/>
          <w:sz w:val="18"/>
          <w:szCs w:val="18"/>
          <w:lang w:val="ka-GE"/>
        </w:rPr>
        <w:t>92</w:t>
      </w:r>
      <w:r w:rsidR="00B77032" w:rsidRPr="00B77032">
        <w:rPr>
          <w:rFonts w:ascii="Sylfaen" w:hAnsi="Sylfaen" w:cs="Sylfaen"/>
          <w:sz w:val="18"/>
          <w:szCs w:val="18"/>
          <w:lang w:val="ka-GE"/>
        </w:rPr>
        <w:t>0,0</w:t>
      </w:r>
      <w:r w:rsidRPr="00B77032">
        <w:rPr>
          <w:rFonts w:ascii="Sylfaen" w:hAnsi="Sylfaen" w:cs="Sylfaen"/>
          <w:sz w:val="18"/>
          <w:szCs w:val="18"/>
          <w:lang w:val="ka-GE"/>
        </w:rPr>
        <w:t xml:space="preserve"> ათასი ლარით, ხოლო საოპერაციო სალდო </w:t>
      </w:r>
      <w:r w:rsidR="00123A5A">
        <w:rPr>
          <w:rFonts w:ascii="Sylfaen" w:hAnsi="Sylfaen" w:cs="Sylfaen"/>
          <w:sz w:val="18"/>
          <w:szCs w:val="18"/>
          <w:lang w:val="ka-GE"/>
        </w:rPr>
        <w:t>4549,8</w:t>
      </w:r>
      <w:r w:rsidRPr="00B77032">
        <w:rPr>
          <w:rFonts w:ascii="Sylfaen" w:hAnsi="Sylfaen" w:cs="Sylfaen"/>
          <w:sz w:val="18"/>
          <w:szCs w:val="18"/>
          <w:lang w:val="ka-GE"/>
        </w:rPr>
        <w:t xml:space="preserve"> ათასი ლარით:</w:t>
      </w:r>
    </w:p>
    <w:p w:rsidR="00235AC8" w:rsidRPr="00B77032" w:rsidRDefault="00235AC8" w:rsidP="00235AC8">
      <w:pPr>
        <w:ind w:right="283" w:firstLine="708"/>
        <w:jc w:val="right"/>
        <w:rPr>
          <w:rFonts w:ascii="Sylfaen" w:hAnsi="Sylfaen"/>
          <w:i/>
          <w:sz w:val="18"/>
          <w:szCs w:val="18"/>
          <w:lang w:val="ka-GE"/>
        </w:rPr>
      </w:pPr>
      <w:r w:rsidRPr="00B77032">
        <w:rPr>
          <w:rFonts w:ascii="Sylfaen" w:hAnsi="Sylfaen"/>
          <w:i/>
          <w:sz w:val="18"/>
          <w:szCs w:val="18"/>
          <w:lang w:val="ka-GE"/>
        </w:rPr>
        <w:t>ათას ლარში</w:t>
      </w:r>
    </w:p>
    <w:p w:rsidR="00235AC8" w:rsidRPr="00B77032" w:rsidRDefault="00235AC8"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5468"/>
        <w:gridCol w:w="1654"/>
        <w:gridCol w:w="1654"/>
        <w:gridCol w:w="1654"/>
      </w:tblGrid>
      <w:tr w:rsidR="00235AC8" w:rsidRPr="00B77032" w:rsidTr="0076017A">
        <w:trPr>
          <w:trHeight w:val="620"/>
        </w:trPr>
        <w:tc>
          <w:tcPr>
            <w:tcW w:w="26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AC8" w:rsidRPr="00B77032" w:rsidRDefault="00235AC8" w:rsidP="002573EB">
            <w:pPr>
              <w:jc w:val="center"/>
              <w:rPr>
                <w:rFonts w:ascii="Arial CYR" w:hAnsi="Arial CYR" w:cs="Arial CYR"/>
                <w:b/>
                <w:bCs/>
                <w:sz w:val="18"/>
                <w:szCs w:val="18"/>
                <w:lang w:val="en-US" w:eastAsia="en-US"/>
              </w:rPr>
            </w:pPr>
            <w:r w:rsidRPr="00B77032">
              <w:rPr>
                <w:rFonts w:ascii="Sylfaen" w:hAnsi="Sylfaen" w:cs="Sylfaen"/>
                <w:b/>
                <w:bCs/>
                <w:sz w:val="18"/>
                <w:szCs w:val="18"/>
                <w:lang w:val="en-US" w:eastAsia="en-US"/>
              </w:rPr>
              <w:t>დასახელება</w:t>
            </w:r>
            <w:r w:rsidRPr="00B77032">
              <w:rPr>
                <w:rFonts w:ascii="Arial CYR" w:hAnsi="Arial CYR" w:cs="Arial CYR"/>
                <w:b/>
                <w:bCs/>
                <w:sz w:val="18"/>
                <w:szCs w:val="18"/>
                <w:lang w:val="en-US" w:eastAsia="en-US"/>
              </w:rPr>
              <w:t xml:space="preserve"> </w:t>
            </w:r>
          </w:p>
        </w:tc>
        <w:tc>
          <w:tcPr>
            <w:tcW w:w="793" w:type="pct"/>
            <w:tcBorders>
              <w:top w:val="single" w:sz="4" w:space="0" w:color="auto"/>
              <w:left w:val="nil"/>
              <w:bottom w:val="single" w:sz="4" w:space="0" w:color="auto"/>
              <w:right w:val="single" w:sz="4" w:space="0" w:color="auto"/>
            </w:tcBorders>
            <w:shd w:val="clear" w:color="000000" w:fill="FFFFFF"/>
            <w:vAlign w:val="center"/>
            <w:hideMark/>
          </w:tcPr>
          <w:p w:rsidR="00235AC8" w:rsidRPr="00B77032" w:rsidRDefault="00235AC8" w:rsidP="00762C46">
            <w:pPr>
              <w:jc w:val="center"/>
              <w:rPr>
                <w:rFonts w:ascii="Arial CYR" w:hAnsi="Arial CYR" w:cs="Arial CYR"/>
                <w:b/>
                <w:bCs/>
                <w:sz w:val="18"/>
                <w:szCs w:val="18"/>
                <w:lang w:val="en-US" w:eastAsia="en-US"/>
              </w:rPr>
            </w:pPr>
            <w:r w:rsidRPr="00B77032">
              <w:rPr>
                <w:rFonts w:ascii="Arial CYR" w:hAnsi="Arial CYR" w:cs="Arial CYR"/>
                <w:b/>
                <w:bCs/>
                <w:sz w:val="18"/>
                <w:szCs w:val="18"/>
                <w:lang w:val="en-US" w:eastAsia="en-US"/>
              </w:rPr>
              <w:t xml:space="preserve"> 20</w:t>
            </w:r>
            <w:r w:rsidR="00B77032" w:rsidRPr="00B77032">
              <w:rPr>
                <w:rFonts w:ascii="Sylfaen" w:hAnsi="Sylfaen" w:cs="Arial CYR"/>
                <w:b/>
                <w:bCs/>
                <w:sz w:val="18"/>
                <w:szCs w:val="18"/>
                <w:lang w:val="ka-GE" w:eastAsia="en-US"/>
              </w:rPr>
              <w:t>21</w:t>
            </w:r>
            <w:r w:rsidRPr="00B77032">
              <w:rPr>
                <w:rFonts w:ascii="Sylfaen" w:hAnsi="Sylfaen" w:cs="Sylfaen"/>
                <w:b/>
                <w:bCs/>
                <w:sz w:val="18"/>
                <w:szCs w:val="18"/>
                <w:lang w:val="en-US" w:eastAsia="en-US"/>
              </w:rPr>
              <w:t>წლის</w:t>
            </w:r>
            <w:r w:rsidRPr="00B77032">
              <w:rPr>
                <w:rFonts w:ascii="Arial CYR" w:hAnsi="Arial CYR" w:cs="Arial CYR"/>
                <w:b/>
                <w:bCs/>
                <w:sz w:val="18"/>
                <w:szCs w:val="18"/>
                <w:lang w:val="en-US" w:eastAsia="en-US"/>
              </w:rPr>
              <w:t xml:space="preserve"> </w:t>
            </w:r>
            <w:r w:rsidRPr="00B77032">
              <w:rPr>
                <w:rFonts w:ascii="Sylfaen" w:hAnsi="Sylfaen" w:cs="Sylfaen"/>
                <w:b/>
                <w:bCs/>
                <w:sz w:val="18"/>
                <w:szCs w:val="18"/>
                <w:lang w:val="en-US" w:eastAsia="en-US"/>
              </w:rPr>
              <w:t>ფაქტი</w:t>
            </w:r>
            <w:r w:rsidRPr="00B77032">
              <w:rPr>
                <w:rFonts w:ascii="Arial CYR" w:hAnsi="Arial CYR" w:cs="Arial CYR"/>
                <w:b/>
                <w:bCs/>
                <w:sz w:val="18"/>
                <w:szCs w:val="18"/>
                <w:lang w:val="en-US" w:eastAsia="en-US"/>
              </w:rPr>
              <w:t xml:space="preserve"> </w:t>
            </w:r>
          </w:p>
        </w:tc>
        <w:tc>
          <w:tcPr>
            <w:tcW w:w="793" w:type="pct"/>
            <w:tcBorders>
              <w:top w:val="single" w:sz="4" w:space="0" w:color="auto"/>
              <w:left w:val="nil"/>
              <w:bottom w:val="single" w:sz="4" w:space="0" w:color="auto"/>
              <w:right w:val="single" w:sz="4" w:space="0" w:color="auto"/>
            </w:tcBorders>
            <w:shd w:val="clear" w:color="000000" w:fill="FFFFFF"/>
            <w:vAlign w:val="center"/>
            <w:hideMark/>
          </w:tcPr>
          <w:p w:rsidR="00235AC8" w:rsidRPr="00B77032" w:rsidRDefault="00235AC8" w:rsidP="00DF45C6">
            <w:pPr>
              <w:jc w:val="center"/>
              <w:rPr>
                <w:rFonts w:ascii="Arial CYR" w:hAnsi="Arial CYR" w:cs="Arial CYR"/>
                <w:b/>
                <w:bCs/>
                <w:sz w:val="18"/>
                <w:szCs w:val="18"/>
                <w:lang w:val="ka-GE" w:eastAsia="en-US"/>
              </w:rPr>
            </w:pPr>
            <w:r w:rsidRPr="00B77032">
              <w:rPr>
                <w:rFonts w:ascii="Arial CYR" w:hAnsi="Arial CYR" w:cs="Arial CYR"/>
                <w:b/>
                <w:bCs/>
                <w:sz w:val="18"/>
                <w:szCs w:val="18"/>
                <w:lang w:val="en-US" w:eastAsia="en-US"/>
              </w:rPr>
              <w:t xml:space="preserve"> 20</w:t>
            </w:r>
            <w:r w:rsidR="004810F4" w:rsidRPr="00B77032">
              <w:rPr>
                <w:rFonts w:ascii="Sylfaen" w:hAnsi="Sylfaen" w:cs="Arial CYR"/>
                <w:b/>
                <w:bCs/>
                <w:sz w:val="18"/>
                <w:szCs w:val="18"/>
                <w:lang w:val="ka-GE" w:eastAsia="en-US"/>
              </w:rPr>
              <w:t>2</w:t>
            </w:r>
            <w:r w:rsidR="00B77032" w:rsidRPr="00B77032">
              <w:rPr>
                <w:rFonts w:ascii="Sylfaen" w:hAnsi="Sylfaen" w:cs="Arial CYR"/>
                <w:b/>
                <w:bCs/>
                <w:sz w:val="18"/>
                <w:szCs w:val="18"/>
                <w:lang w:val="ka-GE" w:eastAsia="en-US"/>
              </w:rPr>
              <w:t>2</w:t>
            </w:r>
            <w:r w:rsidRPr="00B77032">
              <w:rPr>
                <w:rFonts w:ascii="Arial CYR" w:hAnsi="Arial CYR" w:cs="Arial CYR"/>
                <w:b/>
                <w:bCs/>
                <w:sz w:val="18"/>
                <w:szCs w:val="18"/>
                <w:lang w:val="en-US" w:eastAsia="en-US"/>
              </w:rPr>
              <w:t xml:space="preserve"> </w:t>
            </w:r>
            <w:r w:rsidRPr="00B77032">
              <w:rPr>
                <w:rFonts w:ascii="Sylfaen" w:hAnsi="Sylfaen" w:cs="Sylfaen"/>
                <w:b/>
                <w:bCs/>
                <w:sz w:val="18"/>
                <w:szCs w:val="18"/>
                <w:lang w:val="en-US" w:eastAsia="en-US"/>
              </w:rPr>
              <w:t>წლის</w:t>
            </w:r>
            <w:r w:rsidRPr="00B77032">
              <w:rPr>
                <w:rFonts w:ascii="Arial CYR" w:hAnsi="Arial CYR" w:cs="Arial CYR"/>
                <w:b/>
                <w:bCs/>
                <w:sz w:val="18"/>
                <w:szCs w:val="18"/>
                <w:lang w:val="en-US" w:eastAsia="en-US"/>
              </w:rPr>
              <w:t xml:space="preserve"> </w:t>
            </w:r>
            <w:r w:rsidR="00DF45C6" w:rsidRPr="00B77032">
              <w:rPr>
                <w:rFonts w:ascii="Sylfaen" w:hAnsi="Sylfaen" w:cs="Sylfaen"/>
                <w:b/>
                <w:bCs/>
                <w:sz w:val="18"/>
                <w:szCs w:val="18"/>
                <w:lang w:val="ka-GE" w:eastAsia="en-US"/>
              </w:rPr>
              <w:t>გეგმა</w:t>
            </w:r>
          </w:p>
        </w:tc>
        <w:tc>
          <w:tcPr>
            <w:tcW w:w="793" w:type="pct"/>
            <w:tcBorders>
              <w:top w:val="single" w:sz="4" w:space="0" w:color="auto"/>
              <w:left w:val="nil"/>
              <w:bottom w:val="single" w:sz="4" w:space="0" w:color="auto"/>
              <w:right w:val="single" w:sz="4" w:space="0" w:color="auto"/>
            </w:tcBorders>
            <w:shd w:val="clear" w:color="000000" w:fill="FFFFFF"/>
            <w:vAlign w:val="center"/>
            <w:hideMark/>
          </w:tcPr>
          <w:p w:rsidR="00235AC8" w:rsidRPr="00B77032" w:rsidRDefault="00235AC8" w:rsidP="00DE2586">
            <w:pPr>
              <w:jc w:val="center"/>
              <w:rPr>
                <w:rFonts w:ascii="Arial CYR" w:hAnsi="Arial CYR" w:cs="Arial CYR"/>
                <w:b/>
                <w:bCs/>
                <w:sz w:val="18"/>
                <w:szCs w:val="18"/>
                <w:lang w:val="ka-GE" w:eastAsia="en-US"/>
              </w:rPr>
            </w:pPr>
            <w:r w:rsidRPr="00B77032">
              <w:rPr>
                <w:rFonts w:ascii="Arial CYR" w:hAnsi="Arial CYR" w:cs="Arial CYR"/>
                <w:b/>
                <w:bCs/>
                <w:sz w:val="18"/>
                <w:szCs w:val="18"/>
                <w:lang w:val="en-US" w:eastAsia="en-US"/>
              </w:rPr>
              <w:t xml:space="preserve"> 202</w:t>
            </w:r>
            <w:r w:rsidR="00B77032" w:rsidRPr="00B77032">
              <w:rPr>
                <w:rFonts w:ascii="Sylfaen" w:hAnsi="Sylfaen" w:cs="Arial CYR"/>
                <w:b/>
                <w:bCs/>
                <w:sz w:val="18"/>
                <w:szCs w:val="18"/>
                <w:lang w:val="ka-GE" w:eastAsia="en-US"/>
              </w:rPr>
              <w:t>3</w:t>
            </w:r>
            <w:r w:rsidR="00762C46" w:rsidRPr="00B77032">
              <w:rPr>
                <w:rFonts w:ascii="Sylfaen" w:hAnsi="Sylfaen" w:cs="Arial CYR"/>
                <w:b/>
                <w:bCs/>
                <w:sz w:val="18"/>
                <w:szCs w:val="18"/>
                <w:lang w:val="ka-GE" w:eastAsia="en-US"/>
              </w:rPr>
              <w:t xml:space="preserve"> </w:t>
            </w:r>
            <w:r w:rsidRPr="00B77032">
              <w:rPr>
                <w:rFonts w:ascii="Sylfaen" w:hAnsi="Sylfaen" w:cs="Sylfaen"/>
                <w:b/>
                <w:bCs/>
                <w:sz w:val="18"/>
                <w:szCs w:val="18"/>
                <w:lang w:val="en-US" w:eastAsia="en-US"/>
              </w:rPr>
              <w:t>წლის</w:t>
            </w:r>
            <w:r w:rsidRPr="00B77032">
              <w:rPr>
                <w:rFonts w:ascii="Arial CYR" w:hAnsi="Arial CYR" w:cs="Arial CYR"/>
                <w:b/>
                <w:bCs/>
                <w:sz w:val="18"/>
                <w:szCs w:val="18"/>
                <w:lang w:val="en-US" w:eastAsia="en-US"/>
              </w:rPr>
              <w:t xml:space="preserve"> </w:t>
            </w:r>
            <w:r w:rsidR="00137D60" w:rsidRPr="00B77032">
              <w:rPr>
                <w:rFonts w:ascii="Sylfaen" w:hAnsi="Sylfaen" w:cs="Sylfaen"/>
                <w:b/>
                <w:bCs/>
                <w:sz w:val="18"/>
                <w:szCs w:val="18"/>
                <w:lang w:val="ka-GE" w:eastAsia="en-US"/>
              </w:rPr>
              <w:t>პროექტი</w:t>
            </w:r>
          </w:p>
        </w:tc>
      </w:tr>
      <w:tr w:rsidR="00235AC8" w:rsidRPr="00B77032" w:rsidTr="0076017A">
        <w:trPr>
          <w:trHeight w:val="440"/>
        </w:trPr>
        <w:tc>
          <w:tcPr>
            <w:tcW w:w="2620"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B77032" w:rsidRDefault="00235AC8" w:rsidP="002573EB">
            <w:pPr>
              <w:jc w:val="center"/>
              <w:rPr>
                <w:rFonts w:ascii="Arial CYR" w:hAnsi="Arial CYR" w:cs="Arial CYR"/>
                <w:sz w:val="18"/>
                <w:szCs w:val="18"/>
                <w:lang w:val="en-US" w:eastAsia="en-US"/>
              </w:rPr>
            </w:pPr>
            <w:r w:rsidRPr="00B77032">
              <w:rPr>
                <w:rFonts w:ascii="Arial CYR" w:hAnsi="Arial CYR" w:cs="Arial CYR"/>
                <w:sz w:val="18"/>
                <w:szCs w:val="18"/>
                <w:lang w:val="en-US" w:eastAsia="en-US"/>
              </w:rPr>
              <w:t xml:space="preserve"> </w:t>
            </w:r>
            <w:r w:rsidRPr="00B77032">
              <w:rPr>
                <w:rFonts w:ascii="Sylfaen" w:hAnsi="Sylfaen" w:cs="Sylfaen"/>
                <w:sz w:val="18"/>
                <w:szCs w:val="18"/>
                <w:lang w:val="en-US" w:eastAsia="en-US"/>
              </w:rPr>
              <w:t>საოპერაციო</w:t>
            </w:r>
            <w:r w:rsidRPr="00B77032">
              <w:rPr>
                <w:rFonts w:ascii="Arial CYR" w:hAnsi="Arial CYR" w:cs="Arial CYR"/>
                <w:sz w:val="18"/>
                <w:szCs w:val="18"/>
                <w:lang w:val="en-US" w:eastAsia="en-US"/>
              </w:rPr>
              <w:t xml:space="preserve"> </w:t>
            </w:r>
            <w:r w:rsidRPr="00B77032">
              <w:rPr>
                <w:rFonts w:ascii="Sylfaen" w:hAnsi="Sylfaen" w:cs="Sylfaen"/>
                <w:sz w:val="18"/>
                <w:szCs w:val="18"/>
                <w:lang w:val="en-US" w:eastAsia="en-US"/>
              </w:rPr>
              <w:t>სალდო</w:t>
            </w:r>
            <w:r w:rsidRPr="00B77032">
              <w:rPr>
                <w:rFonts w:ascii="Arial CYR" w:hAnsi="Arial CYR" w:cs="Arial CYR"/>
                <w:sz w:val="18"/>
                <w:szCs w:val="18"/>
                <w:lang w:val="en-US" w:eastAsia="en-US"/>
              </w:rPr>
              <w:t xml:space="preserve"> </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B77032" w:rsidRDefault="00B77032" w:rsidP="004810F4">
            <w:pPr>
              <w:jc w:val="center"/>
              <w:rPr>
                <w:rFonts w:ascii="Arial CYR" w:hAnsi="Arial CYR" w:cs="Arial CYR"/>
                <w:sz w:val="18"/>
                <w:szCs w:val="18"/>
                <w:lang w:val="ka-GE" w:eastAsia="en-US"/>
              </w:rPr>
            </w:pPr>
            <w:r w:rsidRPr="00B77032">
              <w:rPr>
                <w:rFonts w:ascii="Sylfaen" w:hAnsi="Sylfaen" w:cs="Arial CYR"/>
                <w:sz w:val="18"/>
                <w:szCs w:val="18"/>
                <w:lang w:val="ka-GE" w:eastAsia="en-US"/>
              </w:rPr>
              <w:t>14597,1</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B77032" w:rsidRDefault="00123A5A" w:rsidP="004810F4">
            <w:pPr>
              <w:jc w:val="center"/>
              <w:rPr>
                <w:rFonts w:ascii="Arial CYR" w:hAnsi="Arial CYR" w:cs="Arial CYR"/>
                <w:sz w:val="18"/>
                <w:szCs w:val="18"/>
                <w:lang w:val="en-US" w:eastAsia="en-US"/>
              </w:rPr>
            </w:pPr>
            <w:r>
              <w:rPr>
                <w:rFonts w:ascii="Sylfaen" w:hAnsi="Sylfaen" w:cs="Arial CYR"/>
                <w:sz w:val="18"/>
                <w:szCs w:val="18"/>
                <w:lang w:val="ka-GE" w:eastAsia="en-US"/>
              </w:rPr>
              <w:t>11356,0</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B77032" w:rsidRDefault="00123A5A" w:rsidP="00E704FE">
            <w:pPr>
              <w:jc w:val="center"/>
              <w:rPr>
                <w:rFonts w:ascii="Arial CYR" w:hAnsi="Arial CYR" w:cs="Arial CYR"/>
                <w:sz w:val="18"/>
                <w:szCs w:val="18"/>
                <w:lang w:val="ka-GE" w:eastAsia="en-US"/>
              </w:rPr>
            </w:pPr>
            <w:r>
              <w:rPr>
                <w:rFonts w:ascii="Sylfaen" w:hAnsi="Sylfaen" w:cs="Arial CYR"/>
                <w:sz w:val="18"/>
                <w:szCs w:val="18"/>
                <w:lang w:val="ka-GE" w:eastAsia="en-US"/>
              </w:rPr>
              <w:t>4549,8</w:t>
            </w:r>
          </w:p>
        </w:tc>
      </w:tr>
      <w:tr w:rsidR="00235AC8" w:rsidRPr="00E1209F" w:rsidTr="0076017A">
        <w:trPr>
          <w:trHeight w:val="260"/>
        </w:trPr>
        <w:tc>
          <w:tcPr>
            <w:tcW w:w="2620"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B77032" w:rsidRDefault="00235AC8" w:rsidP="002573EB">
            <w:pPr>
              <w:jc w:val="center"/>
              <w:rPr>
                <w:rFonts w:ascii="Arial CYR" w:hAnsi="Arial CYR" w:cs="Arial CYR"/>
                <w:sz w:val="18"/>
                <w:szCs w:val="18"/>
                <w:lang w:val="en-US" w:eastAsia="en-US"/>
              </w:rPr>
            </w:pPr>
            <w:r w:rsidRPr="00B77032">
              <w:rPr>
                <w:rFonts w:ascii="Arial CYR" w:hAnsi="Arial CYR" w:cs="Arial CYR"/>
                <w:sz w:val="18"/>
                <w:szCs w:val="18"/>
                <w:lang w:val="en-US" w:eastAsia="en-US"/>
              </w:rPr>
              <w:t xml:space="preserve"> </w:t>
            </w:r>
            <w:r w:rsidRPr="00B77032">
              <w:rPr>
                <w:rFonts w:ascii="Sylfaen" w:hAnsi="Sylfaen" w:cs="Sylfaen"/>
                <w:sz w:val="18"/>
                <w:szCs w:val="18"/>
                <w:lang w:val="en-US" w:eastAsia="en-US"/>
              </w:rPr>
              <w:t>მთლიანი</w:t>
            </w:r>
            <w:r w:rsidRPr="00B77032">
              <w:rPr>
                <w:rFonts w:ascii="Arial CYR" w:hAnsi="Arial CYR" w:cs="Arial CYR"/>
                <w:sz w:val="18"/>
                <w:szCs w:val="18"/>
                <w:lang w:val="en-US" w:eastAsia="en-US"/>
              </w:rPr>
              <w:t xml:space="preserve"> </w:t>
            </w:r>
            <w:r w:rsidRPr="00B77032">
              <w:rPr>
                <w:rFonts w:ascii="Sylfaen" w:hAnsi="Sylfaen" w:cs="Sylfaen"/>
                <w:sz w:val="18"/>
                <w:szCs w:val="18"/>
                <w:lang w:val="en-US" w:eastAsia="en-US"/>
              </w:rPr>
              <w:t>სალდო</w:t>
            </w:r>
            <w:r w:rsidRPr="00B77032">
              <w:rPr>
                <w:rFonts w:ascii="Arial CYR" w:hAnsi="Arial CYR" w:cs="Arial CYR"/>
                <w:sz w:val="18"/>
                <w:szCs w:val="18"/>
                <w:lang w:val="en-US" w:eastAsia="en-US"/>
              </w:rPr>
              <w:t xml:space="preserve"> </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B77032" w:rsidRDefault="00B77032" w:rsidP="004810F4">
            <w:pPr>
              <w:jc w:val="center"/>
              <w:rPr>
                <w:rFonts w:ascii="Arial CYR" w:hAnsi="Arial CYR" w:cs="Arial CYR"/>
                <w:sz w:val="18"/>
                <w:szCs w:val="18"/>
                <w:lang w:val="ka-GE" w:eastAsia="en-US"/>
              </w:rPr>
            </w:pPr>
            <w:r w:rsidRPr="00B77032">
              <w:rPr>
                <w:rFonts w:ascii="Sylfaen" w:hAnsi="Sylfaen" w:cs="Arial CYR"/>
                <w:sz w:val="18"/>
                <w:szCs w:val="18"/>
                <w:lang w:val="ka-GE" w:eastAsia="en-US"/>
              </w:rPr>
              <w:t>4809,2</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B77032" w:rsidRDefault="00762C46" w:rsidP="00123A5A">
            <w:pPr>
              <w:jc w:val="center"/>
              <w:rPr>
                <w:rFonts w:ascii="Sylfaen" w:hAnsi="Sylfaen" w:cs="Arial CYR"/>
                <w:sz w:val="18"/>
                <w:szCs w:val="18"/>
                <w:lang w:val="ka-GE" w:eastAsia="en-US"/>
              </w:rPr>
            </w:pPr>
            <w:r w:rsidRPr="00B77032">
              <w:rPr>
                <w:rFonts w:ascii="Sylfaen" w:hAnsi="Sylfaen" w:cs="Arial CYR"/>
                <w:sz w:val="18"/>
                <w:szCs w:val="18"/>
                <w:lang w:val="ka-GE" w:eastAsia="en-US"/>
              </w:rPr>
              <w:t>-</w:t>
            </w:r>
            <w:r w:rsidR="00123A5A">
              <w:rPr>
                <w:rFonts w:ascii="Sylfaen" w:hAnsi="Sylfaen" w:cs="Arial CYR"/>
                <w:sz w:val="18"/>
                <w:szCs w:val="18"/>
                <w:lang w:val="ka-GE" w:eastAsia="en-US"/>
              </w:rPr>
              <w:t>5517,5</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E1209F" w:rsidRDefault="00B77032" w:rsidP="00123A5A">
            <w:pPr>
              <w:jc w:val="center"/>
              <w:rPr>
                <w:rFonts w:ascii="Arial CYR" w:hAnsi="Arial CYR" w:cs="Arial CYR"/>
                <w:sz w:val="18"/>
                <w:szCs w:val="18"/>
                <w:lang w:val="en-US" w:eastAsia="en-US"/>
              </w:rPr>
            </w:pPr>
            <w:r w:rsidRPr="00B77032">
              <w:rPr>
                <w:rFonts w:ascii="Sylfaen" w:hAnsi="Sylfaen" w:cs="Arial CYR"/>
                <w:sz w:val="18"/>
                <w:szCs w:val="18"/>
                <w:lang w:val="ka-GE" w:eastAsia="en-US"/>
              </w:rPr>
              <w:t>-</w:t>
            </w:r>
            <w:r w:rsidR="00123A5A">
              <w:rPr>
                <w:rFonts w:ascii="Sylfaen" w:hAnsi="Sylfaen" w:cs="Arial CYR"/>
                <w:sz w:val="18"/>
                <w:szCs w:val="18"/>
                <w:lang w:val="ka-GE" w:eastAsia="en-US"/>
              </w:rPr>
              <w:t>2920,0</w:t>
            </w:r>
          </w:p>
        </w:tc>
      </w:tr>
    </w:tbl>
    <w:p w:rsidR="00235AC8" w:rsidRPr="00E1209F" w:rsidRDefault="00235AC8" w:rsidP="00235AC8">
      <w:pPr>
        <w:ind w:right="283" w:firstLine="708"/>
        <w:rPr>
          <w:rFonts w:ascii="Sylfaen" w:hAnsi="Sylfaen" w:cs="Sylfaen"/>
          <w:sz w:val="18"/>
          <w:szCs w:val="18"/>
          <w:lang w:val="ka-GE"/>
        </w:rPr>
      </w:pPr>
    </w:p>
    <w:p w:rsidR="008C2767" w:rsidRPr="00E1209F" w:rsidRDefault="008C2767" w:rsidP="00235AC8">
      <w:pPr>
        <w:ind w:right="283" w:firstLine="708"/>
        <w:rPr>
          <w:rFonts w:ascii="Sylfaen" w:hAnsi="Sylfaen" w:cs="Sylfaen"/>
          <w:sz w:val="18"/>
          <w:szCs w:val="18"/>
          <w:lang w:val="ka-GE"/>
        </w:rPr>
      </w:pPr>
    </w:p>
    <w:p w:rsidR="008C2767" w:rsidRPr="00E1209F" w:rsidRDefault="008C2767" w:rsidP="00235AC8">
      <w:pPr>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sz w:val="18"/>
          <w:szCs w:val="18"/>
          <w:lang w:val="ka-GE"/>
        </w:rPr>
      </w:pPr>
    </w:p>
    <w:p w:rsidR="002573EB" w:rsidRPr="00E1209F" w:rsidRDefault="002573EB" w:rsidP="00235AC8">
      <w:pPr>
        <w:ind w:right="283" w:firstLine="708"/>
        <w:rPr>
          <w:rFonts w:ascii="Sylfaen" w:hAnsi="Sylfaen" w:cs="Sylfaen"/>
          <w:sz w:val="18"/>
          <w:szCs w:val="18"/>
          <w:lang w:val="ka-GE"/>
        </w:rPr>
      </w:pPr>
    </w:p>
    <w:p w:rsidR="00235AC8" w:rsidRPr="00E1209F" w:rsidRDefault="00235AC8" w:rsidP="00235AC8">
      <w:pPr>
        <w:ind w:firstLine="708"/>
        <w:jc w:val="both"/>
        <w:rPr>
          <w:rFonts w:ascii="Sylfaen" w:hAnsi="Sylfaen"/>
          <w:sz w:val="18"/>
          <w:szCs w:val="18"/>
          <w:lang w:val="ka-GE"/>
        </w:rPr>
      </w:pPr>
      <w:r w:rsidRPr="00E1209F">
        <w:rPr>
          <w:rFonts w:ascii="Sylfaen" w:hAnsi="Sylfaen"/>
          <w:b/>
          <w:sz w:val="18"/>
          <w:szCs w:val="18"/>
          <w:lang w:val="ka-GE"/>
        </w:rPr>
        <w:t>მუხლი 11. მუნიციპალიტეტის ბიუჯეტის ფინანსური აქტივების ცვლილება</w:t>
      </w: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sz w:val="18"/>
          <w:szCs w:val="18"/>
          <w:lang w:val="ka-GE"/>
        </w:rPr>
      </w:pPr>
      <w:r w:rsidRPr="00E1209F">
        <w:rPr>
          <w:rFonts w:ascii="Sylfaen" w:hAnsi="Sylfaen" w:cs="Sylfaen"/>
          <w:sz w:val="18"/>
          <w:szCs w:val="18"/>
          <w:lang w:val="ka-GE"/>
        </w:rPr>
        <w:t>ბიუჯეტის ფინანსური აქტივების ცვლილება განისაზღვროს</w:t>
      </w:r>
      <w:r w:rsidR="00123A5A">
        <w:rPr>
          <w:rFonts w:ascii="Sylfaen" w:hAnsi="Sylfaen" w:cs="Sylfaen"/>
          <w:sz w:val="18"/>
          <w:szCs w:val="18"/>
          <w:lang w:val="ka-GE"/>
        </w:rPr>
        <w:t>:</w:t>
      </w:r>
    </w:p>
    <w:p w:rsidR="00235AC8" w:rsidRPr="00E1209F" w:rsidRDefault="00235AC8" w:rsidP="00235AC8">
      <w:pPr>
        <w:ind w:right="283" w:firstLine="708"/>
        <w:jc w:val="right"/>
        <w:rPr>
          <w:rFonts w:ascii="Sylfaen" w:hAnsi="Sylfaen"/>
          <w:i/>
          <w:sz w:val="18"/>
          <w:szCs w:val="18"/>
          <w:lang w:val="ka-GE"/>
        </w:rPr>
      </w:pPr>
      <w:r w:rsidRPr="00E1209F">
        <w:rPr>
          <w:rFonts w:ascii="Sylfaen" w:hAnsi="Sylfaen"/>
          <w:i/>
          <w:sz w:val="18"/>
          <w:szCs w:val="18"/>
          <w:lang w:val="ka-GE"/>
        </w:rPr>
        <w:t>ათას ლარში</w:t>
      </w:r>
    </w:p>
    <w:p w:rsidR="00235AC8" w:rsidRPr="00E1209F" w:rsidRDefault="00235AC8" w:rsidP="00235AC8">
      <w:pPr>
        <w:ind w:right="283" w:firstLine="708"/>
        <w:jc w:val="both"/>
        <w:rPr>
          <w:rFonts w:ascii="Sylfaen" w:hAnsi="Sylfaen" w:cs="Sylfaen"/>
          <w:sz w:val="18"/>
          <w:szCs w:val="18"/>
          <w:lang w:val="ka-GE"/>
        </w:rPr>
      </w:pPr>
    </w:p>
    <w:tbl>
      <w:tblPr>
        <w:tblW w:w="5000" w:type="pct"/>
        <w:tblLook w:val="04A0" w:firstRow="1" w:lastRow="0" w:firstColumn="1" w:lastColumn="0" w:noHBand="0" w:noVBand="1"/>
      </w:tblPr>
      <w:tblGrid>
        <w:gridCol w:w="5584"/>
        <w:gridCol w:w="1611"/>
        <w:gridCol w:w="1627"/>
        <w:gridCol w:w="1608"/>
      </w:tblGrid>
      <w:tr w:rsidR="00235AC8" w:rsidRPr="00E1209F" w:rsidTr="0076017A">
        <w:trPr>
          <w:trHeight w:val="530"/>
        </w:trPr>
        <w:tc>
          <w:tcPr>
            <w:tcW w:w="26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AC8" w:rsidRPr="00E1209F" w:rsidRDefault="00235AC8" w:rsidP="002573EB">
            <w:pPr>
              <w:jc w:val="center"/>
              <w:rPr>
                <w:rFonts w:ascii="Arial CYR" w:hAnsi="Arial CYR" w:cs="Arial CYR"/>
                <w:b/>
                <w:bCs/>
                <w:sz w:val="18"/>
                <w:szCs w:val="18"/>
                <w:lang w:val="en-US" w:eastAsia="en-US"/>
              </w:rPr>
            </w:pPr>
            <w:r w:rsidRPr="00E1209F">
              <w:rPr>
                <w:rFonts w:ascii="Sylfaen" w:hAnsi="Sylfaen" w:cs="Sylfaen"/>
                <w:b/>
                <w:bCs/>
                <w:sz w:val="18"/>
                <w:szCs w:val="18"/>
                <w:lang w:val="en-US" w:eastAsia="en-US"/>
              </w:rPr>
              <w:t>დასახელება</w:t>
            </w:r>
            <w:r w:rsidRPr="00E1209F">
              <w:rPr>
                <w:rFonts w:ascii="Arial CYR" w:hAnsi="Arial CYR" w:cs="Arial CYR"/>
                <w:b/>
                <w:bCs/>
                <w:sz w:val="18"/>
                <w:szCs w:val="18"/>
                <w:lang w:val="en-US" w:eastAsia="en-US"/>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235AC8" w:rsidRPr="00E1209F" w:rsidRDefault="00235AC8" w:rsidP="00DE2586">
            <w:pPr>
              <w:jc w:val="center"/>
              <w:rPr>
                <w:rFonts w:ascii="Arial CYR" w:hAnsi="Arial CYR" w:cs="Arial CYR"/>
                <w:b/>
                <w:bCs/>
                <w:sz w:val="18"/>
                <w:szCs w:val="18"/>
                <w:lang w:val="en-US" w:eastAsia="en-US"/>
              </w:rPr>
            </w:pPr>
            <w:r w:rsidRPr="00E1209F">
              <w:rPr>
                <w:rFonts w:ascii="Arial CYR" w:hAnsi="Arial CYR" w:cs="Arial CYR"/>
                <w:b/>
                <w:bCs/>
                <w:sz w:val="18"/>
                <w:szCs w:val="18"/>
                <w:lang w:val="en-US" w:eastAsia="en-US"/>
              </w:rPr>
              <w:t xml:space="preserve"> 20</w:t>
            </w:r>
            <w:r w:rsidR="00B77032">
              <w:rPr>
                <w:rFonts w:ascii="Sylfaen" w:hAnsi="Sylfaen" w:cs="Arial CYR"/>
                <w:b/>
                <w:bCs/>
                <w:sz w:val="18"/>
                <w:szCs w:val="18"/>
                <w:lang w:val="ka-GE" w:eastAsia="en-US"/>
              </w:rPr>
              <w:t>21</w:t>
            </w:r>
            <w:r w:rsidRPr="00E1209F">
              <w:rPr>
                <w:rFonts w:ascii="Sylfaen" w:hAnsi="Sylfaen" w:cs="Sylfaen"/>
                <w:b/>
                <w:bCs/>
                <w:sz w:val="18"/>
                <w:szCs w:val="18"/>
                <w:lang w:val="en-US" w:eastAsia="en-US"/>
              </w:rPr>
              <w:t>წლის</w:t>
            </w:r>
            <w:r w:rsidRPr="00E1209F">
              <w:rPr>
                <w:rFonts w:ascii="Arial CYR" w:hAnsi="Arial CYR" w:cs="Arial CYR"/>
                <w:b/>
                <w:bCs/>
                <w:sz w:val="18"/>
                <w:szCs w:val="18"/>
                <w:lang w:val="en-US" w:eastAsia="en-US"/>
              </w:rPr>
              <w:t xml:space="preserve"> </w:t>
            </w:r>
            <w:r w:rsidRPr="00E1209F">
              <w:rPr>
                <w:rFonts w:ascii="Sylfaen" w:hAnsi="Sylfaen" w:cs="Sylfaen"/>
                <w:b/>
                <w:bCs/>
                <w:sz w:val="18"/>
                <w:szCs w:val="18"/>
                <w:lang w:val="en-US" w:eastAsia="en-US"/>
              </w:rPr>
              <w:t>ფაქტი</w:t>
            </w:r>
            <w:r w:rsidRPr="00E1209F">
              <w:rPr>
                <w:rFonts w:ascii="Arial CYR" w:hAnsi="Arial CYR" w:cs="Arial CYR"/>
                <w:b/>
                <w:bCs/>
                <w:sz w:val="18"/>
                <w:szCs w:val="18"/>
                <w:lang w:val="en-US" w:eastAsia="en-US"/>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235AC8" w:rsidRPr="00E1209F" w:rsidRDefault="00235AC8" w:rsidP="00DF45C6">
            <w:pPr>
              <w:jc w:val="center"/>
              <w:rPr>
                <w:rFonts w:ascii="Arial CYR" w:hAnsi="Arial CYR" w:cs="Arial CYR"/>
                <w:b/>
                <w:bCs/>
                <w:sz w:val="18"/>
                <w:szCs w:val="18"/>
                <w:lang w:val="ka-GE" w:eastAsia="en-US"/>
              </w:rPr>
            </w:pPr>
            <w:r w:rsidRPr="00E1209F">
              <w:rPr>
                <w:rFonts w:ascii="Arial CYR" w:hAnsi="Arial CYR" w:cs="Arial CYR"/>
                <w:b/>
                <w:bCs/>
                <w:sz w:val="18"/>
                <w:szCs w:val="18"/>
                <w:lang w:val="en-US" w:eastAsia="en-US"/>
              </w:rPr>
              <w:t xml:space="preserve"> 20</w:t>
            </w:r>
            <w:r w:rsidR="008C2767" w:rsidRPr="00E1209F">
              <w:rPr>
                <w:rFonts w:ascii="Sylfaen" w:hAnsi="Sylfaen" w:cs="Arial CYR"/>
                <w:b/>
                <w:bCs/>
                <w:sz w:val="18"/>
                <w:szCs w:val="18"/>
                <w:lang w:val="ka-GE" w:eastAsia="en-US"/>
              </w:rPr>
              <w:t>2</w:t>
            </w:r>
            <w:r w:rsidR="00B77032">
              <w:rPr>
                <w:rFonts w:ascii="Sylfaen" w:hAnsi="Sylfaen" w:cs="Arial CYR"/>
                <w:b/>
                <w:bCs/>
                <w:sz w:val="18"/>
                <w:szCs w:val="18"/>
                <w:lang w:val="ka-GE" w:eastAsia="en-US"/>
              </w:rPr>
              <w:t>2</w:t>
            </w:r>
            <w:r w:rsidRPr="00E1209F">
              <w:rPr>
                <w:rFonts w:ascii="Arial CYR" w:hAnsi="Arial CYR" w:cs="Arial CYR"/>
                <w:b/>
                <w:bCs/>
                <w:sz w:val="18"/>
                <w:szCs w:val="18"/>
                <w:lang w:val="en-US" w:eastAsia="en-US"/>
              </w:rPr>
              <w:t xml:space="preserve"> </w:t>
            </w:r>
            <w:r w:rsidRPr="00E1209F">
              <w:rPr>
                <w:rFonts w:ascii="Sylfaen" w:hAnsi="Sylfaen" w:cs="Sylfaen"/>
                <w:b/>
                <w:bCs/>
                <w:sz w:val="18"/>
                <w:szCs w:val="18"/>
                <w:lang w:val="en-US" w:eastAsia="en-US"/>
              </w:rPr>
              <w:t>წლის</w:t>
            </w:r>
            <w:r w:rsidRPr="00E1209F">
              <w:rPr>
                <w:rFonts w:ascii="Arial CYR" w:hAnsi="Arial CYR" w:cs="Arial CYR"/>
                <w:b/>
                <w:bCs/>
                <w:sz w:val="18"/>
                <w:szCs w:val="18"/>
                <w:lang w:val="en-US" w:eastAsia="en-US"/>
              </w:rPr>
              <w:t xml:space="preserve"> </w:t>
            </w:r>
            <w:r w:rsidR="00DF45C6">
              <w:rPr>
                <w:rFonts w:ascii="Sylfaen" w:hAnsi="Sylfaen" w:cs="Sylfaen"/>
                <w:b/>
                <w:bCs/>
                <w:sz w:val="18"/>
                <w:szCs w:val="18"/>
                <w:lang w:val="ka-GE" w:eastAsia="en-US"/>
              </w:rPr>
              <w:t>გეგმა</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235AC8" w:rsidRPr="00E1209F" w:rsidRDefault="00235AC8" w:rsidP="00B77032">
            <w:pPr>
              <w:jc w:val="center"/>
              <w:rPr>
                <w:rFonts w:ascii="Arial CYR" w:hAnsi="Arial CYR" w:cs="Arial CYR"/>
                <w:b/>
                <w:bCs/>
                <w:sz w:val="18"/>
                <w:szCs w:val="18"/>
                <w:lang w:val="ka-GE" w:eastAsia="en-US"/>
              </w:rPr>
            </w:pPr>
            <w:r w:rsidRPr="00E1209F">
              <w:rPr>
                <w:rFonts w:ascii="Arial CYR" w:hAnsi="Arial CYR" w:cs="Arial CYR"/>
                <w:b/>
                <w:bCs/>
                <w:sz w:val="18"/>
                <w:szCs w:val="18"/>
                <w:lang w:val="en-US" w:eastAsia="en-US"/>
              </w:rPr>
              <w:t xml:space="preserve"> 202</w:t>
            </w:r>
            <w:r w:rsidR="00B77032">
              <w:rPr>
                <w:rFonts w:ascii="Sylfaen" w:hAnsi="Sylfaen" w:cs="Arial CYR"/>
                <w:b/>
                <w:bCs/>
                <w:sz w:val="18"/>
                <w:szCs w:val="18"/>
                <w:lang w:val="ka-GE" w:eastAsia="en-US"/>
              </w:rPr>
              <w:t>3</w:t>
            </w:r>
            <w:r w:rsidRPr="00E1209F">
              <w:rPr>
                <w:rFonts w:ascii="Arial CYR" w:hAnsi="Arial CYR" w:cs="Arial CYR"/>
                <w:b/>
                <w:bCs/>
                <w:sz w:val="18"/>
                <w:szCs w:val="18"/>
                <w:lang w:val="en-US" w:eastAsia="en-US"/>
              </w:rPr>
              <w:t xml:space="preserve"> </w:t>
            </w:r>
            <w:r w:rsidRPr="00E1209F">
              <w:rPr>
                <w:rFonts w:ascii="Sylfaen" w:hAnsi="Sylfaen" w:cs="Sylfaen"/>
                <w:b/>
                <w:bCs/>
                <w:sz w:val="18"/>
                <w:szCs w:val="18"/>
                <w:lang w:val="en-US" w:eastAsia="en-US"/>
              </w:rPr>
              <w:t>წლის</w:t>
            </w:r>
            <w:r w:rsidRPr="00E1209F">
              <w:rPr>
                <w:rFonts w:ascii="Arial CYR" w:hAnsi="Arial CYR" w:cs="Arial CYR"/>
                <w:b/>
                <w:bCs/>
                <w:sz w:val="18"/>
                <w:szCs w:val="18"/>
                <w:lang w:val="en-US" w:eastAsia="en-US"/>
              </w:rPr>
              <w:t xml:space="preserve"> </w:t>
            </w:r>
            <w:r w:rsidR="00137D60">
              <w:rPr>
                <w:rFonts w:ascii="Sylfaen" w:hAnsi="Sylfaen" w:cs="Sylfaen"/>
                <w:b/>
                <w:bCs/>
                <w:sz w:val="18"/>
                <w:szCs w:val="18"/>
                <w:lang w:val="ka-GE" w:eastAsia="en-US"/>
              </w:rPr>
              <w:t>პროექტი</w:t>
            </w:r>
          </w:p>
        </w:tc>
      </w:tr>
      <w:tr w:rsidR="00235AC8" w:rsidRPr="00E1209F" w:rsidTr="0076017A">
        <w:trPr>
          <w:trHeight w:val="422"/>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E1209F" w:rsidRDefault="00235AC8" w:rsidP="002573EB">
            <w:pPr>
              <w:jc w:val="center"/>
              <w:rPr>
                <w:rFonts w:ascii="Arial CYR" w:hAnsi="Arial CYR" w:cs="Arial CYR"/>
                <w:b/>
                <w:bCs/>
                <w:sz w:val="18"/>
                <w:szCs w:val="18"/>
                <w:lang w:val="en-US" w:eastAsia="en-US"/>
              </w:rPr>
            </w:pPr>
            <w:r w:rsidRPr="00E1209F">
              <w:rPr>
                <w:rFonts w:ascii="Arial CYR" w:hAnsi="Arial CYR" w:cs="Arial CYR"/>
                <w:b/>
                <w:bCs/>
                <w:sz w:val="18"/>
                <w:szCs w:val="18"/>
                <w:lang w:val="en-US" w:eastAsia="en-US"/>
              </w:rPr>
              <w:t xml:space="preserve"> </w:t>
            </w:r>
            <w:r w:rsidRPr="00E1209F">
              <w:rPr>
                <w:rFonts w:ascii="Sylfaen" w:hAnsi="Sylfaen" w:cs="Sylfaen"/>
                <w:b/>
                <w:bCs/>
                <w:sz w:val="18"/>
                <w:szCs w:val="18"/>
                <w:lang w:val="en-US" w:eastAsia="en-US"/>
              </w:rPr>
              <w:t>ფინანსური</w:t>
            </w:r>
            <w:r w:rsidRPr="00E1209F">
              <w:rPr>
                <w:rFonts w:ascii="Arial CYR" w:hAnsi="Arial CYR" w:cs="Arial CYR"/>
                <w:b/>
                <w:bCs/>
                <w:sz w:val="18"/>
                <w:szCs w:val="18"/>
                <w:lang w:val="en-US" w:eastAsia="en-US"/>
              </w:rPr>
              <w:t xml:space="preserve"> </w:t>
            </w:r>
            <w:r w:rsidRPr="00E1209F">
              <w:rPr>
                <w:rFonts w:ascii="Sylfaen" w:hAnsi="Sylfaen" w:cs="Sylfaen"/>
                <w:b/>
                <w:bCs/>
                <w:sz w:val="18"/>
                <w:szCs w:val="18"/>
                <w:lang w:val="en-US" w:eastAsia="en-US"/>
              </w:rPr>
              <w:t>აქტივების</w:t>
            </w:r>
            <w:r w:rsidRPr="00E1209F">
              <w:rPr>
                <w:rFonts w:ascii="Arial CYR" w:hAnsi="Arial CYR" w:cs="Arial CYR"/>
                <w:b/>
                <w:bCs/>
                <w:sz w:val="18"/>
                <w:szCs w:val="18"/>
                <w:lang w:val="en-US" w:eastAsia="en-US"/>
              </w:rPr>
              <w:t xml:space="preserve"> </w:t>
            </w:r>
            <w:r w:rsidRPr="00E1209F">
              <w:rPr>
                <w:rFonts w:ascii="Sylfaen" w:hAnsi="Sylfaen" w:cs="Sylfaen"/>
                <w:b/>
                <w:bCs/>
                <w:sz w:val="18"/>
                <w:szCs w:val="18"/>
                <w:lang w:val="en-US" w:eastAsia="en-US"/>
              </w:rPr>
              <w:t>ცვლილება</w:t>
            </w:r>
            <w:r w:rsidRPr="00E1209F">
              <w:rPr>
                <w:rFonts w:ascii="Arial CYR" w:hAnsi="Arial CYR" w:cs="Arial CYR"/>
                <w:b/>
                <w:bCs/>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97CAE" w:rsidP="00B77032">
            <w:pPr>
              <w:jc w:val="center"/>
              <w:rPr>
                <w:rFonts w:ascii="Arial CYR" w:hAnsi="Arial CYR" w:cs="Arial CYR"/>
                <w:b/>
                <w:bCs/>
                <w:sz w:val="18"/>
                <w:szCs w:val="18"/>
                <w:lang w:val="en-US" w:eastAsia="en-US"/>
              </w:rPr>
            </w:pPr>
            <w:r w:rsidRPr="00E1209F">
              <w:rPr>
                <w:rFonts w:ascii="Sylfaen" w:hAnsi="Sylfaen" w:cs="Arial CYR"/>
                <w:b/>
                <w:bCs/>
                <w:sz w:val="18"/>
                <w:szCs w:val="18"/>
                <w:lang w:val="ka-GE" w:eastAsia="en-US"/>
              </w:rPr>
              <w:t xml:space="preserve">- </w:t>
            </w:r>
            <w:r w:rsidR="00B77032">
              <w:rPr>
                <w:rFonts w:ascii="Sylfaen" w:hAnsi="Sylfaen" w:cs="Arial CYR"/>
                <w:b/>
                <w:bCs/>
                <w:sz w:val="18"/>
                <w:szCs w:val="18"/>
                <w:lang w:val="ka-GE" w:eastAsia="en-US"/>
              </w:rPr>
              <w:t>4732,9</w:t>
            </w:r>
            <w:r w:rsidR="00235AC8" w:rsidRPr="00E1209F">
              <w:rPr>
                <w:rFonts w:ascii="Arial CYR" w:hAnsi="Arial CYR" w:cs="Arial CYR"/>
                <w:b/>
                <w:bCs/>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235AC8" w:rsidP="00123A5A">
            <w:pPr>
              <w:jc w:val="center"/>
              <w:rPr>
                <w:rFonts w:ascii="Arial CYR" w:hAnsi="Arial CYR" w:cs="Arial CYR"/>
                <w:b/>
                <w:bCs/>
                <w:sz w:val="18"/>
                <w:szCs w:val="18"/>
                <w:lang w:val="en-US" w:eastAsia="en-US"/>
              </w:rPr>
            </w:pPr>
            <w:r w:rsidRPr="00E1209F">
              <w:rPr>
                <w:rFonts w:ascii="Sylfaen" w:hAnsi="Sylfaen" w:cs="Arial CYR"/>
                <w:b/>
                <w:bCs/>
                <w:sz w:val="18"/>
                <w:szCs w:val="18"/>
                <w:lang w:val="ka-GE" w:eastAsia="en-US"/>
              </w:rPr>
              <w:t>-</w:t>
            </w:r>
            <w:r w:rsidR="00B97CAE" w:rsidRPr="00E1209F">
              <w:rPr>
                <w:rFonts w:ascii="Sylfaen" w:hAnsi="Sylfaen" w:cs="Arial CYR"/>
                <w:b/>
                <w:bCs/>
                <w:sz w:val="18"/>
                <w:szCs w:val="18"/>
                <w:lang w:val="ka-GE" w:eastAsia="en-US"/>
              </w:rPr>
              <w:t xml:space="preserve"> </w:t>
            </w:r>
            <w:r w:rsidR="00123A5A">
              <w:rPr>
                <w:rFonts w:ascii="Sylfaen" w:hAnsi="Sylfaen" w:cs="Arial CYR"/>
                <w:b/>
                <w:bCs/>
                <w:sz w:val="18"/>
                <w:szCs w:val="18"/>
                <w:lang w:val="ka-GE" w:eastAsia="en-US"/>
              </w:rPr>
              <w:t>5597,5</w:t>
            </w:r>
            <w:r w:rsidRPr="00E1209F">
              <w:rPr>
                <w:rFonts w:ascii="Arial CYR" w:hAnsi="Arial CYR" w:cs="Arial CYR"/>
                <w:b/>
                <w:bCs/>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B77032" w:rsidRDefault="00B77032" w:rsidP="00123A5A">
            <w:pPr>
              <w:jc w:val="center"/>
              <w:rPr>
                <w:rFonts w:ascii="Arial CYR" w:hAnsi="Arial CYR" w:cs="Arial CYR"/>
                <w:b/>
                <w:bCs/>
                <w:sz w:val="18"/>
                <w:szCs w:val="18"/>
                <w:lang w:val="ka-GE" w:eastAsia="en-US"/>
              </w:rPr>
            </w:pPr>
            <w:r>
              <w:rPr>
                <w:rFonts w:ascii="Sylfaen" w:hAnsi="Sylfaen" w:cs="Arial CYR"/>
                <w:b/>
                <w:bCs/>
                <w:sz w:val="18"/>
                <w:szCs w:val="18"/>
                <w:lang w:val="ka-GE" w:eastAsia="en-US"/>
              </w:rPr>
              <w:t>-</w:t>
            </w:r>
            <w:r w:rsidR="00123A5A">
              <w:rPr>
                <w:rFonts w:ascii="Sylfaen" w:hAnsi="Sylfaen" w:cs="Arial CYR"/>
                <w:b/>
                <w:bCs/>
                <w:sz w:val="18"/>
                <w:szCs w:val="18"/>
                <w:lang w:val="ka-GE" w:eastAsia="en-US"/>
              </w:rPr>
              <w:t>3000,0</w:t>
            </w:r>
          </w:p>
        </w:tc>
      </w:tr>
      <w:tr w:rsidR="00235AC8" w:rsidRPr="00E1209F" w:rsidTr="0076017A">
        <w:trPr>
          <w:trHeight w:val="323"/>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E1209F" w:rsidRDefault="00235AC8" w:rsidP="002573EB">
            <w:pPr>
              <w:rPr>
                <w:rFonts w:ascii="Arial CYR" w:hAnsi="Arial CYR" w:cs="Arial CYR"/>
                <w:sz w:val="18"/>
                <w:szCs w:val="18"/>
                <w:lang w:val="en-US" w:eastAsia="en-US"/>
              </w:rPr>
            </w:pPr>
            <w:r w:rsidRPr="00E1209F">
              <w:rPr>
                <w:rFonts w:ascii="Arial CYR" w:hAnsi="Arial CYR" w:cs="Arial CYR"/>
                <w:sz w:val="18"/>
                <w:szCs w:val="18"/>
                <w:lang w:val="en-US" w:eastAsia="en-US"/>
              </w:rPr>
              <w:t xml:space="preserve"> </w:t>
            </w:r>
            <w:r w:rsidRPr="00E1209F">
              <w:rPr>
                <w:rFonts w:ascii="Sylfaen" w:hAnsi="Sylfaen" w:cs="Sylfaen"/>
                <w:sz w:val="18"/>
                <w:szCs w:val="18"/>
                <w:lang w:val="en-US" w:eastAsia="en-US"/>
              </w:rPr>
              <w:t>ზრდა</w:t>
            </w:r>
            <w:r w:rsidRPr="00E1209F">
              <w:rPr>
                <w:rFonts w:ascii="Arial CYR" w:hAnsi="Arial CYR" w:cs="Arial CYR"/>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97CAE" w:rsidP="002573EB">
            <w:pPr>
              <w:jc w:val="center"/>
              <w:rPr>
                <w:rFonts w:ascii="Arial CYR" w:hAnsi="Arial CYR" w:cs="Arial CYR"/>
                <w:sz w:val="18"/>
                <w:szCs w:val="18"/>
                <w:lang w:val="en-US" w:eastAsia="en-US"/>
              </w:rPr>
            </w:pPr>
            <w:r w:rsidRPr="00E1209F">
              <w:rPr>
                <w:rFonts w:ascii="Sylfaen" w:hAnsi="Sylfaen" w:cs="Arial CYR"/>
                <w:sz w:val="18"/>
                <w:szCs w:val="18"/>
                <w:lang w:val="ka-GE" w:eastAsia="en-US"/>
              </w:rPr>
              <w:t>-</w:t>
            </w:r>
            <w:r w:rsidR="00235AC8" w:rsidRPr="00E1209F">
              <w:rPr>
                <w:rFonts w:ascii="Arial CYR" w:hAnsi="Arial CYR" w:cs="Arial CYR"/>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235AC8" w:rsidP="002573EB">
            <w:pPr>
              <w:jc w:val="center"/>
              <w:rPr>
                <w:rFonts w:ascii="Arial CYR" w:hAnsi="Arial CYR" w:cs="Arial CYR"/>
                <w:sz w:val="18"/>
                <w:szCs w:val="18"/>
                <w:lang w:val="en-US" w:eastAsia="en-US"/>
              </w:rPr>
            </w:pPr>
            <w:r w:rsidRPr="00E1209F">
              <w:rPr>
                <w:rFonts w:ascii="Arial CYR" w:hAnsi="Arial CYR" w:cs="Arial CYR"/>
                <w:sz w:val="18"/>
                <w:szCs w:val="18"/>
                <w:lang w:val="en-US" w:eastAsia="en-US"/>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235AC8" w:rsidP="002573EB">
            <w:pPr>
              <w:jc w:val="center"/>
              <w:rPr>
                <w:rFonts w:ascii="Arial CYR" w:hAnsi="Arial CYR" w:cs="Arial CYR"/>
                <w:sz w:val="18"/>
                <w:szCs w:val="18"/>
                <w:lang w:val="en-US" w:eastAsia="en-US"/>
              </w:rPr>
            </w:pPr>
            <w:r w:rsidRPr="00E1209F">
              <w:rPr>
                <w:rFonts w:ascii="Sylfaen" w:hAnsi="Sylfaen" w:cs="Arial CYR"/>
                <w:sz w:val="18"/>
                <w:szCs w:val="18"/>
                <w:lang w:val="ka-GE" w:eastAsia="en-US"/>
              </w:rPr>
              <w:t>00</w:t>
            </w:r>
            <w:r w:rsidRPr="00E1209F">
              <w:rPr>
                <w:rFonts w:ascii="Arial CYR" w:hAnsi="Arial CYR" w:cs="Arial CYR"/>
                <w:sz w:val="18"/>
                <w:szCs w:val="18"/>
                <w:lang w:val="en-US" w:eastAsia="en-US"/>
              </w:rPr>
              <w:t xml:space="preserve">     </w:t>
            </w:r>
          </w:p>
        </w:tc>
      </w:tr>
      <w:tr w:rsidR="00235AC8" w:rsidRPr="00E1209F" w:rsidTr="0076017A">
        <w:trPr>
          <w:trHeight w:val="278"/>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E1209F" w:rsidRDefault="00235AC8" w:rsidP="002573EB">
            <w:pPr>
              <w:rPr>
                <w:rFonts w:ascii="Arial CYR" w:hAnsi="Arial CYR" w:cs="Arial CYR"/>
                <w:sz w:val="18"/>
                <w:szCs w:val="18"/>
                <w:lang w:val="en-US" w:eastAsia="en-US"/>
              </w:rPr>
            </w:pPr>
            <w:r w:rsidRPr="00E1209F">
              <w:rPr>
                <w:rFonts w:ascii="Arial CYR" w:hAnsi="Arial CYR" w:cs="Arial CYR"/>
                <w:sz w:val="18"/>
                <w:szCs w:val="18"/>
                <w:lang w:val="en-US" w:eastAsia="en-US"/>
              </w:rPr>
              <w:t xml:space="preserve">         </w:t>
            </w:r>
            <w:r w:rsidRPr="00E1209F">
              <w:rPr>
                <w:rFonts w:ascii="Sylfaen" w:hAnsi="Sylfaen" w:cs="Sylfaen"/>
                <w:sz w:val="18"/>
                <w:szCs w:val="18"/>
                <w:lang w:val="en-US" w:eastAsia="en-US"/>
              </w:rPr>
              <w:t>ვალუტა</w:t>
            </w:r>
            <w:r w:rsidRPr="00E1209F">
              <w:rPr>
                <w:rFonts w:ascii="Arial CYR" w:hAnsi="Arial CYR" w:cs="Arial CYR"/>
                <w:sz w:val="18"/>
                <w:szCs w:val="18"/>
                <w:lang w:val="en-US" w:eastAsia="en-US"/>
              </w:rPr>
              <w:t xml:space="preserve"> </w:t>
            </w:r>
            <w:r w:rsidRPr="00E1209F">
              <w:rPr>
                <w:rFonts w:ascii="Sylfaen" w:hAnsi="Sylfaen" w:cs="Sylfaen"/>
                <w:sz w:val="18"/>
                <w:szCs w:val="18"/>
                <w:lang w:val="en-US" w:eastAsia="en-US"/>
              </w:rPr>
              <w:t>და</w:t>
            </w:r>
            <w:r w:rsidRPr="00E1209F">
              <w:rPr>
                <w:rFonts w:ascii="Arial CYR" w:hAnsi="Arial CYR" w:cs="Arial CYR"/>
                <w:sz w:val="18"/>
                <w:szCs w:val="18"/>
                <w:lang w:val="en-US" w:eastAsia="en-US"/>
              </w:rPr>
              <w:t xml:space="preserve"> </w:t>
            </w:r>
            <w:r w:rsidRPr="00E1209F">
              <w:rPr>
                <w:rFonts w:ascii="Sylfaen" w:hAnsi="Sylfaen" w:cs="Sylfaen"/>
                <w:sz w:val="18"/>
                <w:szCs w:val="18"/>
                <w:lang w:val="en-US" w:eastAsia="en-US"/>
              </w:rPr>
              <w:t>დეპოზიტი</w:t>
            </w:r>
            <w:r w:rsidRPr="00E1209F">
              <w:rPr>
                <w:rFonts w:ascii="Arial CYR" w:hAnsi="Arial CYR" w:cs="Arial CYR"/>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97CAE" w:rsidP="002573EB">
            <w:pPr>
              <w:jc w:val="center"/>
              <w:rPr>
                <w:rFonts w:ascii="Arial CYR" w:hAnsi="Arial CYR" w:cs="Arial CYR"/>
                <w:sz w:val="18"/>
                <w:szCs w:val="18"/>
                <w:lang w:val="en-US" w:eastAsia="en-US"/>
              </w:rPr>
            </w:pPr>
            <w:r w:rsidRPr="00E1209F">
              <w:rPr>
                <w:rFonts w:ascii="Sylfaen" w:hAnsi="Sylfaen" w:cs="Arial CYR"/>
                <w:sz w:val="18"/>
                <w:szCs w:val="18"/>
                <w:lang w:val="ka-GE" w:eastAsia="en-US"/>
              </w:rPr>
              <w:t>-</w:t>
            </w:r>
            <w:r w:rsidR="00235AC8" w:rsidRPr="00E1209F">
              <w:rPr>
                <w:rFonts w:ascii="Arial CYR" w:hAnsi="Arial CYR" w:cs="Arial CYR"/>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235AC8" w:rsidP="002573EB">
            <w:pPr>
              <w:jc w:val="center"/>
              <w:rPr>
                <w:rFonts w:ascii="Arial CYR" w:hAnsi="Arial CYR" w:cs="Arial CYR"/>
                <w:sz w:val="18"/>
                <w:szCs w:val="18"/>
                <w:lang w:val="en-US" w:eastAsia="en-US"/>
              </w:rPr>
            </w:pPr>
            <w:r w:rsidRPr="00E1209F">
              <w:rPr>
                <w:rFonts w:ascii="Arial CYR" w:hAnsi="Arial CYR" w:cs="Arial CYR"/>
                <w:sz w:val="18"/>
                <w:szCs w:val="18"/>
                <w:lang w:val="en-US" w:eastAsia="en-US"/>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235AC8" w:rsidP="002573EB">
            <w:pPr>
              <w:jc w:val="center"/>
              <w:rPr>
                <w:rFonts w:ascii="Arial CYR" w:hAnsi="Arial CYR" w:cs="Arial CYR"/>
                <w:sz w:val="18"/>
                <w:szCs w:val="18"/>
                <w:lang w:val="en-US" w:eastAsia="en-US"/>
              </w:rPr>
            </w:pPr>
            <w:r w:rsidRPr="00E1209F">
              <w:rPr>
                <w:rFonts w:ascii="Sylfaen" w:hAnsi="Sylfaen" w:cs="Arial CYR"/>
                <w:sz w:val="18"/>
                <w:szCs w:val="18"/>
                <w:lang w:val="ka-GE" w:eastAsia="en-US"/>
              </w:rPr>
              <w:t>00</w:t>
            </w:r>
            <w:r w:rsidRPr="00E1209F">
              <w:rPr>
                <w:rFonts w:ascii="Arial CYR" w:hAnsi="Arial CYR" w:cs="Arial CYR"/>
                <w:sz w:val="18"/>
                <w:szCs w:val="18"/>
                <w:lang w:val="en-US" w:eastAsia="en-US"/>
              </w:rPr>
              <w:t xml:space="preserve">     </w:t>
            </w:r>
          </w:p>
        </w:tc>
      </w:tr>
      <w:tr w:rsidR="00235AC8" w:rsidRPr="00E1209F" w:rsidTr="0076017A">
        <w:trPr>
          <w:trHeight w:val="332"/>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E1209F" w:rsidRDefault="00235AC8" w:rsidP="002573EB">
            <w:pPr>
              <w:rPr>
                <w:rFonts w:ascii="Arial CYR" w:hAnsi="Arial CYR" w:cs="Arial CYR"/>
                <w:sz w:val="18"/>
                <w:szCs w:val="18"/>
                <w:lang w:val="en-US" w:eastAsia="en-US"/>
              </w:rPr>
            </w:pPr>
            <w:r w:rsidRPr="00E1209F">
              <w:rPr>
                <w:rFonts w:ascii="Arial CYR" w:hAnsi="Arial CYR" w:cs="Arial CYR"/>
                <w:sz w:val="18"/>
                <w:szCs w:val="18"/>
                <w:lang w:val="en-US" w:eastAsia="en-US"/>
              </w:rPr>
              <w:lastRenderedPageBreak/>
              <w:t xml:space="preserve"> </w:t>
            </w:r>
            <w:r w:rsidRPr="00E1209F">
              <w:rPr>
                <w:rFonts w:ascii="Sylfaen" w:hAnsi="Sylfaen" w:cs="Sylfaen"/>
                <w:sz w:val="18"/>
                <w:szCs w:val="18"/>
                <w:lang w:val="en-US" w:eastAsia="en-US"/>
              </w:rPr>
              <w:t>კლება</w:t>
            </w:r>
            <w:r w:rsidRPr="00E1209F">
              <w:rPr>
                <w:rFonts w:ascii="Arial CYR" w:hAnsi="Arial CYR" w:cs="Arial CYR"/>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77032" w:rsidP="002573EB">
            <w:pPr>
              <w:jc w:val="center"/>
              <w:rPr>
                <w:rFonts w:ascii="Arial CYR" w:hAnsi="Arial CYR" w:cs="Arial CYR"/>
                <w:sz w:val="18"/>
                <w:szCs w:val="18"/>
                <w:lang w:val="en-US" w:eastAsia="en-US"/>
              </w:rPr>
            </w:pPr>
            <w:r>
              <w:rPr>
                <w:rFonts w:ascii="Sylfaen" w:hAnsi="Sylfaen" w:cs="Arial CYR"/>
                <w:b/>
                <w:bCs/>
                <w:sz w:val="18"/>
                <w:szCs w:val="18"/>
                <w:lang w:val="ka-GE" w:eastAsia="en-US"/>
              </w:rPr>
              <w:t>4732,9</w:t>
            </w:r>
            <w:r w:rsidR="00DE2586" w:rsidRPr="00E1209F">
              <w:rPr>
                <w:rFonts w:ascii="Arial CYR" w:hAnsi="Arial CYR" w:cs="Arial CYR"/>
                <w:b/>
                <w:bCs/>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77032" w:rsidP="002573EB">
            <w:pPr>
              <w:jc w:val="center"/>
              <w:rPr>
                <w:rFonts w:ascii="Arial CYR" w:hAnsi="Arial CYR" w:cs="Arial CYR"/>
                <w:sz w:val="18"/>
                <w:szCs w:val="18"/>
                <w:lang w:val="en-US" w:eastAsia="en-US"/>
              </w:rPr>
            </w:pPr>
            <w:r>
              <w:rPr>
                <w:rFonts w:ascii="Sylfaen" w:hAnsi="Sylfaen" w:cs="Arial CYR"/>
                <w:b/>
                <w:bCs/>
                <w:sz w:val="18"/>
                <w:szCs w:val="18"/>
                <w:lang w:val="ka-GE" w:eastAsia="en-US"/>
              </w:rPr>
              <w:t>6377,8</w:t>
            </w:r>
            <w:r w:rsidR="00DE2586" w:rsidRPr="00E1209F">
              <w:rPr>
                <w:rFonts w:ascii="Arial CYR" w:hAnsi="Arial CYR" w:cs="Arial CYR"/>
                <w:b/>
                <w:bCs/>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77032" w:rsidP="002573EB">
            <w:pPr>
              <w:jc w:val="center"/>
              <w:rPr>
                <w:rFonts w:ascii="Arial CYR" w:hAnsi="Arial CYR" w:cs="Arial CYR"/>
                <w:sz w:val="18"/>
                <w:szCs w:val="18"/>
                <w:lang w:val="en-US" w:eastAsia="en-US"/>
              </w:rPr>
            </w:pPr>
            <w:r>
              <w:rPr>
                <w:rFonts w:ascii="Sylfaen" w:hAnsi="Sylfaen" w:cs="Arial CYR"/>
                <w:sz w:val="18"/>
                <w:szCs w:val="18"/>
                <w:lang w:val="ka-GE" w:eastAsia="en-US"/>
              </w:rPr>
              <w:t>2950,0</w:t>
            </w:r>
          </w:p>
        </w:tc>
      </w:tr>
      <w:tr w:rsidR="00235AC8" w:rsidRPr="00E1209F" w:rsidTr="0076017A">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E1209F" w:rsidRDefault="00235AC8" w:rsidP="002573EB">
            <w:pPr>
              <w:rPr>
                <w:rFonts w:ascii="Arial CYR" w:hAnsi="Arial CYR" w:cs="Arial CYR"/>
                <w:sz w:val="18"/>
                <w:szCs w:val="18"/>
                <w:lang w:val="en-US" w:eastAsia="en-US"/>
              </w:rPr>
            </w:pPr>
            <w:r w:rsidRPr="00E1209F">
              <w:rPr>
                <w:rFonts w:ascii="Arial CYR" w:hAnsi="Arial CYR" w:cs="Arial CYR"/>
                <w:sz w:val="18"/>
                <w:szCs w:val="18"/>
                <w:lang w:val="en-US" w:eastAsia="en-US"/>
              </w:rPr>
              <w:t xml:space="preserve">        </w:t>
            </w:r>
            <w:r w:rsidRPr="00E1209F">
              <w:rPr>
                <w:rFonts w:ascii="Sylfaen" w:hAnsi="Sylfaen" w:cs="Sylfaen"/>
                <w:sz w:val="18"/>
                <w:szCs w:val="18"/>
                <w:lang w:val="en-US" w:eastAsia="en-US"/>
              </w:rPr>
              <w:t>ვალუტა</w:t>
            </w:r>
            <w:r w:rsidRPr="00E1209F">
              <w:rPr>
                <w:rFonts w:ascii="Arial CYR" w:hAnsi="Arial CYR" w:cs="Arial CYR"/>
                <w:sz w:val="18"/>
                <w:szCs w:val="18"/>
                <w:lang w:val="en-US" w:eastAsia="en-US"/>
              </w:rPr>
              <w:t xml:space="preserve"> </w:t>
            </w:r>
            <w:r w:rsidRPr="00E1209F">
              <w:rPr>
                <w:rFonts w:ascii="Sylfaen" w:hAnsi="Sylfaen" w:cs="Sylfaen"/>
                <w:sz w:val="18"/>
                <w:szCs w:val="18"/>
                <w:lang w:val="en-US" w:eastAsia="en-US"/>
              </w:rPr>
              <w:t>და</w:t>
            </w:r>
            <w:r w:rsidRPr="00E1209F">
              <w:rPr>
                <w:rFonts w:ascii="Arial CYR" w:hAnsi="Arial CYR" w:cs="Arial CYR"/>
                <w:sz w:val="18"/>
                <w:szCs w:val="18"/>
                <w:lang w:val="en-US" w:eastAsia="en-US"/>
              </w:rPr>
              <w:t xml:space="preserve"> </w:t>
            </w:r>
            <w:r w:rsidRPr="00E1209F">
              <w:rPr>
                <w:rFonts w:ascii="Sylfaen" w:hAnsi="Sylfaen" w:cs="Sylfaen"/>
                <w:sz w:val="18"/>
                <w:szCs w:val="18"/>
                <w:lang w:val="en-US" w:eastAsia="en-US"/>
              </w:rPr>
              <w:t>დეპოზიტი</w:t>
            </w:r>
            <w:r w:rsidRPr="00E1209F">
              <w:rPr>
                <w:rFonts w:ascii="Arial CYR" w:hAnsi="Arial CYR" w:cs="Arial CYR"/>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77032" w:rsidP="002573EB">
            <w:pPr>
              <w:jc w:val="center"/>
              <w:rPr>
                <w:rFonts w:ascii="Arial CYR" w:hAnsi="Arial CYR" w:cs="Arial CYR"/>
                <w:sz w:val="18"/>
                <w:szCs w:val="18"/>
                <w:lang w:val="en-US" w:eastAsia="en-US"/>
              </w:rPr>
            </w:pPr>
            <w:r>
              <w:rPr>
                <w:rFonts w:ascii="Sylfaen" w:hAnsi="Sylfaen" w:cs="Arial CYR"/>
                <w:b/>
                <w:bCs/>
                <w:sz w:val="18"/>
                <w:szCs w:val="18"/>
                <w:lang w:val="ka-GE" w:eastAsia="en-US"/>
              </w:rPr>
              <w:t>4732,9</w:t>
            </w:r>
            <w:r w:rsidR="00DE2586" w:rsidRPr="00E1209F">
              <w:rPr>
                <w:rFonts w:ascii="Arial CYR" w:hAnsi="Arial CYR" w:cs="Arial CYR"/>
                <w:b/>
                <w:bCs/>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77032" w:rsidP="002573EB">
            <w:pPr>
              <w:jc w:val="center"/>
              <w:rPr>
                <w:rFonts w:ascii="Arial CYR" w:hAnsi="Arial CYR" w:cs="Arial CYR"/>
                <w:sz w:val="18"/>
                <w:szCs w:val="18"/>
                <w:lang w:val="en-US" w:eastAsia="en-US"/>
              </w:rPr>
            </w:pPr>
            <w:r>
              <w:rPr>
                <w:rFonts w:ascii="Sylfaen" w:hAnsi="Sylfaen" w:cs="Arial CYR"/>
                <w:b/>
                <w:bCs/>
                <w:sz w:val="18"/>
                <w:szCs w:val="18"/>
                <w:lang w:val="ka-GE" w:eastAsia="en-US"/>
              </w:rPr>
              <w:t>6377,8</w:t>
            </w:r>
            <w:r w:rsidR="00DE2586" w:rsidRPr="00E1209F">
              <w:rPr>
                <w:rFonts w:ascii="Arial CYR" w:hAnsi="Arial CYR" w:cs="Arial CYR"/>
                <w:b/>
                <w:bCs/>
                <w:sz w:val="18"/>
                <w:szCs w:val="18"/>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E1209F" w:rsidRDefault="00B77032" w:rsidP="002573EB">
            <w:pPr>
              <w:jc w:val="center"/>
              <w:rPr>
                <w:rFonts w:ascii="Sylfaen" w:hAnsi="Sylfaen" w:cs="Arial CYR"/>
                <w:sz w:val="18"/>
                <w:szCs w:val="18"/>
                <w:lang w:val="ka-GE" w:eastAsia="en-US"/>
              </w:rPr>
            </w:pPr>
            <w:r>
              <w:rPr>
                <w:rFonts w:ascii="Sylfaen" w:hAnsi="Sylfaen" w:cs="Arial CYR"/>
                <w:sz w:val="18"/>
                <w:szCs w:val="18"/>
                <w:lang w:val="ka-GE" w:eastAsia="en-US"/>
              </w:rPr>
              <w:t>2950,0</w:t>
            </w:r>
          </w:p>
        </w:tc>
      </w:tr>
    </w:tbl>
    <w:p w:rsidR="00235AC8" w:rsidRPr="00E1209F" w:rsidRDefault="00235AC8" w:rsidP="00235AC8">
      <w:pPr>
        <w:ind w:right="283" w:firstLine="708"/>
        <w:jc w:val="both"/>
        <w:rPr>
          <w:rFonts w:ascii="Sylfaen" w:hAnsi="Sylfaen" w:cs="Sylfaen"/>
          <w:sz w:val="18"/>
          <w:szCs w:val="18"/>
          <w:lang w:val="ka-GE"/>
        </w:rPr>
      </w:pPr>
    </w:p>
    <w:p w:rsidR="000D31C6" w:rsidRPr="00DC6B72" w:rsidRDefault="00235AC8" w:rsidP="00B77032">
      <w:pPr>
        <w:ind w:right="283" w:firstLine="708"/>
        <w:jc w:val="both"/>
        <w:rPr>
          <w:rFonts w:ascii="Sylfaen" w:hAnsi="Sylfaen"/>
          <w:sz w:val="18"/>
          <w:szCs w:val="18"/>
          <w:lang w:val="ka-GE"/>
        </w:rPr>
      </w:pPr>
      <w:r w:rsidRPr="00E1209F">
        <w:rPr>
          <w:rFonts w:ascii="Sylfaen" w:hAnsi="Sylfaen" w:cs="Sylfaen"/>
          <w:sz w:val="18"/>
          <w:szCs w:val="18"/>
          <w:lang w:val="ka-GE"/>
        </w:rPr>
        <w:t>ფინანსური აქტივების კლება   წარმოადგენს მუნიციპალიტეტის სახაზინო არნგარიშზე არსებულ ნაშთს, რომლის გამოყენებაც მოხდება 202</w:t>
      </w:r>
      <w:r w:rsidR="00B77032">
        <w:rPr>
          <w:rFonts w:ascii="Sylfaen" w:hAnsi="Sylfaen" w:cs="Sylfaen"/>
          <w:sz w:val="18"/>
          <w:szCs w:val="18"/>
          <w:lang w:val="ka-GE"/>
        </w:rPr>
        <w:t>3</w:t>
      </w:r>
      <w:r w:rsidRPr="00E1209F">
        <w:rPr>
          <w:rFonts w:ascii="Sylfaen" w:hAnsi="Sylfaen" w:cs="Sylfaen"/>
          <w:sz w:val="18"/>
          <w:szCs w:val="18"/>
          <w:lang w:val="ka-GE"/>
        </w:rPr>
        <w:t xml:space="preserve"> წლის </w:t>
      </w:r>
      <w:r w:rsidRPr="00DC6B72">
        <w:rPr>
          <w:rFonts w:ascii="Sylfaen" w:hAnsi="Sylfaen" w:cs="Sylfaen"/>
          <w:sz w:val="18"/>
          <w:szCs w:val="18"/>
          <w:lang w:val="ka-GE"/>
        </w:rPr>
        <w:t xml:space="preserve">განმავლობაში. </w:t>
      </w:r>
      <w:r w:rsidR="00DF45C6" w:rsidRPr="00DC6B72">
        <w:rPr>
          <w:rFonts w:ascii="Sylfaen" w:hAnsi="Sylfaen" w:cs="Sylfaen"/>
          <w:sz w:val="18"/>
          <w:szCs w:val="18"/>
          <w:lang w:val="en-US"/>
        </w:rPr>
        <w:t xml:space="preserve"> </w:t>
      </w:r>
      <w:r w:rsidR="00DF45C6" w:rsidRPr="00DC6B72">
        <w:rPr>
          <w:rFonts w:ascii="Sylfaen" w:hAnsi="Sylfaen" w:cs="Sylfaen"/>
          <w:sz w:val="18"/>
          <w:szCs w:val="18"/>
          <w:lang w:val="ka-GE"/>
        </w:rPr>
        <w:t xml:space="preserve"> </w:t>
      </w:r>
      <w:r w:rsidR="000D31C6" w:rsidRPr="00DC6B72">
        <w:rPr>
          <w:rFonts w:ascii="Sylfaen" w:hAnsi="Sylfaen"/>
          <w:sz w:val="18"/>
          <w:szCs w:val="18"/>
          <w:lang w:val="ka-GE"/>
        </w:rPr>
        <w:t xml:space="preserve"> </w:t>
      </w:r>
      <w:r w:rsidR="00B77032" w:rsidRPr="00DC6B72">
        <w:rPr>
          <w:rFonts w:ascii="Sylfaen" w:hAnsi="Sylfaen"/>
          <w:sz w:val="18"/>
          <w:szCs w:val="18"/>
          <w:lang w:val="ka-GE"/>
        </w:rPr>
        <w:t xml:space="preserve">წარმოდგენილ ბიუჯეტში გაწერილია </w:t>
      </w:r>
      <w:r w:rsidR="00DC6B72" w:rsidRPr="00DC6B72">
        <w:rPr>
          <w:rFonts w:ascii="Sylfaen" w:hAnsi="Sylfaen"/>
          <w:sz w:val="18"/>
          <w:szCs w:val="18"/>
          <w:lang w:val="ka-GE"/>
        </w:rPr>
        <w:t xml:space="preserve">ნაშთის გამოყენება ხარჯვით ნაწილში </w:t>
      </w:r>
      <w:r w:rsidR="00123A5A">
        <w:rPr>
          <w:rFonts w:ascii="Sylfaen" w:hAnsi="Sylfaen"/>
          <w:sz w:val="18"/>
          <w:szCs w:val="18"/>
          <w:lang w:val="ka-GE"/>
        </w:rPr>
        <w:t>300</w:t>
      </w:r>
      <w:r w:rsidR="00DC6B72" w:rsidRPr="00DC6B72">
        <w:rPr>
          <w:rFonts w:ascii="Sylfaen" w:hAnsi="Sylfaen"/>
          <w:sz w:val="18"/>
          <w:szCs w:val="18"/>
          <w:lang w:val="ka-GE"/>
        </w:rPr>
        <w:t>0,0ათ.ლარი</w:t>
      </w:r>
    </w:p>
    <w:p w:rsidR="00235AC8" w:rsidRPr="000D31C6" w:rsidRDefault="00235AC8" w:rsidP="000D31C6">
      <w:pPr>
        <w:ind w:right="283" w:firstLine="708"/>
        <w:jc w:val="both"/>
        <w:rPr>
          <w:rFonts w:ascii="Sylfaen" w:hAnsi="Sylfaen" w:cs="Sylfaen"/>
          <w:sz w:val="18"/>
          <w:szCs w:val="18"/>
          <w:lang w:val="ka-GE"/>
        </w:rPr>
      </w:pPr>
    </w:p>
    <w:p w:rsidR="00801029" w:rsidRPr="00E1209F" w:rsidRDefault="00A46139" w:rsidP="00DE2586">
      <w:pPr>
        <w:ind w:right="283" w:firstLine="708"/>
        <w:jc w:val="both"/>
        <w:rPr>
          <w:rFonts w:ascii="Sylfaen" w:hAnsi="Sylfaen"/>
          <w:sz w:val="18"/>
          <w:szCs w:val="18"/>
          <w:lang w:val="ka-GE"/>
        </w:rPr>
      </w:pPr>
      <w:r w:rsidRPr="00E1209F">
        <w:rPr>
          <w:rFonts w:ascii="Sylfaen" w:hAnsi="Sylfaen" w:cs="Sylfaen"/>
          <w:color w:val="FF0000"/>
          <w:sz w:val="18"/>
          <w:szCs w:val="18"/>
          <w:lang w:val="ka-GE"/>
        </w:rPr>
        <w:t xml:space="preserve">  </w:t>
      </w:r>
      <w:r w:rsidR="002C71B0" w:rsidRPr="00E1209F">
        <w:rPr>
          <w:rFonts w:ascii="Sylfaen" w:hAnsi="Sylfaen"/>
          <w:sz w:val="18"/>
          <w:szCs w:val="18"/>
          <w:lang w:val="ka-GE"/>
        </w:rPr>
        <w:t xml:space="preserve">      </w:t>
      </w:r>
    </w:p>
    <w:p w:rsidR="00235AC8" w:rsidRPr="00E1209F" w:rsidRDefault="00235AC8" w:rsidP="00235AC8">
      <w:pPr>
        <w:ind w:right="283" w:firstLine="708"/>
        <w:jc w:val="both"/>
        <w:rPr>
          <w:rFonts w:ascii="Sylfaen" w:hAnsi="Sylfaen" w:cs="Sylfaen"/>
          <w:sz w:val="18"/>
          <w:szCs w:val="18"/>
          <w:lang w:val="ka-GE"/>
        </w:rPr>
      </w:pPr>
    </w:p>
    <w:p w:rsidR="00235AC8" w:rsidRPr="00E1209F" w:rsidRDefault="00235AC8" w:rsidP="00235AC8">
      <w:pPr>
        <w:ind w:firstLine="720"/>
        <w:jc w:val="both"/>
        <w:rPr>
          <w:rFonts w:ascii="Sylfaen" w:hAnsi="Sylfaen"/>
          <w:b/>
          <w:sz w:val="18"/>
          <w:szCs w:val="18"/>
          <w:lang w:val="ka-GE"/>
        </w:rPr>
      </w:pPr>
      <w:r w:rsidRPr="00E1209F">
        <w:rPr>
          <w:rFonts w:ascii="Sylfaen" w:hAnsi="Sylfaen"/>
          <w:b/>
          <w:sz w:val="18"/>
          <w:szCs w:val="18"/>
          <w:lang w:val="ka-GE"/>
        </w:rPr>
        <w:t>მუხლი 12. მუნიციპალიტეტის ბიუჯეტის ვალდებულებების ცვლილება</w:t>
      </w:r>
    </w:p>
    <w:p w:rsidR="00235AC8" w:rsidRPr="00E1209F" w:rsidRDefault="00235AC8" w:rsidP="00235AC8">
      <w:pPr>
        <w:ind w:right="283" w:firstLine="708"/>
        <w:jc w:val="both"/>
        <w:rPr>
          <w:rFonts w:ascii="Sylfaen" w:hAnsi="Sylfaen" w:cs="Sylfaen"/>
          <w:sz w:val="18"/>
          <w:szCs w:val="18"/>
          <w:lang w:val="ka-GE"/>
        </w:rPr>
      </w:pPr>
    </w:p>
    <w:p w:rsidR="00A42384" w:rsidRPr="00E1209F" w:rsidRDefault="00235AC8" w:rsidP="00235AC8">
      <w:pPr>
        <w:ind w:right="283" w:firstLine="708"/>
        <w:jc w:val="both"/>
        <w:rPr>
          <w:rFonts w:ascii="Sylfaen" w:hAnsi="Sylfaen" w:cs="Sylfaen"/>
          <w:sz w:val="18"/>
          <w:szCs w:val="18"/>
          <w:lang w:val="ka-GE"/>
        </w:rPr>
      </w:pPr>
      <w:r w:rsidRPr="00E1209F">
        <w:rPr>
          <w:rFonts w:ascii="Sylfaen" w:hAnsi="Sylfaen" w:cs="Sylfaen"/>
          <w:sz w:val="18"/>
          <w:szCs w:val="18"/>
          <w:lang w:val="ka-GE"/>
        </w:rPr>
        <w:t>ბიუჯეტის ვალდებულებების ცვლილება განისაზღვროს</w:t>
      </w:r>
      <w:r w:rsidR="00BB77F2" w:rsidRPr="00E1209F">
        <w:rPr>
          <w:rFonts w:ascii="Sylfaen" w:hAnsi="Sylfaen" w:cs="Sylfaen"/>
          <w:sz w:val="18"/>
          <w:szCs w:val="18"/>
          <w:lang w:val="ka-GE"/>
        </w:rPr>
        <w:t xml:space="preserve"> </w:t>
      </w:r>
      <w:r w:rsidR="00DE2586">
        <w:rPr>
          <w:rFonts w:ascii="Sylfaen" w:hAnsi="Sylfaen" w:cs="Sylfaen"/>
          <w:sz w:val="18"/>
          <w:szCs w:val="18"/>
          <w:lang w:val="ka-GE"/>
        </w:rPr>
        <w:t>80,0</w:t>
      </w:r>
      <w:r w:rsidRPr="00E1209F">
        <w:rPr>
          <w:rFonts w:ascii="Sylfaen" w:hAnsi="Sylfaen" w:cs="Sylfaen"/>
          <w:sz w:val="18"/>
          <w:szCs w:val="18"/>
          <w:lang w:val="ka-GE"/>
        </w:rPr>
        <w:t xml:space="preserve"> ათასი ლარი</w:t>
      </w:r>
      <w:r w:rsidR="006D4073">
        <w:rPr>
          <w:rFonts w:ascii="Sylfaen" w:hAnsi="Sylfaen" w:cs="Sylfaen"/>
          <w:sz w:val="18"/>
          <w:szCs w:val="18"/>
          <w:lang w:val="ka-GE"/>
        </w:rPr>
        <w:t xml:space="preserve"> (ძირი 80,0ათ ლარი და % 4</w:t>
      </w:r>
      <w:r w:rsidR="00BB77F2" w:rsidRPr="00E1209F">
        <w:rPr>
          <w:rFonts w:ascii="Sylfaen" w:hAnsi="Sylfaen" w:cs="Sylfaen"/>
          <w:sz w:val="18"/>
          <w:szCs w:val="18"/>
          <w:lang w:val="ka-GE"/>
        </w:rPr>
        <w:t>0,0ათ ლარი)</w:t>
      </w:r>
      <w:r w:rsidRPr="00E1209F">
        <w:rPr>
          <w:rFonts w:ascii="Sylfaen" w:hAnsi="Sylfaen" w:cs="Sylfaen"/>
          <w:sz w:val="18"/>
          <w:szCs w:val="18"/>
          <w:lang w:val="ka-GE"/>
        </w:rPr>
        <w:t xml:space="preserve"> ოდენობით. აღნიშნული წარმოადგენს მუნიციპალური განვითარების ფონდიდან მიღებული</w:t>
      </w:r>
      <w:r w:rsidR="00213579" w:rsidRPr="00E1209F">
        <w:rPr>
          <w:rFonts w:ascii="Sylfaen" w:hAnsi="Sylfaen" w:cs="Sylfaen"/>
          <w:sz w:val="18"/>
          <w:szCs w:val="18"/>
          <w:lang w:val="ka-GE"/>
        </w:rPr>
        <w:t xml:space="preserve"> </w:t>
      </w:r>
      <w:r w:rsidRPr="00E1209F">
        <w:rPr>
          <w:rFonts w:ascii="Sylfaen" w:hAnsi="Sylfaen" w:cs="Sylfaen"/>
          <w:sz w:val="18"/>
          <w:szCs w:val="18"/>
          <w:lang w:val="ka-GE"/>
        </w:rPr>
        <w:t xml:space="preserve"> სესხის  თანხის დაფარვას.</w:t>
      </w:r>
      <w:r w:rsidR="00213579" w:rsidRPr="00E1209F">
        <w:rPr>
          <w:rFonts w:ascii="Sylfaen" w:hAnsi="Sylfaen" w:cs="Sylfaen"/>
          <w:sz w:val="18"/>
          <w:szCs w:val="18"/>
          <w:lang w:val="ka-GE"/>
        </w:rPr>
        <w:t xml:space="preserve"> </w:t>
      </w:r>
      <w:r w:rsidRPr="00E1209F">
        <w:rPr>
          <w:rFonts w:ascii="Sylfaen" w:hAnsi="Sylfaen" w:cs="Sylfaen"/>
          <w:sz w:val="18"/>
          <w:szCs w:val="18"/>
          <w:lang w:val="ka-GE"/>
        </w:rPr>
        <w:t xml:space="preserve"> გურჯაანის მუნიციპალიტეტის</w:t>
      </w:r>
      <w:r w:rsidR="00213579" w:rsidRPr="00E1209F">
        <w:rPr>
          <w:rFonts w:ascii="Sylfaen" w:hAnsi="Sylfaen" w:cs="Sylfaen"/>
          <w:sz w:val="18"/>
          <w:szCs w:val="18"/>
          <w:lang w:val="ka-GE"/>
        </w:rPr>
        <w:t xml:space="preserve"> მთლიანი</w:t>
      </w:r>
      <w:r w:rsidRPr="00E1209F">
        <w:rPr>
          <w:rFonts w:ascii="Sylfaen" w:hAnsi="Sylfaen" w:cs="Sylfaen"/>
          <w:sz w:val="18"/>
          <w:szCs w:val="18"/>
          <w:lang w:val="ka-GE"/>
        </w:rPr>
        <w:t xml:space="preserve"> სასეხო ვალდებულებ</w:t>
      </w:r>
      <w:r w:rsidR="00213579" w:rsidRPr="00E1209F">
        <w:rPr>
          <w:rFonts w:ascii="Sylfaen" w:hAnsi="Sylfaen" w:cs="Sylfaen"/>
          <w:sz w:val="18"/>
          <w:szCs w:val="18"/>
          <w:lang w:val="ka-GE"/>
        </w:rPr>
        <w:t xml:space="preserve">ა </w:t>
      </w:r>
      <w:r w:rsidRPr="00E1209F">
        <w:rPr>
          <w:rFonts w:ascii="Sylfaen" w:hAnsi="Sylfaen" w:cs="Sylfaen"/>
          <w:sz w:val="18"/>
          <w:szCs w:val="18"/>
          <w:lang w:val="ka-GE"/>
        </w:rPr>
        <w:t>შეადგენ</w:t>
      </w:r>
      <w:r w:rsidR="00213579" w:rsidRPr="00E1209F">
        <w:rPr>
          <w:rFonts w:ascii="Sylfaen" w:hAnsi="Sylfaen" w:cs="Sylfaen"/>
          <w:sz w:val="18"/>
          <w:szCs w:val="18"/>
          <w:lang w:val="ka-GE"/>
        </w:rPr>
        <w:t xml:space="preserve">და </w:t>
      </w:r>
      <w:r w:rsidRPr="00E1209F">
        <w:rPr>
          <w:rFonts w:ascii="Sylfaen" w:hAnsi="Sylfaen" w:cs="Sylfaen"/>
          <w:sz w:val="18"/>
          <w:szCs w:val="18"/>
          <w:lang w:val="ka-GE"/>
        </w:rPr>
        <w:t xml:space="preserve"> </w:t>
      </w:r>
      <w:r w:rsidR="00213579" w:rsidRPr="00E1209F">
        <w:rPr>
          <w:rFonts w:ascii="Sylfaen" w:hAnsi="Sylfaen" w:cs="Sylfaen"/>
          <w:sz w:val="18"/>
          <w:szCs w:val="18"/>
          <w:lang w:val="ka-GE"/>
        </w:rPr>
        <w:t>619,3</w:t>
      </w:r>
      <w:r w:rsidRPr="00E1209F">
        <w:rPr>
          <w:rFonts w:ascii="Sylfaen" w:hAnsi="Sylfaen" w:cs="Sylfaen"/>
          <w:sz w:val="18"/>
          <w:szCs w:val="18"/>
          <w:lang w:val="ka-GE"/>
        </w:rPr>
        <w:t xml:space="preserve">ათას ლარს. </w:t>
      </w:r>
      <w:r w:rsidR="00213579" w:rsidRPr="00E1209F">
        <w:rPr>
          <w:rFonts w:ascii="Sylfaen" w:hAnsi="Sylfaen"/>
          <w:noProof/>
          <w:sz w:val="18"/>
          <w:szCs w:val="18"/>
          <w:lang w:val="ka-GE"/>
        </w:rPr>
        <w:t>202</w:t>
      </w:r>
      <w:r w:rsidR="00DE2586">
        <w:rPr>
          <w:rFonts w:ascii="Sylfaen" w:hAnsi="Sylfaen"/>
          <w:noProof/>
          <w:sz w:val="18"/>
          <w:szCs w:val="18"/>
          <w:lang w:val="ka-GE"/>
        </w:rPr>
        <w:t>2</w:t>
      </w:r>
      <w:r w:rsidR="00213579" w:rsidRPr="00E1209F">
        <w:rPr>
          <w:rFonts w:ascii="Sylfaen" w:hAnsi="Sylfaen"/>
          <w:noProof/>
          <w:sz w:val="18"/>
          <w:szCs w:val="18"/>
          <w:lang w:val="ka-GE"/>
        </w:rPr>
        <w:t xml:space="preserve">წლისთვის დაფარულია </w:t>
      </w:r>
      <w:r w:rsidR="00A75755">
        <w:rPr>
          <w:rFonts w:ascii="Sylfaen" w:hAnsi="Sylfaen"/>
          <w:noProof/>
          <w:sz w:val="18"/>
          <w:szCs w:val="18"/>
          <w:lang w:val="ka-GE"/>
        </w:rPr>
        <w:t>40</w:t>
      </w:r>
      <w:r w:rsidR="00385B3C">
        <w:rPr>
          <w:rFonts w:ascii="Sylfaen" w:hAnsi="Sylfaen"/>
          <w:noProof/>
          <w:sz w:val="18"/>
          <w:szCs w:val="18"/>
          <w:lang w:val="en-US"/>
        </w:rPr>
        <w:t>1</w:t>
      </w:r>
      <w:r w:rsidR="00A75755">
        <w:rPr>
          <w:rFonts w:ascii="Sylfaen" w:hAnsi="Sylfaen"/>
          <w:noProof/>
          <w:sz w:val="18"/>
          <w:szCs w:val="18"/>
          <w:lang w:val="ka-GE"/>
        </w:rPr>
        <w:t>,6</w:t>
      </w:r>
      <w:r w:rsidR="00213579" w:rsidRPr="00E1209F">
        <w:rPr>
          <w:rFonts w:ascii="Sylfaen" w:hAnsi="Sylfaen"/>
          <w:noProof/>
          <w:sz w:val="18"/>
          <w:szCs w:val="18"/>
          <w:lang w:val="ka-GE"/>
        </w:rPr>
        <w:t xml:space="preserve">ათ ლარი. </w:t>
      </w:r>
      <w:r w:rsidR="00A75755">
        <w:rPr>
          <w:rFonts w:ascii="Sylfaen" w:hAnsi="Sylfaen"/>
          <w:noProof/>
          <w:sz w:val="18"/>
          <w:szCs w:val="18"/>
          <w:lang w:val="ka-GE"/>
        </w:rPr>
        <w:t xml:space="preserve"> </w:t>
      </w:r>
    </w:p>
    <w:p w:rsidR="00801029" w:rsidRPr="00E1209F" w:rsidRDefault="00801029" w:rsidP="00235AC8">
      <w:pPr>
        <w:ind w:right="283"/>
        <w:jc w:val="both"/>
        <w:rPr>
          <w:rFonts w:ascii="Sylfaen" w:hAnsi="Sylfaen" w:cs="Sylfaen"/>
          <w:sz w:val="18"/>
          <w:szCs w:val="18"/>
          <w:lang w:val="ka-GE"/>
        </w:rPr>
      </w:pPr>
    </w:p>
    <w:p w:rsidR="00235AC8" w:rsidRPr="00E1209F" w:rsidRDefault="00235AC8" w:rsidP="00235AC8">
      <w:pPr>
        <w:ind w:right="283" w:firstLine="708"/>
        <w:jc w:val="center"/>
        <w:rPr>
          <w:rFonts w:ascii="Sylfaen" w:hAnsi="Sylfaen" w:cs="Sylfaen"/>
          <w:b/>
          <w:sz w:val="18"/>
          <w:szCs w:val="18"/>
          <w:lang w:val="ka-GE"/>
        </w:rPr>
      </w:pPr>
      <w:r w:rsidRPr="00E1209F">
        <w:rPr>
          <w:rFonts w:ascii="Sylfaen" w:hAnsi="Sylfaen" w:cs="Sylfaen"/>
          <w:b/>
          <w:sz w:val="18"/>
          <w:szCs w:val="18"/>
          <w:lang w:val="ka-GE"/>
        </w:rPr>
        <w:t>თავი II. გურჯაანის  მუნიციპალიტეტის ბიუჯეტის პრიორიტეტები, პროგრამები, ქვეპროგრამები</w:t>
      </w:r>
    </w:p>
    <w:p w:rsidR="00235AC8" w:rsidRPr="00E1209F" w:rsidRDefault="00235AC8" w:rsidP="00235AC8">
      <w:pPr>
        <w:ind w:right="283" w:firstLine="708"/>
        <w:jc w:val="both"/>
        <w:rPr>
          <w:rFonts w:ascii="Sylfaen" w:hAnsi="Sylfaen" w:cs="Sylfaen"/>
          <w:sz w:val="18"/>
          <w:szCs w:val="18"/>
          <w:lang w:val="en-US"/>
        </w:rPr>
      </w:pPr>
    </w:p>
    <w:p w:rsidR="00235AC8" w:rsidRPr="00E1209F" w:rsidRDefault="00235AC8" w:rsidP="00235AC8">
      <w:pPr>
        <w:ind w:right="283" w:firstLine="708"/>
        <w:jc w:val="both"/>
        <w:rPr>
          <w:rFonts w:ascii="Sylfaen" w:hAnsi="Sylfaen" w:cs="Sylfaen"/>
          <w:sz w:val="18"/>
          <w:szCs w:val="18"/>
          <w:lang w:val="ka-GE"/>
        </w:rPr>
      </w:pPr>
    </w:p>
    <w:p w:rsidR="00235AC8" w:rsidRPr="00E1209F" w:rsidRDefault="00235AC8" w:rsidP="00235AC8">
      <w:pPr>
        <w:ind w:right="283" w:firstLine="708"/>
        <w:rPr>
          <w:rFonts w:ascii="Sylfaen" w:hAnsi="Sylfaen" w:cs="Sylfaen"/>
          <w:b/>
          <w:sz w:val="18"/>
          <w:szCs w:val="18"/>
          <w:lang w:val="ka-GE"/>
        </w:rPr>
      </w:pPr>
      <w:r w:rsidRPr="00E1209F">
        <w:rPr>
          <w:rFonts w:ascii="Sylfaen" w:hAnsi="Sylfaen" w:cs="Sylfaen"/>
          <w:b/>
          <w:sz w:val="18"/>
          <w:szCs w:val="18"/>
          <w:lang w:val="ka-GE"/>
        </w:rPr>
        <w:t>მუხლი 13. ინფრასტრუქტურის განვითარება</w:t>
      </w:r>
    </w:p>
    <w:p w:rsidR="00235AC8" w:rsidRPr="00E1209F" w:rsidRDefault="00235AC8" w:rsidP="00235AC8">
      <w:pPr>
        <w:ind w:right="283" w:firstLine="708"/>
        <w:jc w:val="both"/>
        <w:rPr>
          <w:rFonts w:ascii="Sylfaen" w:hAnsi="Sylfaen" w:cs="Sylfaen"/>
          <w:sz w:val="18"/>
          <w:szCs w:val="18"/>
          <w:lang w:val="ka-GE"/>
        </w:rPr>
      </w:pPr>
      <w:r w:rsidRPr="00E1209F">
        <w:rPr>
          <w:rFonts w:ascii="Sylfaen" w:hAnsi="Sylfaen" w:cs="Sylfaen"/>
          <w:sz w:val="18"/>
          <w:szCs w:val="18"/>
          <w:lang w:val="ka-GE"/>
        </w:rPr>
        <w:t xml:space="preserve">ინფრასტრუქტურის განვითარების პრიორიტეტის დაფინანსებისათვის განისაზღვროს </w:t>
      </w:r>
      <w:r w:rsidR="000B12F0">
        <w:rPr>
          <w:rFonts w:ascii="Sylfaen" w:hAnsi="Sylfaen" w:cs="Sylfaen"/>
          <w:sz w:val="18"/>
          <w:szCs w:val="18"/>
          <w:lang w:val="ka-GE"/>
        </w:rPr>
        <w:t>8156,1</w:t>
      </w:r>
      <w:r w:rsidRPr="00E1209F">
        <w:rPr>
          <w:rFonts w:ascii="Sylfaen" w:hAnsi="Sylfaen" w:cs="Sylfaen"/>
          <w:sz w:val="18"/>
          <w:szCs w:val="18"/>
          <w:lang w:val="ka-GE"/>
        </w:rPr>
        <w:t>ათ. ლარით:</w:t>
      </w:r>
    </w:p>
    <w:p w:rsidR="00235AC8" w:rsidRPr="00E1209F" w:rsidRDefault="00235AC8" w:rsidP="00235AC8">
      <w:pPr>
        <w:ind w:right="283" w:firstLine="708"/>
        <w:jc w:val="both"/>
        <w:rPr>
          <w:rFonts w:ascii="Sylfaen" w:hAnsi="Sylfaen" w:cs="Sylfaen"/>
          <w:sz w:val="18"/>
          <w:szCs w:val="18"/>
          <w:lang w:val="en-US"/>
        </w:rPr>
      </w:pPr>
    </w:p>
    <w:p w:rsidR="00235AC8" w:rsidRPr="00E1209F" w:rsidRDefault="00235AC8" w:rsidP="00235AC8">
      <w:pPr>
        <w:ind w:right="283" w:firstLine="708"/>
        <w:jc w:val="right"/>
        <w:rPr>
          <w:rFonts w:ascii="Sylfaen" w:hAnsi="Sylfaen" w:cs="Sylfaen"/>
          <w:b/>
          <w:i/>
          <w:sz w:val="18"/>
          <w:szCs w:val="18"/>
          <w:lang w:val="ka-GE"/>
        </w:rPr>
      </w:pPr>
      <w:r w:rsidRPr="00E1209F">
        <w:rPr>
          <w:rFonts w:ascii="Sylfaen" w:hAnsi="Sylfaen" w:cs="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811"/>
        <w:gridCol w:w="2524"/>
        <w:gridCol w:w="1095"/>
        <w:gridCol w:w="1049"/>
        <w:gridCol w:w="1008"/>
        <w:gridCol w:w="976"/>
        <w:gridCol w:w="993"/>
        <w:gridCol w:w="1008"/>
        <w:gridCol w:w="966"/>
      </w:tblGrid>
      <w:tr w:rsidR="00C40A46" w:rsidRPr="00C40A46" w:rsidTr="00C40A46">
        <w:trPr>
          <w:trHeight w:val="300"/>
        </w:trPr>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lang w:val="en-US" w:eastAsia="en-US"/>
              </w:rPr>
            </w:pPr>
            <w:r w:rsidRPr="00C40A46">
              <w:rPr>
                <w:rFonts w:ascii="Sylfaen" w:hAnsi="Sylfaen" w:cs="Sylfaen"/>
                <w:b/>
                <w:bCs/>
                <w:sz w:val="16"/>
                <w:szCs w:val="16"/>
              </w:rPr>
              <w:t>ორგ</w:t>
            </w:r>
            <w:r w:rsidRPr="00C40A46">
              <w:rPr>
                <w:rFonts w:ascii="Arial CYR" w:hAnsi="Arial CYR" w:cs="Arial CYR"/>
                <w:b/>
                <w:bCs/>
                <w:sz w:val="16"/>
                <w:szCs w:val="16"/>
              </w:rPr>
              <w:t xml:space="preserve">. </w:t>
            </w:r>
            <w:r w:rsidRPr="00C40A46">
              <w:rPr>
                <w:rFonts w:ascii="Sylfaen" w:hAnsi="Sylfaen" w:cs="Sylfaen"/>
                <w:b/>
                <w:bCs/>
                <w:sz w:val="16"/>
                <w:szCs w:val="16"/>
              </w:rPr>
              <w:t>კოდი</w:t>
            </w:r>
            <w:r w:rsidRPr="00C40A46">
              <w:rPr>
                <w:rFonts w:ascii="Arial CYR" w:hAnsi="Arial CYR" w:cs="Arial CYR"/>
                <w:b/>
                <w:bCs/>
                <w:sz w:val="16"/>
                <w:szCs w:val="16"/>
              </w:rPr>
              <w:t xml:space="preserve"> </w:t>
            </w:r>
          </w:p>
        </w:tc>
        <w:tc>
          <w:tcPr>
            <w:tcW w:w="1210"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დასახელება</w:t>
            </w:r>
            <w:r w:rsidRPr="00C40A46">
              <w:rPr>
                <w:rFonts w:ascii="Arial CYR" w:hAnsi="Arial CYR" w:cs="Arial CYR"/>
                <w:b/>
                <w:bCs/>
                <w:sz w:val="16"/>
                <w:szCs w:val="16"/>
              </w:rPr>
              <w:t xml:space="preserve"> </w:t>
            </w:r>
          </w:p>
        </w:tc>
        <w:tc>
          <w:tcPr>
            <w:tcW w:w="525"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2021 </w:t>
            </w:r>
            <w:r w:rsidRPr="00C40A46">
              <w:rPr>
                <w:rFonts w:ascii="Sylfaen" w:hAnsi="Sylfaen" w:cs="Sylfaen"/>
                <w:b/>
                <w:bCs/>
                <w:sz w:val="16"/>
                <w:szCs w:val="16"/>
              </w:rPr>
              <w:t>წლის</w:t>
            </w:r>
            <w:r w:rsidRPr="00C40A46">
              <w:rPr>
                <w:rFonts w:ascii="Arial CYR" w:hAnsi="Arial CYR" w:cs="Arial CYR"/>
                <w:b/>
                <w:bCs/>
                <w:sz w:val="16"/>
                <w:szCs w:val="16"/>
              </w:rPr>
              <w:t xml:space="preserve"> </w:t>
            </w:r>
            <w:r w:rsidRPr="00C40A46">
              <w:rPr>
                <w:rFonts w:ascii="Sylfaen" w:hAnsi="Sylfaen" w:cs="Sylfaen"/>
                <w:b/>
                <w:bCs/>
                <w:sz w:val="16"/>
                <w:szCs w:val="16"/>
              </w:rPr>
              <w:t>ფაქტი</w:t>
            </w:r>
            <w:r w:rsidRPr="00C40A46">
              <w:rPr>
                <w:rFonts w:ascii="Arial CYR" w:hAnsi="Arial CYR" w:cs="Arial CYR"/>
                <w:b/>
                <w:bCs/>
                <w:sz w:val="16"/>
                <w:szCs w:val="16"/>
              </w:rPr>
              <w:t xml:space="preserve"> </w:t>
            </w:r>
          </w:p>
        </w:tc>
        <w:tc>
          <w:tcPr>
            <w:tcW w:w="1454" w:type="pct"/>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2022 </w:t>
            </w:r>
            <w:r w:rsidRPr="00C40A46">
              <w:rPr>
                <w:rFonts w:ascii="Sylfaen" w:hAnsi="Sylfaen" w:cs="Sylfaen"/>
                <w:b/>
                <w:bCs/>
                <w:sz w:val="16"/>
                <w:szCs w:val="16"/>
              </w:rPr>
              <w:t>წლის</w:t>
            </w:r>
            <w:r w:rsidRPr="00C40A46">
              <w:rPr>
                <w:rFonts w:ascii="Arial CYR" w:hAnsi="Arial CYR" w:cs="Arial CYR"/>
                <w:b/>
                <w:bCs/>
                <w:sz w:val="16"/>
                <w:szCs w:val="16"/>
              </w:rPr>
              <w:t xml:space="preserve"> </w:t>
            </w:r>
            <w:r w:rsidRPr="00C40A46">
              <w:rPr>
                <w:rFonts w:ascii="Sylfaen" w:hAnsi="Sylfaen" w:cs="Sylfaen"/>
                <w:b/>
                <w:bCs/>
                <w:sz w:val="16"/>
                <w:szCs w:val="16"/>
              </w:rPr>
              <w:t>გეგმა</w:t>
            </w:r>
            <w:r w:rsidRPr="00C40A46">
              <w:rPr>
                <w:rFonts w:ascii="Arial CYR" w:hAnsi="Arial CYR" w:cs="Arial CYR"/>
                <w:b/>
                <w:bCs/>
                <w:sz w:val="16"/>
                <w:szCs w:val="16"/>
              </w:rPr>
              <w:t xml:space="preserve"> </w:t>
            </w:r>
          </w:p>
        </w:tc>
        <w:tc>
          <w:tcPr>
            <w:tcW w:w="1421" w:type="pct"/>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2023 </w:t>
            </w:r>
            <w:r w:rsidRPr="00C40A46">
              <w:rPr>
                <w:rFonts w:ascii="Sylfaen" w:hAnsi="Sylfaen" w:cs="Sylfaen"/>
                <w:b/>
                <w:bCs/>
                <w:sz w:val="16"/>
                <w:szCs w:val="16"/>
              </w:rPr>
              <w:t>წლის</w:t>
            </w:r>
            <w:r w:rsidRPr="00C40A46">
              <w:rPr>
                <w:rFonts w:ascii="Arial CYR" w:hAnsi="Arial CYR" w:cs="Arial CYR"/>
                <w:b/>
                <w:bCs/>
                <w:sz w:val="16"/>
                <w:szCs w:val="16"/>
              </w:rPr>
              <w:t xml:space="preserve"> </w:t>
            </w:r>
            <w:r w:rsidRPr="00C40A46">
              <w:rPr>
                <w:rFonts w:ascii="Sylfaen" w:hAnsi="Sylfaen" w:cs="Sylfaen"/>
                <w:b/>
                <w:bCs/>
                <w:sz w:val="16"/>
                <w:szCs w:val="16"/>
              </w:rPr>
              <w:t>გეგმა</w:t>
            </w:r>
            <w:r w:rsidRPr="00C40A46">
              <w:rPr>
                <w:rFonts w:ascii="Arial CYR" w:hAnsi="Arial CYR" w:cs="Arial CYR"/>
                <w:b/>
                <w:bCs/>
                <w:sz w:val="16"/>
                <w:szCs w:val="16"/>
              </w:rPr>
              <w:t xml:space="preserve"> </w:t>
            </w:r>
          </w:p>
        </w:tc>
      </w:tr>
      <w:tr w:rsidR="00C40A46" w:rsidRPr="00C40A46" w:rsidTr="00C40A46">
        <w:trPr>
          <w:trHeight w:val="30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C40A46" w:rsidRPr="00C40A46" w:rsidRDefault="00C40A46">
            <w:pPr>
              <w:rPr>
                <w:rFonts w:ascii="Arial CYR" w:hAnsi="Arial CYR" w:cs="Arial CYR"/>
                <w:b/>
                <w:bCs/>
                <w:sz w:val="16"/>
                <w:szCs w:val="16"/>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C40A46" w:rsidRPr="00C40A46" w:rsidRDefault="00C40A46">
            <w:pPr>
              <w:rPr>
                <w:rFonts w:ascii="Arial CYR" w:hAnsi="Arial CYR" w:cs="Arial CYR"/>
                <w:b/>
                <w:bCs/>
                <w:sz w:val="16"/>
                <w:szCs w:val="16"/>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C40A46" w:rsidRPr="00C40A46" w:rsidRDefault="00C40A46">
            <w:pPr>
              <w:rPr>
                <w:rFonts w:ascii="Arial CYR" w:hAnsi="Arial CYR" w:cs="Arial CYR"/>
                <w:b/>
                <w:bCs/>
                <w:sz w:val="16"/>
                <w:szCs w:val="16"/>
              </w:rPr>
            </w:pPr>
          </w:p>
        </w:tc>
        <w:tc>
          <w:tcPr>
            <w:tcW w:w="503"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სულ</w:t>
            </w:r>
            <w:r w:rsidRPr="00C40A46">
              <w:rPr>
                <w:rFonts w:ascii="Arial CYR" w:hAnsi="Arial CYR" w:cs="Arial CYR"/>
                <w:b/>
                <w:bCs/>
                <w:sz w:val="16"/>
                <w:szCs w:val="16"/>
              </w:rPr>
              <w:t xml:space="preserve"> </w:t>
            </w:r>
          </w:p>
        </w:tc>
        <w:tc>
          <w:tcPr>
            <w:tcW w:w="951" w:type="pct"/>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მათ</w:t>
            </w:r>
            <w:r w:rsidRPr="00C40A46">
              <w:rPr>
                <w:rFonts w:ascii="Arial CYR" w:hAnsi="Arial CYR" w:cs="Arial CYR"/>
                <w:b/>
                <w:bCs/>
                <w:sz w:val="16"/>
                <w:szCs w:val="16"/>
              </w:rPr>
              <w:t xml:space="preserve"> </w:t>
            </w:r>
            <w:r w:rsidRPr="00C40A46">
              <w:rPr>
                <w:rFonts w:ascii="Sylfaen" w:hAnsi="Sylfaen" w:cs="Sylfaen"/>
                <w:b/>
                <w:bCs/>
                <w:sz w:val="16"/>
                <w:szCs w:val="16"/>
              </w:rPr>
              <w:t>შორის</w:t>
            </w:r>
            <w:r w:rsidRPr="00C40A46">
              <w:rPr>
                <w:rFonts w:ascii="Arial CYR" w:hAnsi="Arial CYR" w:cs="Arial CYR"/>
                <w:b/>
                <w:bCs/>
                <w:sz w:val="16"/>
                <w:szCs w:val="16"/>
              </w:rPr>
              <w:t xml:space="preserve"> </w:t>
            </w:r>
          </w:p>
        </w:tc>
        <w:tc>
          <w:tcPr>
            <w:tcW w:w="47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სულ</w:t>
            </w:r>
            <w:r w:rsidRPr="00C40A46">
              <w:rPr>
                <w:rFonts w:ascii="Arial CYR" w:hAnsi="Arial CYR" w:cs="Arial CYR"/>
                <w:b/>
                <w:bCs/>
                <w:sz w:val="16"/>
                <w:szCs w:val="16"/>
              </w:rPr>
              <w:t xml:space="preserve"> </w:t>
            </w:r>
          </w:p>
        </w:tc>
        <w:tc>
          <w:tcPr>
            <w:tcW w:w="946" w:type="pct"/>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მათ</w:t>
            </w:r>
            <w:r w:rsidRPr="00C40A46">
              <w:rPr>
                <w:rFonts w:ascii="Arial CYR" w:hAnsi="Arial CYR" w:cs="Arial CYR"/>
                <w:b/>
                <w:bCs/>
                <w:sz w:val="16"/>
                <w:szCs w:val="16"/>
              </w:rPr>
              <w:t xml:space="preserve"> </w:t>
            </w:r>
            <w:r w:rsidRPr="00C40A46">
              <w:rPr>
                <w:rFonts w:ascii="Sylfaen" w:hAnsi="Sylfaen" w:cs="Sylfaen"/>
                <w:b/>
                <w:bCs/>
                <w:sz w:val="16"/>
                <w:szCs w:val="16"/>
              </w:rPr>
              <w:t>შორის</w:t>
            </w:r>
            <w:r w:rsidRPr="00C40A46">
              <w:rPr>
                <w:rFonts w:ascii="Arial CYR" w:hAnsi="Arial CYR" w:cs="Arial CYR"/>
                <w:b/>
                <w:bCs/>
                <w:sz w:val="16"/>
                <w:szCs w:val="16"/>
              </w:rPr>
              <w:t xml:space="preserve"> </w:t>
            </w:r>
          </w:p>
        </w:tc>
      </w:tr>
      <w:tr w:rsidR="00C40A46" w:rsidRPr="00C40A46" w:rsidTr="00C40A46">
        <w:trPr>
          <w:trHeight w:val="795"/>
        </w:trPr>
        <w:tc>
          <w:tcPr>
            <w:tcW w:w="389" w:type="pct"/>
            <w:vMerge/>
            <w:tcBorders>
              <w:top w:val="single" w:sz="4" w:space="0" w:color="auto"/>
              <w:left w:val="single" w:sz="4" w:space="0" w:color="auto"/>
              <w:bottom w:val="single" w:sz="4" w:space="0" w:color="auto"/>
              <w:right w:val="single" w:sz="4" w:space="0" w:color="auto"/>
            </w:tcBorders>
            <w:vAlign w:val="center"/>
            <w:hideMark/>
          </w:tcPr>
          <w:p w:rsidR="00C40A46" w:rsidRPr="00C40A46" w:rsidRDefault="00C40A46">
            <w:pPr>
              <w:rPr>
                <w:rFonts w:ascii="Arial CYR" w:hAnsi="Arial CYR" w:cs="Arial CYR"/>
                <w:b/>
                <w:bCs/>
                <w:sz w:val="16"/>
                <w:szCs w:val="16"/>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C40A46" w:rsidRPr="00C40A46" w:rsidRDefault="00C40A46">
            <w:pPr>
              <w:rPr>
                <w:rFonts w:ascii="Arial CYR" w:hAnsi="Arial CYR" w:cs="Arial CYR"/>
                <w:b/>
                <w:bCs/>
                <w:sz w:val="16"/>
                <w:szCs w:val="16"/>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C40A46" w:rsidRPr="00C40A46" w:rsidRDefault="00C40A46">
            <w:pPr>
              <w:rPr>
                <w:rFonts w:ascii="Arial CYR" w:hAnsi="Arial CYR" w:cs="Arial CYR"/>
                <w:b/>
                <w:bCs/>
                <w:sz w:val="16"/>
                <w:szCs w:val="16"/>
              </w:rPr>
            </w:pPr>
          </w:p>
        </w:tc>
        <w:tc>
          <w:tcPr>
            <w:tcW w:w="503" w:type="pct"/>
            <w:vMerge/>
            <w:tcBorders>
              <w:top w:val="nil"/>
              <w:left w:val="single" w:sz="4" w:space="0" w:color="auto"/>
              <w:bottom w:val="single" w:sz="4" w:space="0" w:color="000000"/>
              <w:right w:val="single" w:sz="4" w:space="0" w:color="auto"/>
            </w:tcBorders>
            <w:vAlign w:val="center"/>
            <w:hideMark/>
          </w:tcPr>
          <w:p w:rsidR="00C40A46" w:rsidRPr="00C40A46" w:rsidRDefault="00C40A46">
            <w:pPr>
              <w:rPr>
                <w:rFonts w:ascii="Arial CYR" w:hAnsi="Arial CYR" w:cs="Arial CYR"/>
                <w:b/>
                <w:bCs/>
                <w:sz w:val="16"/>
                <w:szCs w:val="16"/>
              </w:rPr>
            </w:pP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საკუთარი</w:t>
            </w:r>
            <w:r w:rsidRPr="00C40A46">
              <w:rPr>
                <w:rFonts w:ascii="Arial CYR" w:hAnsi="Arial CYR" w:cs="Arial CYR"/>
                <w:b/>
                <w:bCs/>
                <w:sz w:val="16"/>
                <w:szCs w:val="16"/>
              </w:rPr>
              <w:t xml:space="preserve"> </w:t>
            </w:r>
            <w:r w:rsidRPr="00C40A46">
              <w:rPr>
                <w:rFonts w:ascii="Sylfaen" w:hAnsi="Sylfaen" w:cs="Sylfaen"/>
                <w:b/>
                <w:bCs/>
                <w:sz w:val="16"/>
                <w:szCs w:val="16"/>
              </w:rPr>
              <w:t>შემოსავლები</w:t>
            </w:r>
            <w:r w:rsidRPr="00C40A46">
              <w:rPr>
                <w:rFonts w:ascii="Arial CYR" w:hAnsi="Arial CYR" w:cs="Arial CYR"/>
                <w:b/>
                <w:bCs/>
                <w:sz w:val="16"/>
                <w:szCs w:val="16"/>
              </w:rPr>
              <w:t xml:space="preserve">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სახელმწიფო</w:t>
            </w:r>
            <w:r w:rsidRPr="00C40A46">
              <w:rPr>
                <w:rFonts w:ascii="Arial CYR" w:hAnsi="Arial CYR" w:cs="Arial CYR"/>
                <w:b/>
                <w:bCs/>
                <w:sz w:val="16"/>
                <w:szCs w:val="16"/>
              </w:rPr>
              <w:t xml:space="preserve"> </w:t>
            </w:r>
            <w:r w:rsidRPr="00C40A46">
              <w:rPr>
                <w:rFonts w:ascii="Sylfaen" w:hAnsi="Sylfaen" w:cs="Sylfaen"/>
                <w:b/>
                <w:bCs/>
                <w:sz w:val="16"/>
                <w:szCs w:val="16"/>
              </w:rPr>
              <w:t>ბიუჯეტის</w:t>
            </w:r>
            <w:r w:rsidRPr="00C40A46">
              <w:rPr>
                <w:rFonts w:ascii="Arial CYR" w:hAnsi="Arial CYR" w:cs="Arial CYR"/>
                <w:b/>
                <w:bCs/>
                <w:sz w:val="16"/>
                <w:szCs w:val="16"/>
              </w:rPr>
              <w:t xml:space="preserve"> </w:t>
            </w:r>
            <w:r w:rsidRPr="00C40A46">
              <w:rPr>
                <w:rFonts w:ascii="Sylfaen" w:hAnsi="Sylfaen" w:cs="Sylfaen"/>
                <w:b/>
                <w:bCs/>
                <w:sz w:val="16"/>
                <w:szCs w:val="16"/>
              </w:rPr>
              <w:t>ფონდები</w:t>
            </w:r>
            <w:r w:rsidRPr="00C40A46">
              <w:rPr>
                <w:rFonts w:ascii="Arial CYR" w:hAnsi="Arial CYR" w:cs="Arial CYR"/>
                <w:b/>
                <w:bCs/>
                <w:sz w:val="16"/>
                <w:szCs w:val="16"/>
              </w:rPr>
              <w:t xml:space="preserve"> </w:t>
            </w:r>
          </w:p>
        </w:tc>
        <w:tc>
          <w:tcPr>
            <w:tcW w:w="476" w:type="pct"/>
            <w:vMerge/>
            <w:tcBorders>
              <w:top w:val="nil"/>
              <w:left w:val="single" w:sz="4" w:space="0" w:color="auto"/>
              <w:bottom w:val="single" w:sz="4" w:space="0" w:color="000000"/>
              <w:right w:val="single" w:sz="4" w:space="0" w:color="auto"/>
            </w:tcBorders>
            <w:vAlign w:val="center"/>
            <w:hideMark/>
          </w:tcPr>
          <w:p w:rsidR="00C40A46" w:rsidRPr="00C40A46" w:rsidRDefault="00C40A46">
            <w:pPr>
              <w:rPr>
                <w:rFonts w:ascii="Arial CYR" w:hAnsi="Arial CYR" w:cs="Arial CYR"/>
                <w:b/>
                <w:bCs/>
                <w:sz w:val="16"/>
                <w:szCs w:val="16"/>
              </w:rPr>
            </w:pP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საკუთარი</w:t>
            </w:r>
            <w:r w:rsidRPr="00C40A46">
              <w:rPr>
                <w:rFonts w:ascii="Arial CYR" w:hAnsi="Arial CYR" w:cs="Arial CYR"/>
                <w:b/>
                <w:bCs/>
                <w:sz w:val="16"/>
                <w:szCs w:val="16"/>
              </w:rPr>
              <w:t xml:space="preserve"> </w:t>
            </w:r>
            <w:r w:rsidRPr="00C40A46">
              <w:rPr>
                <w:rFonts w:ascii="Sylfaen" w:hAnsi="Sylfaen" w:cs="Sylfaen"/>
                <w:b/>
                <w:bCs/>
                <w:sz w:val="16"/>
                <w:szCs w:val="16"/>
              </w:rPr>
              <w:t>შემოსავლები</w:t>
            </w:r>
            <w:r w:rsidRPr="00C40A46">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სახელმწიფო</w:t>
            </w:r>
            <w:r w:rsidRPr="00C40A46">
              <w:rPr>
                <w:rFonts w:ascii="Arial CYR" w:hAnsi="Arial CYR" w:cs="Arial CYR"/>
                <w:b/>
                <w:bCs/>
                <w:sz w:val="16"/>
                <w:szCs w:val="16"/>
              </w:rPr>
              <w:t xml:space="preserve"> </w:t>
            </w:r>
            <w:r w:rsidRPr="00C40A46">
              <w:rPr>
                <w:rFonts w:ascii="Sylfaen" w:hAnsi="Sylfaen" w:cs="Sylfaen"/>
                <w:b/>
                <w:bCs/>
                <w:sz w:val="16"/>
                <w:szCs w:val="16"/>
              </w:rPr>
              <w:t>ბიუჯეტის</w:t>
            </w:r>
            <w:r w:rsidRPr="00C40A46">
              <w:rPr>
                <w:rFonts w:ascii="Arial CYR" w:hAnsi="Arial CYR" w:cs="Arial CYR"/>
                <w:b/>
                <w:bCs/>
                <w:sz w:val="16"/>
                <w:szCs w:val="16"/>
              </w:rPr>
              <w:t xml:space="preserve"> </w:t>
            </w:r>
            <w:r w:rsidRPr="00C40A46">
              <w:rPr>
                <w:rFonts w:ascii="Sylfaen" w:hAnsi="Sylfaen" w:cs="Sylfaen"/>
                <w:b/>
                <w:bCs/>
                <w:sz w:val="16"/>
                <w:szCs w:val="16"/>
              </w:rPr>
              <w:t>ფონდები</w:t>
            </w:r>
            <w:r w:rsidRPr="00C40A46">
              <w:rPr>
                <w:rFonts w:ascii="Arial CYR" w:hAnsi="Arial CYR" w:cs="Arial CYR"/>
                <w:b/>
                <w:bCs/>
                <w:sz w:val="16"/>
                <w:szCs w:val="16"/>
              </w:rPr>
              <w:t xml:space="preserve">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02 00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ინფრასტრუქტურის</w:t>
            </w:r>
            <w:r w:rsidRPr="00C40A46">
              <w:rPr>
                <w:rFonts w:ascii="Arial CYR" w:hAnsi="Arial CYR" w:cs="Arial CYR"/>
                <w:b/>
                <w:bCs/>
                <w:sz w:val="16"/>
                <w:szCs w:val="16"/>
              </w:rPr>
              <w:t xml:space="preserve"> </w:t>
            </w:r>
            <w:r w:rsidRPr="00C40A46">
              <w:rPr>
                <w:rFonts w:ascii="Sylfaen" w:hAnsi="Sylfaen" w:cs="Sylfaen"/>
                <w:b/>
                <w:bCs/>
                <w:sz w:val="16"/>
                <w:szCs w:val="16"/>
              </w:rPr>
              <w:t>განვითარება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13,216.4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21,099.5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9,777.5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11,322.0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10,827.6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10,827.6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02 01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საგზაო</w:t>
            </w:r>
            <w:r w:rsidRPr="00C40A46">
              <w:rPr>
                <w:rFonts w:ascii="Arial CYR" w:hAnsi="Arial CYR" w:cs="Arial CYR"/>
                <w:b/>
                <w:bCs/>
                <w:sz w:val="16"/>
                <w:szCs w:val="16"/>
              </w:rPr>
              <w:t xml:space="preserve"> </w:t>
            </w:r>
            <w:r w:rsidRPr="00C40A46">
              <w:rPr>
                <w:rFonts w:ascii="Sylfaen" w:hAnsi="Sylfaen" w:cs="Sylfaen"/>
                <w:b/>
                <w:bCs/>
                <w:sz w:val="16"/>
                <w:szCs w:val="16"/>
              </w:rPr>
              <w:t>ინფრასტრუქტურის</w:t>
            </w:r>
            <w:r w:rsidRPr="00C40A46">
              <w:rPr>
                <w:rFonts w:ascii="Arial CYR" w:hAnsi="Arial CYR" w:cs="Arial CYR"/>
                <w:b/>
                <w:bCs/>
                <w:sz w:val="16"/>
                <w:szCs w:val="16"/>
              </w:rPr>
              <w:t xml:space="preserve"> </w:t>
            </w:r>
            <w:r w:rsidRPr="00C40A46">
              <w:rPr>
                <w:rFonts w:ascii="Sylfaen" w:hAnsi="Sylfaen" w:cs="Sylfaen"/>
                <w:b/>
                <w:bCs/>
                <w:sz w:val="16"/>
                <w:szCs w:val="16"/>
              </w:rPr>
              <w:t>განვითარება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7,509.0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9,337.7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2,792.0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6,545.7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2,201.3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2,201.3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31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02 01 01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გზების</w:t>
            </w:r>
            <w:r w:rsidRPr="00C40A46">
              <w:rPr>
                <w:rFonts w:ascii="Arial CYR" w:hAnsi="Arial CYR" w:cs="Arial CYR"/>
                <w:b/>
                <w:bCs/>
                <w:sz w:val="16"/>
                <w:szCs w:val="16"/>
              </w:rPr>
              <w:t xml:space="preserve"> </w:t>
            </w:r>
            <w:r w:rsidRPr="00C40A46">
              <w:rPr>
                <w:rFonts w:ascii="Sylfaen" w:hAnsi="Sylfaen" w:cs="Sylfaen"/>
                <w:b/>
                <w:bCs/>
                <w:sz w:val="16"/>
                <w:szCs w:val="16"/>
              </w:rPr>
              <w:t>კაპიტალური</w:t>
            </w:r>
            <w:r w:rsidRPr="00C40A46">
              <w:rPr>
                <w:rFonts w:ascii="Arial CYR" w:hAnsi="Arial CYR" w:cs="Arial CYR"/>
                <w:b/>
                <w:bCs/>
                <w:sz w:val="16"/>
                <w:szCs w:val="16"/>
              </w:rPr>
              <w:t xml:space="preserve"> </w:t>
            </w:r>
            <w:r w:rsidRPr="00C40A46">
              <w:rPr>
                <w:rFonts w:ascii="Sylfaen" w:hAnsi="Sylfaen" w:cs="Sylfaen"/>
                <w:b/>
                <w:bCs/>
                <w:sz w:val="16"/>
                <w:szCs w:val="16"/>
              </w:rPr>
              <w:t>შეკეთება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7,280.4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9,045.7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2,500.0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6,545.7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2,151.3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2,151.3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31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02 01 02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გზების</w:t>
            </w:r>
            <w:r w:rsidRPr="00C40A46">
              <w:rPr>
                <w:rFonts w:ascii="Arial CYR" w:hAnsi="Arial CYR" w:cs="Arial CYR"/>
                <w:b/>
                <w:bCs/>
                <w:sz w:val="16"/>
                <w:szCs w:val="16"/>
              </w:rPr>
              <w:t xml:space="preserve"> </w:t>
            </w:r>
            <w:r w:rsidRPr="00C40A46">
              <w:rPr>
                <w:rFonts w:ascii="Sylfaen" w:hAnsi="Sylfaen" w:cs="Sylfaen"/>
                <w:b/>
                <w:bCs/>
                <w:sz w:val="16"/>
                <w:szCs w:val="16"/>
              </w:rPr>
              <w:t>მოვლა</w:t>
            </w:r>
            <w:r w:rsidRPr="00C40A46">
              <w:rPr>
                <w:rFonts w:ascii="Arial CYR" w:hAnsi="Arial CYR" w:cs="Arial CYR"/>
                <w:b/>
                <w:bCs/>
                <w:sz w:val="16"/>
                <w:szCs w:val="16"/>
              </w:rPr>
              <w:t xml:space="preserve"> </w:t>
            </w:r>
            <w:r w:rsidRPr="00C40A46">
              <w:rPr>
                <w:rFonts w:ascii="Sylfaen" w:hAnsi="Sylfaen" w:cs="Sylfaen"/>
                <w:b/>
                <w:bCs/>
                <w:sz w:val="16"/>
                <w:szCs w:val="16"/>
              </w:rPr>
              <w:t>პატრონობა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188.0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230.0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230.0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02 01 03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საგზაო</w:t>
            </w:r>
            <w:r w:rsidRPr="00C40A46">
              <w:rPr>
                <w:rFonts w:ascii="Arial CYR" w:hAnsi="Arial CYR" w:cs="Arial CYR"/>
                <w:b/>
                <w:bCs/>
                <w:sz w:val="16"/>
                <w:szCs w:val="16"/>
              </w:rPr>
              <w:t xml:space="preserve"> </w:t>
            </w:r>
            <w:r w:rsidRPr="00C40A46">
              <w:rPr>
                <w:rFonts w:ascii="Sylfaen" w:hAnsi="Sylfaen" w:cs="Sylfaen"/>
                <w:b/>
                <w:bCs/>
                <w:sz w:val="16"/>
                <w:szCs w:val="16"/>
              </w:rPr>
              <w:t>ნიშნები</w:t>
            </w:r>
            <w:r w:rsidRPr="00C40A46">
              <w:rPr>
                <w:rFonts w:ascii="Arial CYR" w:hAnsi="Arial CYR" w:cs="Arial CYR"/>
                <w:b/>
                <w:bCs/>
                <w:sz w:val="16"/>
                <w:szCs w:val="16"/>
              </w:rPr>
              <w:t xml:space="preserve"> </w:t>
            </w:r>
            <w:r w:rsidRPr="00C40A46">
              <w:rPr>
                <w:rFonts w:ascii="Sylfaen" w:hAnsi="Sylfaen" w:cs="Sylfaen"/>
                <w:b/>
                <w:bCs/>
                <w:sz w:val="16"/>
                <w:szCs w:val="16"/>
              </w:rPr>
              <w:t>და</w:t>
            </w:r>
            <w:r w:rsidRPr="00C40A46">
              <w:rPr>
                <w:rFonts w:ascii="Arial CYR" w:hAnsi="Arial CYR" w:cs="Arial CYR"/>
                <w:b/>
                <w:bCs/>
                <w:sz w:val="16"/>
                <w:szCs w:val="16"/>
              </w:rPr>
              <w:t xml:space="preserve"> </w:t>
            </w:r>
            <w:r w:rsidRPr="00C40A46">
              <w:rPr>
                <w:rFonts w:ascii="Sylfaen" w:hAnsi="Sylfaen" w:cs="Sylfaen"/>
                <w:b/>
                <w:bCs/>
                <w:sz w:val="16"/>
                <w:szCs w:val="16"/>
              </w:rPr>
              <w:t>უსაფრთხოება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40.6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62.0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62.0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50.0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50.0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31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02 02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წყლის</w:t>
            </w:r>
            <w:r w:rsidRPr="00C40A46">
              <w:rPr>
                <w:rFonts w:ascii="Arial CYR" w:hAnsi="Arial CYR" w:cs="Arial CYR"/>
                <w:b/>
                <w:bCs/>
                <w:sz w:val="16"/>
                <w:szCs w:val="16"/>
              </w:rPr>
              <w:t xml:space="preserve"> </w:t>
            </w:r>
            <w:r w:rsidRPr="00C40A46">
              <w:rPr>
                <w:rFonts w:ascii="Sylfaen" w:hAnsi="Sylfaen" w:cs="Sylfaen"/>
                <w:b/>
                <w:bCs/>
                <w:sz w:val="16"/>
                <w:szCs w:val="16"/>
              </w:rPr>
              <w:t>სისტემების</w:t>
            </w:r>
            <w:r w:rsidRPr="00C40A46">
              <w:rPr>
                <w:rFonts w:ascii="Arial CYR" w:hAnsi="Arial CYR" w:cs="Arial CYR"/>
                <w:b/>
                <w:bCs/>
                <w:sz w:val="16"/>
                <w:szCs w:val="16"/>
              </w:rPr>
              <w:t xml:space="preserve"> </w:t>
            </w:r>
            <w:r w:rsidRPr="00C40A46">
              <w:rPr>
                <w:rFonts w:ascii="Sylfaen" w:hAnsi="Sylfaen" w:cs="Sylfaen"/>
                <w:b/>
                <w:bCs/>
                <w:sz w:val="16"/>
                <w:szCs w:val="16"/>
              </w:rPr>
              <w:t>განვითარება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3,433.5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4,672.1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3,747.0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925.1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4,052.3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4,052.3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02 02 01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სასმელი</w:t>
            </w:r>
            <w:r w:rsidRPr="00C40A46">
              <w:rPr>
                <w:rFonts w:ascii="Arial CYR" w:hAnsi="Arial CYR" w:cs="Arial CYR"/>
                <w:b/>
                <w:bCs/>
                <w:sz w:val="16"/>
                <w:szCs w:val="16"/>
              </w:rPr>
              <w:t xml:space="preserve"> </w:t>
            </w:r>
            <w:r w:rsidRPr="00C40A46">
              <w:rPr>
                <w:rFonts w:ascii="Sylfaen" w:hAnsi="Sylfaen" w:cs="Sylfaen"/>
                <w:b/>
                <w:bCs/>
                <w:sz w:val="16"/>
                <w:szCs w:val="16"/>
              </w:rPr>
              <w:t>წყლის</w:t>
            </w:r>
            <w:r w:rsidRPr="00C40A46">
              <w:rPr>
                <w:rFonts w:ascii="Arial CYR" w:hAnsi="Arial CYR" w:cs="Arial CYR"/>
                <w:b/>
                <w:bCs/>
                <w:sz w:val="16"/>
                <w:szCs w:val="16"/>
              </w:rPr>
              <w:t xml:space="preserve"> </w:t>
            </w:r>
            <w:r w:rsidRPr="00C40A46">
              <w:rPr>
                <w:rFonts w:ascii="Sylfaen" w:hAnsi="Sylfaen" w:cs="Sylfaen"/>
                <w:b/>
                <w:bCs/>
                <w:sz w:val="16"/>
                <w:szCs w:val="16"/>
              </w:rPr>
              <w:t>სისტემის</w:t>
            </w:r>
            <w:r w:rsidRPr="00C40A46">
              <w:rPr>
                <w:rFonts w:ascii="Arial CYR" w:hAnsi="Arial CYR" w:cs="Arial CYR"/>
                <w:b/>
                <w:bCs/>
                <w:sz w:val="16"/>
                <w:szCs w:val="16"/>
              </w:rPr>
              <w:t xml:space="preserve"> </w:t>
            </w:r>
            <w:r w:rsidRPr="00C40A46">
              <w:rPr>
                <w:rFonts w:ascii="Sylfaen" w:hAnsi="Sylfaen" w:cs="Sylfaen"/>
                <w:b/>
                <w:bCs/>
                <w:sz w:val="16"/>
                <w:szCs w:val="16"/>
              </w:rPr>
              <w:t>რეაბილიტაცია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1,145.9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1,825.1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900.0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925.1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780.0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780.0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31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02 02 02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ააიპ</w:t>
            </w:r>
            <w:r w:rsidRPr="00C40A46">
              <w:rPr>
                <w:rFonts w:ascii="Arial CYR" w:hAnsi="Arial CYR" w:cs="Arial CYR"/>
                <w:b/>
                <w:bCs/>
                <w:sz w:val="16"/>
                <w:szCs w:val="16"/>
              </w:rPr>
              <w:t xml:space="preserve"> </w:t>
            </w:r>
            <w:r w:rsidRPr="00C40A46">
              <w:rPr>
                <w:rFonts w:ascii="Sylfaen" w:hAnsi="Sylfaen" w:cs="Sylfaen"/>
                <w:b/>
                <w:bCs/>
                <w:sz w:val="16"/>
                <w:szCs w:val="16"/>
              </w:rPr>
              <w:t>მუნიციპალური</w:t>
            </w:r>
            <w:r w:rsidRPr="00C40A46">
              <w:rPr>
                <w:rFonts w:ascii="Arial CYR" w:hAnsi="Arial CYR" w:cs="Arial CYR"/>
                <w:b/>
                <w:bCs/>
                <w:sz w:val="16"/>
                <w:szCs w:val="16"/>
              </w:rPr>
              <w:t xml:space="preserve"> </w:t>
            </w:r>
            <w:r w:rsidRPr="00C40A46">
              <w:rPr>
                <w:rFonts w:ascii="Sylfaen" w:hAnsi="Sylfaen" w:cs="Sylfaen"/>
                <w:b/>
                <w:bCs/>
                <w:sz w:val="16"/>
                <w:szCs w:val="16"/>
              </w:rPr>
              <w:t>სერვისი</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2,287.6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2,847.0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2,847.0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3,272.3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3,272.3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31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02 03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გარე</w:t>
            </w:r>
            <w:r w:rsidRPr="00C40A46">
              <w:rPr>
                <w:rFonts w:ascii="Arial CYR" w:hAnsi="Arial CYR" w:cs="Arial CYR"/>
                <w:b/>
                <w:bCs/>
                <w:sz w:val="16"/>
                <w:szCs w:val="16"/>
              </w:rPr>
              <w:t xml:space="preserve"> </w:t>
            </w:r>
            <w:r w:rsidRPr="00C40A46">
              <w:rPr>
                <w:rFonts w:ascii="Sylfaen" w:hAnsi="Sylfaen" w:cs="Sylfaen"/>
                <w:b/>
                <w:bCs/>
                <w:sz w:val="16"/>
                <w:szCs w:val="16"/>
              </w:rPr>
              <w:t>განათება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1,011.1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1,616.0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1,616.0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1,980.0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1,980.0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02 03 01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გარე</w:t>
            </w:r>
            <w:r w:rsidRPr="00C40A46">
              <w:rPr>
                <w:rFonts w:ascii="Arial CYR" w:hAnsi="Arial CYR" w:cs="Arial CYR"/>
                <w:b/>
                <w:bCs/>
                <w:sz w:val="16"/>
                <w:szCs w:val="16"/>
              </w:rPr>
              <w:t xml:space="preserve"> </w:t>
            </w:r>
            <w:r w:rsidRPr="00C40A46">
              <w:rPr>
                <w:rFonts w:ascii="Sylfaen" w:hAnsi="Sylfaen" w:cs="Sylfaen"/>
                <w:b/>
                <w:bCs/>
                <w:sz w:val="16"/>
                <w:szCs w:val="16"/>
              </w:rPr>
              <w:t>განათების</w:t>
            </w:r>
            <w:r w:rsidRPr="00C40A46">
              <w:rPr>
                <w:rFonts w:ascii="Arial CYR" w:hAnsi="Arial CYR" w:cs="Arial CYR"/>
                <w:b/>
                <w:bCs/>
                <w:sz w:val="16"/>
                <w:szCs w:val="16"/>
              </w:rPr>
              <w:t xml:space="preserve"> </w:t>
            </w:r>
            <w:r w:rsidRPr="00C40A46">
              <w:rPr>
                <w:rFonts w:ascii="Sylfaen" w:hAnsi="Sylfaen" w:cs="Sylfaen"/>
                <w:b/>
                <w:bCs/>
                <w:sz w:val="16"/>
                <w:szCs w:val="16"/>
              </w:rPr>
              <w:t>ქსელის</w:t>
            </w:r>
            <w:r w:rsidRPr="00C40A46">
              <w:rPr>
                <w:rFonts w:ascii="Arial CYR" w:hAnsi="Arial CYR" w:cs="Arial CYR"/>
                <w:b/>
                <w:bCs/>
                <w:sz w:val="16"/>
                <w:szCs w:val="16"/>
              </w:rPr>
              <w:t xml:space="preserve"> </w:t>
            </w:r>
            <w:r w:rsidRPr="00C40A46">
              <w:rPr>
                <w:rFonts w:ascii="Sylfaen" w:hAnsi="Sylfaen" w:cs="Sylfaen"/>
                <w:b/>
                <w:bCs/>
                <w:sz w:val="16"/>
                <w:szCs w:val="16"/>
              </w:rPr>
              <w:t>მოწყობა</w:t>
            </w:r>
            <w:r w:rsidRPr="00C40A46">
              <w:rPr>
                <w:rFonts w:ascii="Arial CYR" w:hAnsi="Arial CYR" w:cs="Arial CYR"/>
                <w:b/>
                <w:bCs/>
                <w:sz w:val="16"/>
                <w:szCs w:val="16"/>
              </w:rPr>
              <w:t xml:space="preserve">,   </w:t>
            </w:r>
            <w:r w:rsidRPr="00C40A46">
              <w:rPr>
                <w:rFonts w:ascii="Sylfaen" w:hAnsi="Sylfaen" w:cs="Sylfaen"/>
                <w:b/>
                <w:bCs/>
                <w:sz w:val="16"/>
                <w:szCs w:val="16"/>
              </w:rPr>
              <w:t>ელ</w:t>
            </w:r>
            <w:r w:rsidRPr="00C40A46">
              <w:rPr>
                <w:rFonts w:ascii="Arial CYR" w:hAnsi="Arial CYR" w:cs="Arial CYR"/>
                <w:b/>
                <w:bCs/>
                <w:sz w:val="16"/>
                <w:szCs w:val="16"/>
              </w:rPr>
              <w:t xml:space="preserve"> </w:t>
            </w:r>
            <w:r w:rsidRPr="00C40A46">
              <w:rPr>
                <w:rFonts w:ascii="Sylfaen" w:hAnsi="Sylfaen" w:cs="Sylfaen"/>
                <w:b/>
                <w:bCs/>
                <w:sz w:val="16"/>
                <w:szCs w:val="16"/>
              </w:rPr>
              <w:t>ენერგია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866.3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940.0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940.0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940.0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940.0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02 03 02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გარე</w:t>
            </w:r>
            <w:r w:rsidRPr="00C40A46">
              <w:rPr>
                <w:rFonts w:ascii="Arial CYR" w:hAnsi="Arial CYR" w:cs="Arial CYR"/>
                <w:b/>
                <w:bCs/>
                <w:sz w:val="16"/>
                <w:szCs w:val="16"/>
              </w:rPr>
              <w:t xml:space="preserve"> </w:t>
            </w:r>
            <w:r w:rsidRPr="00C40A46">
              <w:rPr>
                <w:rFonts w:ascii="Sylfaen" w:hAnsi="Sylfaen" w:cs="Sylfaen"/>
                <w:b/>
                <w:bCs/>
                <w:sz w:val="16"/>
                <w:szCs w:val="16"/>
              </w:rPr>
              <w:t>განათების</w:t>
            </w:r>
            <w:r w:rsidRPr="00C40A46">
              <w:rPr>
                <w:rFonts w:ascii="Arial CYR" w:hAnsi="Arial CYR" w:cs="Arial CYR"/>
                <w:b/>
                <w:bCs/>
                <w:sz w:val="16"/>
                <w:szCs w:val="16"/>
              </w:rPr>
              <w:t xml:space="preserve">  </w:t>
            </w:r>
            <w:r w:rsidRPr="00C40A46">
              <w:rPr>
                <w:rFonts w:ascii="Sylfaen" w:hAnsi="Sylfaen" w:cs="Sylfaen"/>
                <w:b/>
                <w:bCs/>
                <w:sz w:val="16"/>
                <w:szCs w:val="16"/>
              </w:rPr>
              <w:t>ქსელის</w:t>
            </w:r>
            <w:r w:rsidRPr="00C40A46">
              <w:rPr>
                <w:rFonts w:ascii="Arial CYR" w:hAnsi="Arial CYR" w:cs="Arial CYR"/>
                <w:b/>
                <w:bCs/>
                <w:sz w:val="16"/>
                <w:szCs w:val="16"/>
              </w:rPr>
              <w:t xml:space="preserve"> </w:t>
            </w:r>
            <w:r w:rsidRPr="00C40A46">
              <w:rPr>
                <w:rFonts w:ascii="Sylfaen" w:hAnsi="Sylfaen" w:cs="Sylfaen"/>
                <w:b/>
                <w:bCs/>
                <w:sz w:val="16"/>
                <w:szCs w:val="16"/>
              </w:rPr>
              <w:t>ექსპლუატაცის</w:t>
            </w:r>
            <w:r w:rsidRPr="00C40A46">
              <w:rPr>
                <w:rFonts w:ascii="Arial CYR" w:hAnsi="Arial CYR" w:cs="Arial CYR"/>
                <w:b/>
                <w:bCs/>
                <w:sz w:val="16"/>
                <w:szCs w:val="16"/>
              </w:rPr>
              <w:t xml:space="preserve"> </w:t>
            </w:r>
            <w:r w:rsidRPr="00C40A46">
              <w:rPr>
                <w:rFonts w:ascii="Sylfaen" w:hAnsi="Sylfaen" w:cs="Sylfaen"/>
                <w:b/>
                <w:bCs/>
                <w:sz w:val="16"/>
                <w:szCs w:val="16"/>
              </w:rPr>
              <w:t>რეაბილიტაცია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144.8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71.0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71.0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02 03 03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ა</w:t>
            </w:r>
            <w:r w:rsidRPr="00C40A46">
              <w:rPr>
                <w:rFonts w:ascii="Arial CYR" w:hAnsi="Arial CYR" w:cs="Arial CYR"/>
                <w:b/>
                <w:bCs/>
                <w:sz w:val="16"/>
                <w:szCs w:val="16"/>
              </w:rPr>
              <w:t>(</w:t>
            </w:r>
            <w:r w:rsidRPr="00C40A46">
              <w:rPr>
                <w:rFonts w:ascii="Sylfaen" w:hAnsi="Sylfaen" w:cs="Sylfaen"/>
                <w:b/>
                <w:bCs/>
                <w:sz w:val="16"/>
                <w:szCs w:val="16"/>
              </w:rPr>
              <w:t>ა</w:t>
            </w:r>
            <w:r w:rsidRPr="00C40A46">
              <w:rPr>
                <w:rFonts w:ascii="Arial CYR" w:hAnsi="Arial CYR" w:cs="Arial CYR"/>
                <w:b/>
                <w:bCs/>
                <w:sz w:val="16"/>
                <w:szCs w:val="16"/>
              </w:rPr>
              <w:t>)</w:t>
            </w:r>
            <w:r w:rsidRPr="00C40A46">
              <w:rPr>
                <w:rFonts w:ascii="Sylfaen" w:hAnsi="Sylfaen" w:cs="Sylfaen"/>
                <w:b/>
                <w:bCs/>
                <w:sz w:val="16"/>
                <w:szCs w:val="16"/>
              </w:rPr>
              <w:t>იპ</w:t>
            </w:r>
            <w:r w:rsidRPr="00C40A46">
              <w:rPr>
                <w:rFonts w:ascii="Arial CYR" w:hAnsi="Arial CYR" w:cs="Arial CYR"/>
                <w:b/>
                <w:bCs/>
                <w:sz w:val="16"/>
                <w:szCs w:val="16"/>
              </w:rPr>
              <w:t xml:space="preserve">  </w:t>
            </w:r>
            <w:r w:rsidRPr="00C40A46">
              <w:rPr>
                <w:rFonts w:ascii="Sylfaen" w:hAnsi="Sylfaen" w:cs="Sylfaen"/>
                <w:b/>
                <w:bCs/>
                <w:sz w:val="16"/>
                <w:szCs w:val="16"/>
              </w:rPr>
              <w:t>გურჯაანის</w:t>
            </w:r>
            <w:r w:rsidRPr="00C40A46">
              <w:rPr>
                <w:rFonts w:ascii="Arial CYR" w:hAnsi="Arial CYR" w:cs="Arial CYR"/>
                <w:b/>
                <w:bCs/>
                <w:sz w:val="16"/>
                <w:szCs w:val="16"/>
              </w:rPr>
              <w:t xml:space="preserve"> </w:t>
            </w:r>
            <w:r w:rsidRPr="00C40A46">
              <w:rPr>
                <w:rFonts w:ascii="Sylfaen" w:hAnsi="Sylfaen" w:cs="Sylfaen"/>
                <w:b/>
                <w:bCs/>
                <w:sz w:val="16"/>
                <w:szCs w:val="16"/>
              </w:rPr>
              <w:t>გარეგანათების</w:t>
            </w:r>
            <w:r w:rsidRPr="00C40A46">
              <w:rPr>
                <w:rFonts w:ascii="Arial CYR" w:hAnsi="Arial CYR" w:cs="Arial CYR"/>
                <w:b/>
                <w:bCs/>
                <w:sz w:val="16"/>
                <w:szCs w:val="16"/>
              </w:rPr>
              <w:t xml:space="preserve"> </w:t>
            </w:r>
            <w:r w:rsidRPr="00C40A46">
              <w:rPr>
                <w:rFonts w:ascii="Sylfaen" w:hAnsi="Sylfaen" w:cs="Sylfaen"/>
                <w:b/>
                <w:bCs/>
                <w:sz w:val="16"/>
                <w:szCs w:val="16"/>
              </w:rPr>
              <w:t>სამსახური</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605.0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605.0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1,040.0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1,040.0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02 04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შენობების</w:t>
            </w:r>
            <w:r w:rsidRPr="00C40A46">
              <w:rPr>
                <w:rFonts w:ascii="Arial CYR" w:hAnsi="Arial CYR" w:cs="Arial CYR"/>
                <w:b/>
                <w:bCs/>
                <w:sz w:val="16"/>
                <w:szCs w:val="16"/>
              </w:rPr>
              <w:t xml:space="preserve"> </w:t>
            </w:r>
            <w:r w:rsidRPr="00C40A46">
              <w:rPr>
                <w:rFonts w:ascii="Sylfaen" w:hAnsi="Sylfaen" w:cs="Sylfaen"/>
                <w:b/>
                <w:bCs/>
                <w:sz w:val="16"/>
                <w:szCs w:val="16"/>
              </w:rPr>
              <w:t>მშენებლობა</w:t>
            </w:r>
            <w:r w:rsidRPr="00C40A46">
              <w:rPr>
                <w:rFonts w:ascii="Arial CYR" w:hAnsi="Arial CYR" w:cs="Arial CYR"/>
                <w:b/>
                <w:bCs/>
                <w:sz w:val="16"/>
                <w:szCs w:val="16"/>
              </w:rPr>
              <w:t xml:space="preserve"> - </w:t>
            </w:r>
            <w:r w:rsidRPr="00C40A46">
              <w:rPr>
                <w:rFonts w:ascii="Sylfaen" w:hAnsi="Sylfaen" w:cs="Sylfaen"/>
                <w:b/>
                <w:bCs/>
                <w:sz w:val="16"/>
                <w:szCs w:val="16"/>
              </w:rPr>
              <w:t>რეაბილიტაცია</w:t>
            </w:r>
            <w:r w:rsidRPr="00C40A46">
              <w:rPr>
                <w:rFonts w:ascii="Arial CYR" w:hAnsi="Arial CYR" w:cs="Arial CYR"/>
                <w:b/>
                <w:bCs/>
                <w:sz w:val="16"/>
                <w:szCs w:val="16"/>
              </w:rPr>
              <w:t xml:space="preserve">   </w:t>
            </w:r>
            <w:r w:rsidRPr="00C40A46">
              <w:rPr>
                <w:rFonts w:ascii="Sylfaen" w:hAnsi="Sylfaen" w:cs="Sylfaen"/>
                <w:b/>
                <w:bCs/>
                <w:sz w:val="16"/>
                <w:szCs w:val="16"/>
              </w:rPr>
              <w:t>დემონტაჟი</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131.1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1,795.4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600.0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1,195.4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1,881.5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1,881.5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67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02 04 01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მუნიციპალიტეტის</w:t>
            </w:r>
            <w:r w:rsidRPr="00C40A46">
              <w:rPr>
                <w:rFonts w:ascii="Arial CYR" w:hAnsi="Arial CYR" w:cs="Arial CYR"/>
                <w:b/>
                <w:bCs/>
                <w:sz w:val="16"/>
                <w:szCs w:val="16"/>
              </w:rPr>
              <w:t xml:space="preserve"> </w:t>
            </w:r>
            <w:r w:rsidRPr="00C40A46">
              <w:rPr>
                <w:rFonts w:ascii="Sylfaen" w:hAnsi="Sylfaen" w:cs="Sylfaen"/>
                <w:b/>
                <w:bCs/>
                <w:sz w:val="16"/>
                <w:szCs w:val="16"/>
              </w:rPr>
              <w:t>ბალანსზე</w:t>
            </w:r>
            <w:r w:rsidRPr="00C40A46">
              <w:rPr>
                <w:rFonts w:ascii="Arial CYR" w:hAnsi="Arial CYR" w:cs="Arial CYR"/>
                <w:b/>
                <w:bCs/>
                <w:sz w:val="16"/>
                <w:szCs w:val="16"/>
              </w:rPr>
              <w:t xml:space="preserve"> </w:t>
            </w:r>
            <w:r w:rsidRPr="00C40A46">
              <w:rPr>
                <w:rFonts w:ascii="Sylfaen" w:hAnsi="Sylfaen" w:cs="Sylfaen"/>
                <w:b/>
                <w:bCs/>
                <w:sz w:val="16"/>
                <w:szCs w:val="16"/>
              </w:rPr>
              <w:t>რიცხული</w:t>
            </w:r>
            <w:r w:rsidRPr="00C40A46">
              <w:rPr>
                <w:rFonts w:ascii="Arial CYR" w:hAnsi="Arial CYR" w:cs="Arial CYR"/>
                <w:b/>
                <w:bCs/>
                <w:sz w:val="16"/>
                <w:szCs w:val="16"/>
              </w:rPr>
              <w:t xml:space="preserve"> </w:t>
            </w:r>
            <w:r w:rsidRPr="00C40A46">
              <w:rPr>
                <w:rFonts w:ascii="Sylfaen" w:hAnsi="Sylfaen" w:cs="Sylfaen"/>
                <w:b/>
                <w:bCs/>
                <w:sz w:val="16"/>
                <w:szCs w:val="16"/>
              </w:rPr>
              <w:t>შენობების</w:t>
            </w:r>
            <w:r w:rsidRPr="00C40A46">
              <w:rPr>
                <w:rFonts w:ascii="Arial CYR" w:hAnsi="Arial CYR" w:cs="Arial CYR"/>
                <w:b/>
                <w:bCs/>
                <w:sz w:val="16"/>
                <w:szCs w:val="16"/>
              </w:rPr>
              <w:t xml:space="preserve"> </w:t>
            </w:r>
            <w:r w:rsidRPr="00C40A46">
              <w:rPr>
                <w:rFonts w:ascii="Sylfaen" w:hAnsi="Sylfaen" w:cs="Sylfaen"/>
                <w:b/>
                <w:bCs/>
                <w:sz w:val="16"/>
                <w:szCs w:val="16"/>
              </w:rPr>
              <w:t>ექსპლოატაცია</w:t>
            </w:r>
            <w:r w:rsidRPr="00C40A46">
              <w:rPr>
                <w:rFonts w:ascii="Arial CYR" w:hAnsi="Arial CYR" w:cs="Arial CYR"/>
                <w:b/>
                <w:bCs/>
                <w:sz w:val="16"/>
                <w:szCs w:val="16"/>
              </w:rPr>
              <w:t xml:space="preserve"> </w:t>
            </w:r>
            <w:r w:rsidRPr="00C40A46">
              <w:rPr>
                <w:rFonts w:ascii="Sylfaen" w:hAnsi="Sylfaen" w:cs="Sylfaen"/>
                <w:b/>
                <w:bCs/>
                <w:sz w:val="16"/>
                <w:szCs w:val="16"/>
              </w:rPr>
              <w:t>და</w:t>
            </w:r>
            <w:r w:rsidRPr="00C40A46">
              <w:rPr>
                <w:rFonts w:ascii="Arial CYR" w:hAnsi="Arial CYR" w:cs="Arial CYR"/>
                <w:b/>
                <w:bCs/>
                <w:sz w:val="16"/>
                <w:szCs w:val="16"/>
              </w:rPr>
              <w:t xml:space="preserve"> </w:t>
            </w:r>
            <w:r w:rsidRPr="00C40A46">
              <w:rPr>
                <w:rFonts w:ascii="Sylfaen" w:hAnsi="Sylfaen" w:cs="Sylfaen"/>
                <w:b/>
                <w:bCs/>
                <w:sz w:val="16"/>
                <w:szCs w:val="16"/>
              </w:rPr>
              <w:t>რეაბილიტაცია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131.1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1,795.4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600.0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1,195.4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1,681.5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1,681.5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69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lastRenderedPageBreak/>
              <w:t xml:space="preserve"> 02 04 02 </w:t>
            </w:r>
          </w:p>
        </w:tc>
        <w:tc>
          <w:tcPr>
            <w:tcW w:w="1210" w:type="pct"/>
            <w:tcBorders>
              <w:top w:val="nil"/>
              <w:left w:val="nil"/>
              <w:bottom w:val="nil"/>
              <w:right w:val="nil"/>
            </w:tcBorders>
            <w:shd w:val="clear" w:color="000000" w:fill="FFFFFF"/>
            <w:tcMar>
              <w:top w:w="15" w:type="dxa"/>
              <w:left w:w="15" w:type="dxa"/>
              <w:bottom w:w="0" w:type="dxa"/>
              <w:right w:w="15" w:type="dxa"/>
            </w:tcMar>
            <w:vAlign w:val="bottom"/>
            <w:hideMark/>
          </w:tcPr>
          <w:p w:rsidR="00C40A46" w:rsidRPr="00C40A46" w:rsidRDefault="00C40A46">
            <w:pPr>
              <w:rPr>
                <w:rFonts w:ascii="Sylfaen" w:hAnsi="Sylfaen" w:cs="Calibri"/>
                <w:b/>
                <w:bCs/>
                <w:sz w:val="16"/>
                <w:szCs w:val="16"/>
              </w:rPr>
            </w:pPr>
            <w:r w:rsidRPr="00C40A46">
              <w:rPr>
                <w:rFonts w:ascii="Sylfaen" w:hAnsi="Sylfaen" w:cs="Calibri"/>
                <w:b/>
                <w:bCs/>
                <w:sz w:val="16"/>
                <w:szCs w:val="16"/>
              </w:rPr>
              <w:t>მრავალბინიანი კორპუსების რეაბილიტაციისათვის ამხანაგობების თანადაფინანსება</w:t>
            </w:r>
          </w:p>
        </w:tc>
        <w:tc>
          <w:tcPr>
            <w:tcW w:w="52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0.7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200.0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200.0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67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02 05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მუნიციპალიტეტის</w:t>
            </w:r>
            <w:r w:rsidRPr="00C40A46">
              <w:rPr>
                <w:rFonts w:ascii="Arial CYR" w:hAnsi="Arial CYR" w:cs="Arial CYR"/>
                <w:b/>
                <w:bCs/>
                <w:sz w:val="16"/>
                <w:szCs w:val="16"/>
              </w:rPr>
              <w:t xml:space="preserve"> </w:t>
            </w:r>
            <w:r w:rsidRPr="00C40A46">
              <w:rPr>
                <w:rFonts w:ascii="Sylfaen" w:hAnsi="Sylfaen" w:cs="Sylfaen"/>
                <w:b/>
                <w:bCs/>
                <w:sz w:val="16"/>
                <w:szCs w:val="16"/>
              </w:rPr>
              <w:t>კეთილმოწყობის</w:t>
            </w:r>
            <w:r w:rsidRPr="00C40A46">
              <w:rPr>
                <w:rFonts w:ascii="Arial CYR" w:hAnsi="Arial CYR" w:cs="Arial CYR"/>
                <w:b/>
                <w:bCs/>
                <w:sz w:val="16"/>
                <w:szCs w:val="16"/>
              </w:rPr>
              <w:t xml:space="preserve"> </w:t>
            </w:r>
            <w:r w:rsidRPr="00C40A46">
              <w:rPr>
                <w:rFonts w:ascii="Sylfaen" w:hAnsi="Sylfaen" w:cs="Sylfaen"/>
                <w:b/>
                <w:bCs/>
                <w:sz w:val="16"/>
                <w:szCs w:val="16"/>
              </w:rPr>
              <w:t>სამუშაოები</w:t>
            </w:r>
            <w:r w:rsidRPr="00C40A46">
              <w:rPr>
                <w:rFonts w:ascii="Arial CYR" w:hAnsi="Arial CYR" w:cs="Arial CYR"/>
                <w:b/>
                <w:bCs/>
                <w:sz w:val="16"/>
                <w:szCs w:val="16"/>
              </w:rPr>
              <w:t xml:space="preserve">  (</w:t>
            </w:r>
            <w:r w:rsidRPr="00C40A46">
              <w:rPr>
                <w:rFonts w:ascii="Sylfaen" w:hAnsi="Sylfaen" w:cs="Sylfaen"/>
                <w:b/>
                <w:bCs/>
                <w:sz w:val="16"/>
                <w:szCs w:val="16"/>
              </w:rPr>
              <w:t>სკვერები</w:t>
            </w:r>
            <w:r w:rsidRPr="00C40A46">
              <w:rPr>
                <w:rFonts w:ascii="Arial CYR" w:hAnsi="Arial CYR" w:cs="Arial CYR"/>
                <w:b/>
                <w:bCs/>
                <w:sz w:val="16"/>
                <w:szCs w:val="16"/>
              </w:rPr>
              <w:t xml:space="preserve">, </w:t>
            </w:r>
            <w:r w:rsidRPr="00C40A46">
              <w:rPr>
                <w:rFonts w:ascii="Sylfaen" w:hAnsi="Sylfaen" w:cs="Sylfaen"/>
                <w:b/>
                <w:bCs/>
                <w:sz w:val="16"/>
                <w:szCs w:val="16"/>
              </w:rPr>
              <w:t>სპორტული</w:t>
            </w:r>
            <w:r w:rsidRPr="00C40A46">
              <w:rPr>
                <w:rFonts w:ascii="Arial CYR" w:hAnsi="Arial CYR" w:cs="Arial CYR"/>
                <w:b/>
                <w:bCs/>
                <w:sz w:val="16"/>
                <w:szCs w:val="16"/>
              </w:rPr>
              <w:t xml:space="preserve"> </w:t>
            </w:r>
            <w:r w:rsidRPr="00C40A46">
              <w:rPr>
                <w:rFonts w:ascii="Sylfaen" w:hAnsi="Sylfaen" w:cs="Sylfaen"/>
                <w:b/>
                <w:bCs/>
                <w:sz w:val="16"/>
                <w:szCs w:val="16"/>
              </w:rPr>
              <w:t>მოედნები</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785.7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2,531.6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600.0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1,931.6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227.5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227.5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02 07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ხევების</w:t>
            </w:r>
            <w:r w:rsidRPr="00C40A46">
              <w:rPr>
                <w:rFonts w:ascii="Arial CYR" w:hAnsi="Arial CYR" w:cs="Arial CYR"/>
                <w:b/>
                <w:bCs/>
                <w:sz w:val="16"/>
                <w:szCs w:val="16"/>
              </w:rPr>
              <w:t xml:space="preserve"> </w:t>
            </w:r>
            <w:r w:rsidRPr="00C40A46">
              <w:rPr>
                <w:rFonts w:ascii="Sylfaen" w:hAnsi="Sylfaen" w:cs="Sylfaen"/>
                <w:b/>
                <w:bCs/>
                <w:sz w:val="16"/>
                <w:szCs w:val="16"/>
              </w:rPr>
              <w:t>გაწმენდა</w:t>
            </w:r>
            <w:r w:rsidRPr="00C40A46">
              <w:rPr>
                <w:rFonts w:ascii="Arial CYR" w:hAnsi="Arial CYR" w:cs="Arial CYR"/>
                <w:b/>
                <w:bCs/>
                <w:sz w:val="16"/>
                <w:szCs w:val="16"/>
              </w:rPr>
              <w:t xml:space="preserve"> </w:t>
            </w:r>
            <w:r w:rsidRPr="00C40A46">
              <w:rPr>
                <w:rFonts w:ascii="Sylfaen" w:hAnsi="Sylfaen" w:cs="Sylfaen"/>
                <w:b/>
                <w:bCs/>
                <w:sz w:val="16"/>
                <w:szCs w:val="16"/>
              </w:rPr>
              <w:t>და</w:t>
            </w:r>
            <w:r w:rsidRPr="00C40A46">
              <w:rPr>
                <w:rFonts w:ascii="Arial CYR" w:hAnsi="Arial CYR" w:cs="Arial CYR"/>
                <w:b/>
                <w:bCs/>
                <w:sz w:val="16"/>
                <w:szCs w:val="16"/>
              </w:rPr>
              <w:t xml:space="preserve"> </w:t>
            </w:r>
            <w:r w:rsidRPr="00C40A46">
              <w:rPr>
                <w:rFonts w:ascii="Sylfaen" w:hAnsi="Sylfaen" w:cs="Sylfaen"/>
                <w:b/>
                <w:bCs/>
                <w:sz w:val="16"/>
                <w:szCs w:val="16"/>
              </w:rPr>
              <w:t>ნაპირსამაგრი</w:t>
            </w:r>
            <w:r w:rsidRPr="00C40A46">
              <w:rPr>
                <w:rFonts w:ascii="Arial CYR" w:hAnsi="Arial CYR" w:cs="Arial CYR"/>
                <w:b/>
                <w:bCs/>
                <w:sz w:val="16"/>
                <w:szCs w:val="16"/>
              </w:rPr>
              <w:t xml:space="preserve"> </w:t>
            </w:r>
            <w:r w:rsidRPr="00C40A46">
              <w:rPr>
                <w:rFonts w:ascii="Sylfaen" w:hAnsi="Sylfaen" w:cs="Sylfaen"/>
                <w:b/>
                <w:bCs/>
                <w:sz w:val="16"/>
                <w:szCs w:val="16"/>
              </w:rPr>
              <w:t>სამუშაოები</w:t>
            </w:r>
            <w:r w:rsidRPr="00C40A46">
              <w:rPr>
                <w:rFonts w:ascii="Arial CYR" w:hAnsi="Arial CYR" w:cs="Arial CYR"/>
                <w:b/>
                <w:bCs/>
                <w:sz w:val="16"/>
                <w:szCs w:val="16"/>
              </w:rPr>
              <w:t xml:space="preserve"> </w:t>
            </w:r>
          </w:p>
        </w:tc>
        <w:tc>
          <w:tcPr>
            <w:tcW w:w="52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150.0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150.0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180.0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180.0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67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02 06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საკანალიზაციო</w:t>
            </w:r>
            <w:r w:rsidRPr="00C40A46">
              <w:rPr>
                <w:rFonts w:ascii="Arial CYR" w:hAnsi="Arial CYR" w:cs="Arial CYR"/>
                <w:b/>
                <w:bCs/>
                <w:sz w:val="16"/>
                <w:szCs w:val="16"/>
              </w:rPr>
              <w:t xml:space="preserve"> </w:t>
            </w:r>
            <w:r w:rsidRPr="00C40A46">
              <w:rPr>
                <w:rFonts w:ascii="Sylfaen" w:hAnsi="Sylfaen" w:cs="Sylfaen"/>
                <w:b/>
                <w:bCs/>
                <w:sz w:val="16"/>
                <w:szCs w:val="16"/>
              </w:rPr>
              <w:t>სისტემებისა</w:t>
            </w:r>
            <w:r w:rsidRPr="00C40A46">
              <w:rPr>
                <w:rFonts w:ascii="Arial CYR" w:hAnsi="Arial CYR" w:cs="Arial CYR"/>
                <w:b/>
                <w:bCs/>
                <w:sz w:val="16"/>
                <w:szCs w:val="16"/>
              </w:rPr>
              <w:t xml:space="preserve"> </w:t>
            </w:r>
            <w:r w:rsidRPr="00C40A46">
              <w:rPr>
                <w:rFonts w:ascii="Sylfaen" w:hAnsi="Sylfaen" w:cs="Sylfaen"/>
                <w:b/>
                <w:bCs/>
                <w:sz w:val="16"/>
                <w:szCs w:val="16"/>
              </w:rPr>
              <w:t>და</w:t>
            </w:r>
            <w:r w:rsidRPr="00C40A46">
              <w:rPr>
                <w:rFonts w:ascii="Arial CYR" w:hAnsi="Arial CYR" w:cs="Arial CYR"/>
                <w:b/>
                <w:bCs/>
                <w:sz w:val="16"/>
                <w:szCs w:val="16"/>
              </w:rPr>
              <w:t xml:space="preserve"> </w:t>
            </w:r>
            <w:r w:rsidRPr="00C40A46">
              <w:rPr>
                <w:rFonts w:ascii="Sylfaen" w:hAnsi="Sylfaen" w:cs="Sylfaen"/>
                <w:b/>
                <w:bCs/>
                <w:sz w:val="16"/>
                <w:szCs w:val="16"/>
              </w:rPr>
              <w:t>სანიაღვრე</w:t>
            </w:r>
            <w:r w:rsidRPr="00C40A46">
              <w:rPr>
                <w:rFonts w:ascii="Arial CYR" w:hAnsi="Arial CYR" w:cs="Arial CYR"/>
                <w:b/>
                <w:bCs/>
                <w:sz w:val="16"/>
                <w:szCs w:val="16"/>
              </w:rPr>
              <w:t xml:space="preserve"> </w:t>
            </w:r>
            <w:r w:rsidRPr="00C40A46">
              <w:rPr>
                <w:rFonts w:ascii="Sylfaen" w:hAnsi="Sylfaen" w:cs="Sylfaen"/>
                <w:b/>
                <w:bCs/>
                <w:sz w:val="16"/>
                <w:szCs w:val="16"/>
              </w:rPr>
              <w:t>არხების</w:t>
            </w:r>
            <w:r w:rsidRPr="00C40A46">
              <w:rPr>
                <w:rFonts w:ascii="Arial CYR" w:hAnsi="Arial CYR" w:cs="Arial CYR"/>
                <w:b/>
                <w:bCs/>
                <w:sz w:val="16"/>
                <w:szCs w:val="16"/>
              </w:rPr>
              <w:t xml:space="preserve"> </w:t>
            </w:r>
            <w:r w:rsidRPr="00C40A46">
              <w:rPr>
                <w:rFonts w:ascii="Sylfaen" w:hAnsi="Sylfaen" w:cs="Sylfaen"/>
                <w:b/>
                <w:bCs/>
                <w:sz w:val="16"/>
                <w:szCs w:val="16"/>
              </w:rPr>
              <w:t>მოწყობა</w:t>
            </w:r>
            <w:r w:rsidRPr="00C40A46">
              <w:rPr>
                <w:rFonts w:ascii="Arial CYR" w:hAnsi="Arial CYR" w:cs="Arial CYR"/>
                <w:b/>
                <w:bCs/>
                <w:sz w:val="16"/>
                <w:szCs w:val="16"/>
              </w:rPr>
              <w:t xml:space="preserve">- </w:t>
            </w:r>
            <w:r w:rsidRPr="00C40A46">
              <w:rPr>
                <w:rFonts w:ascii="Sylfaen" w:hAnsi="Sylfaen" w:cs="Sylfaen"/>
                <w:b/>
                <w:bCs/>
                <w:sz w:val="16"/>
                <w:szCs w:val="16"/>
              </w:rPr>
              <w:t>რეაბილიტაციის</w:t>
            </w:r>
            <w:r w:rsidRPr="00C40A46">
              <w:rPr>
                <w:rFonts w:ascii="Arial CYR" w:hAnsi="Arial CYR" w:cs="Arial CYR"/>
                <w:b/>
                <w:bCs/>
                <w:sz w:val="16"/>
                <w:szCs w:val="16"/>
              </w:rPr>
              <w:t xml:space="preserve"> </w:t>
            </w:r>
            <w:r w:rsidRPr="00C40A46">
              <w:rPr>
                <w:rFonts w:ascii="Sylfaen" w:hAnsi="Sylfaen" w:cs="Sylfaen"/>
                <w:b/>
                <w:bCs/>
                <w:sz w:val="16"/>
                <w:szCs w:val="16"/>
              </w:rPr>
              <w:t>სამუშაოები</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66.4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260.0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260.0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285.0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285.0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31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02 08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სოფლის</w:t>
            </w:r>
            <w:r w:rsidRPr="00C40A46">
              <w:rPr>
                <w:rFonts w:ascii="Arial CYR" w:hAnsi="Arial CYR" w:cs="Arial CYR"/>
                <w:b/>
                <w:bCs/>
                <w:sz w:val="16"/>
                <w:szCs w:val="16"/>
              </w:rPr>
              <w:t xml:space="preserve"> </w:t>
            </w:r>
            <w:r w:rsidRPr="00C40A46">
              <w:rPr>
                <w:rFonts w:ascii="Sylfaen" w:hAnsi="Sylfaen" w:cs="Sylfaen"/>
                <w:b/>
                <w:bCs/>
                <w:sz w:val="16"/>
                <w:szCs w:val="16"/>
              </w:rPr>
              <w:t>პროგრამა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500.6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568.2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568.2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90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02 09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თვითმმართველობის</w:t>
            </w:r>
            <w:r w:rsidRPr="00C40A46">
              <w:rPr>
                <w:rFonts w:ascii="Arial CYR" w:hAnsi="Arial CYR" w:cs="Arial CYR"/>
                <w:b/>
                <w:bCs/>
                <w:sz w:val="16"/>
                <w:szCs w:val="16"/>
              </w:rPr>
              <w:t xml:space="preserve">  </w:t>
            </w:r>
            <w:r w:rsidRPr="00C40A46">
              <w:rPr>
                <w:rFonts w:ascii="Sylfaen" w:hAnsi="Sylfaen" w:cs="Sylfaen"/>
                <w:b/>
                <w:bCs/>
                <w:sz w:val="16"/>
                <w:szCs w:val="16"/>
              </w:rPr>
              <w:t>საკუთრებაში</w:t>
            </w:r>
            <w:r w:rsidRPr="00C40A46">
              <w:rPr>
                <w:rFonts w:ascii="Arial CYR" w:hAnsi="Arial CYR" w:cs="Arial CYR"/>
                <w:b/>
                <w:bCs/>
                <w:sz w:val="16"/>
                <w:szCs w:val="16"/>
              </w:rPr>
              <w:t xml:space="preserve"> </w:t>
            </w:r>
            <w:r w:rsidRPr="00C40A46">
              <w:rPr>
                <w:rFonts w:ascii="Sylfaen" w:hAnsi="Sylfaen" w:cs="Sylfaen"/>
                <w:b/>
                <w:bCs/>
                <w:sz w:val="16"/>
                <w:szCs w:val="16"/>
              </w:rPr>
              <w:t>გადმოსაცემი</w:t>
            </w:r>
            <w:r w:rsidRPr="00C40A46">
              <w:rPr>
                <w:rFonts w:ascii="Arial CYR" w:hAnsi="Arial CYR" w:cs="Arial CYR"/>
                <w:b/>
                <w:bCs/>
                <w:sz w:val="16"/>
                <w:szCs w:val="16"/>
              </w:rPr>
              <w:t xml:space="preserve">  </w:t>
            </w:r>
            <w:r w:rsidRPr="00C40A46">
              <w:rPr>
                <w:rFonts w:ascii="Sylfaen" w:hAnsi="Sylfaen" w:cs="Sylfaen"/>
                <w:b/>
                <w:bCs/>
                <w:sz w:val="16"/>
                <w:szCs w:val="16"/>
              </w:rPr>
              <w:t>ქონების</w:t>
            </w:r>
            <w:r w:rsidRPr="00C40A46">
              <w:rPr>
                <w:rFonts w:ascii="Arial CYR" w:hAnsi="Arial CYR" w:cs="Arial CYR"/>
                <w:b/>
                <w:bCs/>
                <w:sz w:val="16"/>
                <w:szCs w:val="16"/>
              </w:rPr>
              <w:t xml:space="preserve"> </w:t>
            </w:r>
            <w:r w:rsidRPr="00C40A46">
              <w:rPr>
                <w:rFonts w:ascii="Sylfaen" w:hAnsi="Sylfaen" w:cs="Sylfaen"/>
                <w:b/>
                <w:bCs/>
                <w:sz w:val="16"/>
                <w:szCs w:val="16"/>
              </w:rPr>
              <w:t>მიწის</w:t>
            </w:r>
            <w:r w:rsidRPr="00C40A46">
              <w:rPr>
                <w:rFonts w:ascii="Arial CYR" w:hAnsi="Arial CYR" w:cs="Arial CYR"/>
                <w:b/>
                <w:bCs/>
                <w:sz w:val="16"/>
                <w:szCs w:val="16"/>
              </w:rPr>
              <w:t xml:space="preserve">  </w:t>
            </w:r>
            <w:r w:rsidRPr="00C40A46">
              <w:rPr>
                <w:rFonts w:ascii="Sylfaen" w:hAnsi="Sylfaen" w:cs="Sylfaen"/>
                <w:b/>
                <w:bCs/>
                <w:sz w:val="16"/>
                <w:szCs w:val="16"/>
              </w:rPr>
              <w:t>პასპორტირებისა</w:t>
            </w:r>
            <w:r w:rsidRPr="00C40A46">
              <w:rPr>
                <w:rFonts w:ascii="Arial CYR" w:hAnsi="Arial CYR" w:cs="Arial CYR"/>
                <w:b/>
                <w:bCs/>
                <w:sz w:val="16"/>
                <w:szCs w:val="16"/>
              </w:rPr>
              <w:t xml:space="preserve"> </w:t>
            </w:r>
            <w:r w:rsidRPr="00C40A46">
              <w:rPr>
                <w:rFonts w:ascii="Sylfaen" w:hAnsi="Sylfaen" w:cs="Sylfaen"/>
                <w:b/>
                <w:bCs/>
                <w:sz w:val="16"/>
                <w:szCs w:val="16"/>
              </w:rPr>
              <w:t>და</w:t>
            </w:r>
            <w:r w:rsidRPr="00C40A46">
              <w:rPr>
                <w:rFonts w:ascii="Arial CYR" w:hAnsi="Arial CYR" w:cs="Arial CYR"/>
                <w:b/>
                <w:bCs/>
                <w:sz w:val="16"/>
                <w:szCs w:val="16"/>
              </w:rPr>
              <w:t xml:space="preserve">    </w:t>
            </w:r>
            <w:r w:rsidRPr="00C40A46">
              <w:rPr>
                <w:rFonts w:ascii="Sylfaen" w:hAnsi="Sylfaen" w:cs="Sylfaen"/>
                <w:b/>
                <w:bCs/>
                <w:sz w:val="16"/>
                <w:szCs w:val="16"/>
              </w:rPr>
              <w:t>აუდიტორული</w:t>
            </w:r>
            <w:r w:rsidRPr="00C40A46">
              <w:rPr>
                <w:rFonts w:ascii="Arial CYR" w:hAnsi="Arial CYR" w:cs="Arial CYR"/>
                <w:b/>
                <w:bCs/>
                <w:sz w:val="16"/>
                <w:szCs w:val="16"/>
              </w:rPr>
              <w:t xml:space="preserve"> </w:t>
            </w:r>
            <w:r w:rsidRPr="00C40A46">
              <w:rPr>
                <w:rFonts w:ascii="Sylfaen" w:hAnsi="Sylfaen" w:cs="Sylfaen"/>
                <w:b/>
                <w:bCs/>
                <w:sz w:val="16"/>
                <w:szCs w:val="16"/>
              </w:rPr>
              <w:t>მომსახურება</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5.6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12.5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12.5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20.0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20.0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r w:rsidR="00C40A46" w:rsidRPr="00C40A46" w:rsidTr="00C40A46">
        <w:trPr>
          <w:trHeight w:val="450"/>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02 11 </w:t>
            </w:r>
          </w:p>
        </w:tc>
        <w:tc>
          <w:tcPr>
            <w:tcW w:w="12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w:t>
            </w:r>
            <w:r w:rsidRPr="00C40A46">
              <w:rPr>
                <w:rFonts w:ascii="Sylfaen" w:hAnsi="Sylfaen" w:cs="Sylfaen"/>
                <w:b/>
                <w:bCs/>
                <w:sz w:val="16"/>
                <w:szCs w:val="16"/>
              </w:rPr>
              <w:t>სტიქიის</w:t>
            </w:r>
            <w:r w:rsidRPr="00C40A46">
              <w:rPr>
                <w:rFonts w:ascii="Arial CYR" w:hAnsi="Arial CYR" w:cs="Arial CYR"/>
                <w:b/>
                <w:bCs/>
                <w:sz w:val="16"/>
                <w:szCs w:val="16"/>
              </w:rPr>
              <w:t xml:space="preserve"> </w:t>
            </w:r>
            <w:r w:rsidRPr="00C40A46">
              <w:rPr>
                <w:rFonts w:ascii="Sylfaen" w:hAnsi="Sylfaen" w:cs="Sylfaen"/>
                <w:b/>
                <w:bCs/>
                <w:sz w:val="16"/>
                <w:szCs w:val="16"/>
              </w:rPr>
              <w:t>სალიკვიდაციო</w:t>
            </w:r>
            <w:r w:rsidRPr="00C40A46">
              <w:rPr>
                <w:rFonts w:ascii="Arial CYR" w:hAnsi="Arial CYR" w:cs="Arial CYR"/>
                <w:b/>
                <w:bCs/>
                <w:sz w:val="16"/>
                <w:szCs w:val="16"/>
              </w:rPr>
              <w:t xml:space="preserve"> </w:t>
            </w:r>
            <w:r w:rsidRPr="00C40A46">
              <w:rPr>
                <w:rFonts w:ascii="Sylfaen" w:hAnsi="Sylfaen" w:cs="Sylfaen"/>
                <w:b/>
                <w:bCs/>
                <w:sz w:val="16"/>
                <w:szCs w:val="16"/>
              </w:rPr>
              <w:t>ღონისძიებები</w:t>
            </w:r>
            <w:r w:rsidRPr="00C40A46">
              <w:rPr>
                <w:rFonts w:ascii="Arial CYR" w:hAnsi="Arial CYR" w:cs="Arial CYR"/>
                <w:b/>
                <w:bCs/>
                <w:sz w:val="16"/>
                <w:szCs w:val="16"/>
              </w:rPr>
              <w:t xml:space="preserve"> </w:t>
            </w:r>
          </w:p>
        </w:tc>
        <w:tc>
          <w:tcPr>
            <w:tcW w:w="52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2,068.9   </w:t>
            </w:r>
          </w:p>
        </w:tc>
        <w:tc>
          <w:tcPr>
            <w:tcW w:w="50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156.0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6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156.0   </w:t>
            </w:r>
          </w:p>
        </w:tc>
        <w:tc>
          <w:tcPr>
            <w:tcW w:w="4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c>
          <w:tcPr>
            <w:tcW w:w="4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40A46" w:rsidRPr="00C40A46" w:rsidRDefault="00C40A46">
            <w:pPr>
              <w:jc w:val="center"/>
              <w:rPr>
                <w:rFonts w:ascii="Arial CYR" w:hAnsi="Arial CYR" w:cs="Arial CYR"/>
                <w:b/>
                <w:bCs/>
                <w:sz w:val="16"/>
                <w:szCs w:val="16"/>
              </w:rPr>
            </w:pPr>
            <w:r w:rsidRPr="00C40A46">
              <w:rPr>
                <w:rFonts w:ascii="Arial CYR" w:hAnsi="Arial CYR" w:cs="Arial CYR"/>
                <w:b/>
                <w:bCs/>
                <w:sz w:val="16"/>
                <w:szCs w:val="16"/>
              </w:rPr>
              <w:t xml:space="preserve">          -     </w:t>
            </w:r>
          </w:p>
        </w:tc>
      </w:tr>
    </w:tbl>
    <w:p w:rsidR="00235AC8" w:rsidRDefault="00235AC8" w:rsidP="00C40A46">
      <w:pPr>
        <w:ind w:right="283" w:firstLine="708"/>
        <w:rPr>
          <w:rFonts w:ascii="Sylfaen" w:hAnsi="Sylfaen" w:cs="Sylfaen"/>
          <w:sz w:val="18"/>
          <w:szCs w:val="18"/>
          <w:lang w:val="ka-GE"/>
        </w:rPr>
      </w:pPr>
    </w:p>
    <w:p w:rsidR="0055254D" w:rsidRDefault="0055254D" w:rsidP="00235AC8">
      <w:pPr>
        <w:ind w:right="283" w:firstLine="708"/>
        <w:rPr>
          <w:rFonts w:ascii="Sylfaen" w:hAnsi="Sylfaen" w:cs="Sylfaen"/>
          <w:sz w:val="18"/>
          <w:szCs w:val="18"/>
          <w:lang w:val="ka-GE"/>
        </w:rPr>
      </w:pPr>
    </w:p>
    <w:p w:rsidR="0055254D" w:rsidRDefault="0055254D" w:rsidP="00235AC8">
      <w:pPr>
        <w:ind w:right="283" w:firstLine="708"/>
        <w:rPr>
          <w:rFonts w:ascii="Sylfaen" w:hAnsi="Sylfaen" w:cs="Sylfaen"/>
          <w:sz w:val="18"/>
          <w:szCs w:val="18"/>
          <w:lang w:val="ka-GE"/>
        </w:rPr>
      </w:pPr>
    </w:p>
    <w:p w:rsidR="00294A64" w:rsidRDefault="00294A64" w:rsidP="00235AC8">
      <w:pPr>
        <w:ind w:right="283" w:firstLine="708"/>
        <w:rPr>
          <w:rFonts w:ascii="Sylfaen" w:hAnsi="Sylfaen" w:cs="Sylfaen"/>
          <w:sz w:val="18"/>
          <w:szCs w:val="18"/>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bookmarkStart w:id="1" w:name="_Toc52141510"/>
      <w:r w:rsidRPr="007B5954">
        <w:rPr>
          <w:rFonts w:ascii="Sylfaen" w:hAnsi="Sylfaen"/>
          <w:b/>
          <w:sz w:val="28"/>
          <w:szCs w:val="28"/>
          <w:lang w:val="ka-GE"/>
        </w:rPr>
        <w:t xml:space="preserve">                  </w:t>
      </w:r>
    </w:p>
    <w:tbl>
      <w:tblPr>
        <w:tblW w:w="5000" w:type="pct"/>
        <w:tblLook w:val="04A0" w:firstRow="1" w:lastRow="0" w:firstColumn="1" w:lastColumn="0" w:noHBand="0" w:noVBand="1"/>
      </w:tblPr>
      <w:tblGrid>
        <w:gridCol w:w="3343"/>
        <w:gridCol w:w="7077"/>
      </w:tblGrid>
      <w:tr w:rsidR="00AF1F5E" w:rsidRPr="007B5954" w:rsidTr="00C40A46">
        <w:trPr>
          <w:trHeight w:val="315"/>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დასახელება</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საგზაო ინფრასტრუქტურის განვითარება</w:t>
            </w:r>
          </w:p>
        </w:tc>
      </w:tr>
      <w:tr w:rsidR="00AF1F5E" w:rsidRPr="007B5954" w:rsidTr="00C40A46">
        <w:trPr>
          <w:trHeight w:val="315"/>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02 01</w:t>
            </w:r>
          </w:p>
        </w:tc>
      </w:tr>
      <w:tr w:rsidR="00AF1F5E" w:rsidRPr="007B5954" w:rsidTr="00C40A46">
        <w:trPr>
          <w:trHeight w:val="315"/>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ბიუჯეტი</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2201.3</w:t>
            </w:r>
          </w:p>
        </w:tc>
      </w:tr>
      <w:tr w:rsidR="00AF1F5E" w:rsidRPr="007B5954" w:rsidTr="00C40A46">
        <w:trPr>
          <w:trHeight w:val="315"/>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7.451</w:t>
            </w:r>
          </w:p>
        </w:tc>
      </w:tr>
      <w:tr w:rsidR="00AF1F5E" w:rsidRPr="007B5954" w:rsidTr="00C40A46">
        <w:trPr>
          <w:trHeight w:val="510"/>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განმახორციელებელი</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b/>
                <w:bCs/>
                <w:color w:val="000000"/>
                <w:sz w:val="18"/>
                <w:szCs w:val="18"/>
              </w:rPr>
            </w:pPr>
            <w:r w:rsidRPr="007B5954">
              <w:rPr>
                <w:rFonts w:ascii="Sylfae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C40A46">
        <w:trPr>
          <w:trHeight w:val="3670"/>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აღწერა</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w:t>
            </w:r>
          </w:p>
        </w:tc>
      </w:tr>
      <w:tr w:rsidR="00AF1F5E" w:rsidRPr="007B5954" w:rsidTr="00C40A46">
        <w:trPr>
          <w:trHeight w:val="1897"/>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პროგრამის მიზანი</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შშმპ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 და სატრანსპორტო დანახარჯების დაზოგვა, ქალაქში მაცხოვრებელთათვის და ტურისტებისათვის ტრანსპორტისა და ფეხით გადაადგილებისას მაღალი კომფორტის შექმნა,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AF1F5E" w:rsidRPr="007B5954" w:rsidTr="00C40A46">
        <w:trPr>
          <w:trHeight w:val="735"/>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5. გენდერული თანასწორობა                                                                                                                                                                       11.  მდგრადი ქალაქები და დასახლებები            </w:t>
            </w:r>
          </w:p>
        </w:tc>
      </w:tr>
      <w:tr w:rsidR="00AF1F5E" w:rsidRPr="007B5954" w:rsidTr="00A62D2A">
        <w:trPr>
          <w:trHeight w:val="403"/>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პროგრამის განხორციელების ვადები </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2023-2026 წწ</w:t>
            </w:r>
          </w:p>
        </w:tc>
      </w:tr>
      <w:tr w:rsidR="00AF1F5E" w:rsidRPr="007B5954" w:rsidTr="00A62D2A">
        <w:trPr>
          <w:trHeight w:val="700"/>
        </w:trPr>
        <w:tc>
          <w:tcPr>
            <w:tcW w:w="160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მოსალოდნელი საბოლოო შედეგი</w:t>
            </w:r>
          </w:p>
        </w:tc>
        <w:tc>
          <w:tcPr>
            <w:tcW w:w="3396"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ფეხითმოსიარულეთა შეუფერხებელი გადაადგილება </w:t>
            </w:r>
          </w:p>
        </w:tc>
      </w:tr>
    </w:tbl>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416"/>
        <w:gridCol w:w="4520"/>
        <w:gridCol w:w="3484"/>
      </w:tblGrid>
      <w:tr w:rsidR="00AF1F5E" w:rsidRPr="007B5954" w:rsidTr="00A62D2A">
        <w:trPr>
          <w:trHeight w:val="565"/>
        </w:trPr>
        <w:tc>
          <w:tcPr>
            <w:tcW w:w="11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4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გზების  კაპიტალური შეკეთება</w:t>
            </w:r>
          </w:p>
        </w:tc>
      </w:tr>
      <w:tr w:rsidR="00AF1F5E" w:rsidRPr="007B5954" w:rsidTr="00A24D30">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4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02 01 01</w:t>
            </w:r>
          </w:p>
        </w:tc>
      </w:tr>
      <w:tr w:rsidR="00AF1F5E" w:rsidRPr="007B5954" w:rsidTr="00A62D2A">
        <w:trPr>
          <w:trHeight w:val="47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4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2151.3</w:t>
            </w:r>
          </w:p>
        </w:tc>
      </w:tr>
      <w:tr w:rsidR="00AF1F5E" w:rsidRPr="007B5954" w:rsidTr="00A24D30">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4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7.451</w:t>
            </w:r>
          </w:p>
        </w:tc>
      </w:tr>
      <w:tr w:rsidR="00AF1F5E" w:rsidRPr="007B5954" w:rsidTr="00A62D2A">
        <w:trPr>
          <w:trHeight w:val="718"/>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4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A24D30">
        <w:trPr>
          <w:trHeight w:val="1438"/>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w:t>
            </w:r>
            <w:r w:rsidR="00A62D2A">
              <w:rPr>
                <w:rFonts w:ascii="Sylfaen" w:hAnsi="Sylfaen" w:cs="Calibri"/>
                <w:b/>
                <w:bCs/>
                <w:color w:val="000000"/>
                <w:sz w:val="18"/>
                <w:szCs w:val="18"/>
                <w:lang w:val="ka-GE"/>
              </w:rPr>
              <w:t xml:space="preserve"> აღწერა </w:t>
            </w:r>
            <w:r w:rsidRPr="007B5954">
              <w:rPr>
                <w:rFonts w:ascii="Sylfaen" w:hAnsi="Sylfaen" w:cs="Calibri"/>
                <w:b/>
                <w:bCs/>
                <w:color w:val="000000"/>
                <w:sz w:val="18"/>
                <w:szCs w:val="18"/>
              </w:rPr>
              <w:t xml:space="preserve"> მიზანი</w:t>
            </w:r>
          </w:p>
        </w:tc>
        <w:tc>
          <w:tcPr>
            <w:tcW w:w="384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62D2A" w:rsidP="00A24D30">
            <w:pPr>
              <w:rPr>
                <w:rFonts w:ascii="Sylfaen" w:hAnsi="Sylfaen" w:cs="Calibri"/>
                <w:color w:val="000000"/>
                <w:sz w:val="18"/>
                <w:szCs w:val="18"/>
              </w:rPr>
            </w:pPr>
            <w:r w:rsidRPr="007B5954">
              <w:rPr>
                <w:rFonts w:ascii="Sylfaen" w:hAnsi="Sylfaen" w:cs="Calibri"/>
                <w:color w:val="000000"/>
                <w:sz w:val="18"/>
                <w:szCs w:val="18"/>
              </w:rPr>
              <w:t xml:space="preserve">ქვეპროგრამა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პროექტირებასა და დაფინანსებული სამუშაოების შევსებას,  2023წლისთვის იგეგმება ისეთი საგზაო სამუშაოები რომელიც დააკმაყოფილებს საგზაო სტანდარტებს, გზებს ექნება სანიაღვრე არხები რაც ხელს შეუწყობს წყლის გადინებას და ააცილებს მოსახლეობას ნალექით წამოქმნილი ნიაღვრისგან ეზოების დატბორვას.  </w:t>
            </w:r>
            <w:r w:rsidR="00AF1F5E" w:rsidRPr="007B5954">
              <w:rPr>
                <w:rFonts w:ascii="Sylfaen" w:hAnsi="Sylfaen" w:cs="Calibri"/>
                <w:color w:val="000000"/>
                <w:sz w:val="18"/>
                <w:szCs w:val="18"/>
              </w:rPr>
              <w:t>გურჯაანის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ტურიზმის ხელშეწყობა; მოსახლეობის სოციალურ ეკონომიკური მდგომარეობის გაუმჯობესება;</w:t>
            </w:r>
          </w:p>
        </w:tc>
      </w:tr>
      <w:tr w:rsidR="00AF1F5E" w:rsidRPr="007B5954" w:rsidTr="00A24D30">
        <w:trPr>
          <w:trHeight w:val="772"/>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4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lang w:val="ka-GE"/>
              </w:rPr>
            </w:pPr>
            <w:r w:rsidRPr="007B5954">
              <w:rPr>
                <w:rFonts w:ascii="Sylfaen" w:hAnsi="Sylfaen" w:cs="Calibri"/>
                <w:color w:val="000000"/>
                <w:sz w:val="18"/>
                <w:szCs w:val="18"/>
              </w:rPr>
              <w:t>11. მდგრადი ქალაქები და დასახლებები</w:t>
            </w:r>
            <w:r w:rsidRPr="007B5954">
              <w:rPr>
                <w:rFonts w:ascii="Sylfaen" w:hAnsi="Sylfaen" w:cs="Calibri"/>
                <w:color w:val="000000"/>
                <w:sz w:val="18"/>
                <w:szCs w:val="18"/>
                <w:lang w:val="ka-GE"/>
              </w:rPr>
              <w:t xml:space="preserve"> </w:t>
            </w:r>
            <w:r w:rsidRPr="007B5954">
              <w:rPr>
                <w:rFonts w:ascii="Sylfaen" w:hAnsi="Sylfaen" w:cs="Calibri"/>
                <w:color w:val="000000"/>
                <w:sz w:val="18"/>
                <w:szCs w:val="18"/>
              </w:rPr>
              <w:t xml:space="preserve">5. გენდერული თანასწორობა                                                                                                                                                                       </w:t>
            </w:r>
          </w:p>
        </w:tc>
      </w:tr>
      <w:tr w:rsidR="00AF1F5E" w:rsidRPr="007B5954" w:rsidTr="00A24D30">
        <w:trPr>
          <w:trHeight w:val="538"/>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4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2023-2024წ</w:t>
            </w:r>
          </w:p>
        </w:tc>
      </w:tr>
      <w:tr w:rsidR="00AF1F5E" w:rsidRPr="007B5954" w:rsidTr="00A62D2A">
        <w:trPr>
          <w:trHeight w:val="1150"/>
        </w:trPr>
        <w:tc>
          <w:tcPr>
            <w:tcW w:w="1159" w:type="pct"/>
            <w:tcBorders>
              <w:top w:val="nil"/>
              <w:left w:val="single" w:sz="8" w:space="0" w:color="auto"/>
              <w:bottom w:val="single" w:sz="4"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169" w:type="pct"/>
            <w:tcBorders>
              <w:top w:val="single" w:sz="8" w:space="0" w:color="auto"/>
              <w:left w:val="nil"/>
              <w:bottom w:val="single" w:sz="4"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შექმნილია მუნიციპალიტეტის გზებზე უსაფრთხო და კომფორტული გადაადგილება; გაზრდილია გზების ექსპლუატასიის  პერიოდი; მოწესრიგებულია ადგილობრივი გზების  ინფრასტრუქტურა</w:t>
            </w:r>
          </w:p>
        </w:tc>
        <w:tc>
          <w:tcPr>
            <w:tcW w:w="1672" w:type="pct"/>
            <w:tcBorders>
              <w:top w:val="nil"/>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396"/>
        <w:gridCol w:w="3053"/>
        <w:gridCol w:w="1807"/>
        <w:gridCol w:w="3164"/>
      </w:tblGrid>
      <w:tr w:rsidR="00AF1F5E" w:rsidRPr="007B5954" w:rsidTr="00AF1F5E">
        <w:trPr>
          <w:trHeight w:val="435"/>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საგზაო ნიშნები და უსაფრთხოება</w:t>
            </w:r>
          </w:p>
        </w:tc>
      </w:tr>
      <w:tr w:rsidR="00AF1F5E" w:rsidRPr="007B5954" w:rsidTr="00AF1F5E">
        <w:trPr>
          <w:trHeight w:val="547"/>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02 01 03</w:t>
            </w:r>
          </w:p>
        </w:tc>
      </w:tr>
      <w:tr w:rsidR="00AF1F5E" w:rsidRPr="007B5954" w:rsidTr="00AF1F5E">
        <w:trPr>
          <w:trHeight w:val="430"/>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50</w:t>
            </w:r>
          </w:p>
        </w:tc>
      </w:tr>
      <w:tr w:rsidR="00AF1F5E" w:rsidRPr="007B5954" w:rsidTr="00AF1F5E">
        <w:trPr>
          <w:trHeight w:val="315"/>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7064</w:t>
            </w:r>
          </w:p>
        </w:tc>
      </w:tr>
      <w:tr w:rsidR="00AF1F5E" w:rsidRPr="007B5954" w:rsidTr="00AF1F5E">
        <w:trPr>
          <w:trHeight w:val="525"/>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AF1F5E">
        <w:trPr>
          <w:trHeight w:val="810"/>
        </w:trPr>
        <w:tc>
          <w:tcPr>
            <w:tcW w:w="1150" w:type="pct"/>
            <w:vMerge w:val="restart"/>
            <w:tcBorders>
              <w:top w:val="nil"/>
              <w:left w:val="single" w:sz="8" w:space="0" w:color="auto"/>
              <w:bottom w:val="nil"/>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აღწერა</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ქვეპროგრამის ფარგლებში მომსახურება ეწევა მუნიციპალიტეტის ტერიტორიაზე განთავსებულ სამეთვალყურეო კამერების მოვლა პატრონობას</w:t>
            </w:r>
          </w:p>
        </w:tc>
      </w:tr>
      <w:tr w:rsidR="00AF1F5E" w:rsidRPr="007B5954" w:rsidTr="00AF1F5E">
        <w:trPr>
          <w:trHeight w:val="780"/>
        </w:trPr>
        <w:tc>
          <w:tcPr>
            <w:tcW w:w="1150" w:type="pct"/>
            <w:vMerge/>
            <w:tcBorders>
              <w:top w:val="nil"/>
              <w:left w:val="single" w:sz="8" w:space="0" w:color="auto"/>
              <w:bottom w:val="nil"/>
              <w:right w:val="single" w:sz="8" w:space="0" w:color="000000"/>
            </w:tcBorders>
            <w:vAlign w:val="center"/>
            <w:hideMark/>
          </w:tcPr>
          <w:p w:rsidR="00AF1F5E" w:rsidRPr="007B5954" w:rsidRDefault="00AF1F5E" w:rsidP="00A24D30">
            <w:pPr>
              <w:rPr>
                <w:rFonts w:ascii="Sylfaen" w:hAnsi="Sylfaen" w:cs="Calibri"/>
                <w:b/>
                <w:bCs/>
                <w:color w:val="000000"/>
                <w:sz w:val="18"/>
                <w:szCs w:val="18"/>
              </w:rPr>
            </w:pPr>
          </w:p>
        </w:tc>
        <w:tc>
          <w:tcPr>
            <w:tcW w:w="1465"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ფონდებიდან გამოყოფილი ტრანსფერები</w:t>
            </w:r>
          </w:p>
        </w:tc>
        <w:tc>
          <w:tcPr>
            <w:tcW w:w="1518" w:type="pct"/>
            <w:tcBorders>
              <w:top w:val="nil"/>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საკუთარი შემოსავლები ათ.ლარში</w:t>
            </w:r>
          </w:p>
        </w:tc>
      </w:tr>
      <w:tr w:rsidR="00AF1F5E" w:rsidRPr="007B5954" w:rsidTr="00AF1F5E">
        <w:trPr>
          <w:trHeight w:val="525"/>
        </w:trPr>
        <w:tc>
          <w:tcPr>
            <w:tcW w:w="1150" w:type="pct"/>
            <w:vMerge/>
            <w:tcBorders>
              <w:top w:val="nil"/>
              <w:left w:val="single" w:sz="8" w:space="0" w:color="auto"/>
              <w:bottom w:val="nil"/>
              <w:right w:val="single" w:sz="8" w:space="0" w:color="000000"/>
            </w:tcBorders>
            <w:vAlign w:val="center"/>
            <w:hideMark/>
          </w:tcPr>
          <w:p w:rsidR="00AF1F5E" w:rsidRPr="007B5954" w:rsidRDefault="00AF1F5E" w:rsidP="00A24D30">
            <w:pPr>
              <w:rPr>
                <w:rFonts w:ascii="Sylfaen" w:hAnsi="Sylfaen" w:cs="Calibri"/>
                <w:b/>
                <w:bCs/>
                <w:color w:val="000000"/>
                <w:sz w:val="18"/>
                <w:szCs w:val="18"/>
              </w:rPr>
            </w:pPr>
          </w:p>
        </w:tc>
        <w:tc>
          <w:tcPr>
            <w:tcW w:w="1465"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ვიდეო სამეთვალყურეო კამერების მოვლა პატრონობა</w:t>
            </w:r>
          </w:p>
        </w:tc>
        <w:tc>
          <w:tcPr>
            <w:tcW w:w="867"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 </w:t>
            </w:r>
          </w:p>
        </w:tc>
        <w:tc>
          <w:tcPr>
            <w:tcW w:w="1518"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50</w:t>
            </w:r>
          </w:p>
        </w:tc>
      </w:tr>
      <w:tr w:rsidR="00AF1F5E" w:rsidRPr="007B5954" w:rsidTr="00AF1F5E">
        <w:trPr>
          <w:trHeight w:val="930"/>
        </w:trPr>
        <w:tc>
          <w:tcPr>
            <w:tcW w:w="1150"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მიზანი</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მუნიციპალიტეტში უსაფრთხო გარემოს შექმნა</w:t>
            </w:r>
          </w:p>
        </w:tc>
      </w:tr>
      <w:tr w:rsidR="00AF1F5E" w:rsidRPr="007B5954" w:rsidTr="00AF1F5E">
        <w:trPr>
          <w:trHeight w:val="1035"/>
        </w:trPr>
        <w:tc>
          <w:tcPr>
            <w:tcW w:w="1150"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11. მდგრადი ქალაქები და დასახლებები</w:t>
            </w:r>
          </w:p>
        </w:tc>
      </w:tr>
      <w:tr w:rsidR="00AF1F5E" w:rsidRPr="007B5954" w:rsidTr="00AF1F5E">
        <w:trPr>
          <w:trHeight w:val="525"/>
        </w:trPr>
        <w:tc>
          <w:tcPr>
            <w:tcW w:w="1150"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50"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F1F5E" w:rsidRPr="007B5954" w:rsidTr="00AF1F5E">
        <w:trPr>
          <w:trHeight w:val="780"/>
        </w:trPr>
        <w:tc>
          <w:tcPr>
            <w:tcW w:w="1150" w:type="pct"/>
            <w:tcBorders>
              <w:top w:val="nil"/>
              <w:left w:val="single" w:sz="8" w:space="0" w:color="auto"/>
              <w:bottom w:val="single" w:sz="4"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331" w:type="pct"/>
            <w:gridSpan w:val="2"/>
            <w:tcBorders>
              <w:top w:val="single" w:sz="8" w:space="0" w:color="auto"/>
              <w:left w:val="nil"/>
              <w:bottom w:val="single" w:sz="4"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c>
          <w:tcPr>
            <w:tcW w:w="1518" w:type="pct"/>
            <w:tcBorders>
              <w:top w:val="nil"/>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370"/>
        <w:gridCol w:w="7050"/>
      </w:tblGrid>
      <w:tr w:rsidR="00AF1F5E" w:rsidRPr="007B5954" w:rsidTr="00A24D30">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დასახელება</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წყლის სისტემის განვითარება</w:t>
            </w:r>
          </w:p>
        </w:tc>
      </w:tr>
      <w:tr w:rsidR="00AF1F5E" w:rsidRPr="007B5954" w:rsidTr="00A24D30">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02 02</w:t>
            </w:r>
          </w:p>
        </w:tc>
      </w:tr>
      <w:tr w:rsidR="00AF1F5E" w:rsidRPr="007B5954" w:rsidTr="00A24D30">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ბიუჯეტი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4052.3</w:t>
            </w:r>
          </w:p>
        </w:tc>
      </w:tr>
      <w:tr w:rsidR="00AF1F5E" w:rsidRPr="007B5954" w:rsidTr="00A24D30">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w:t>
            </w:r>
          </w:p>
        </w:tc>
      </w:tr>
      <w:tr w:rsidR="00AF1F5E" w:rsidRPr="007B5954" w:rsidTr="00A24D30">
        <w:trPr>
          <w:trHeight w:val="67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განმახორციელებელი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b/>
                <w:bCs/>
                <w:color w:val="000000"/>
                <w:sz w:val="18"/>
                <w:szCs w:val="18"/>
              </w:rPr>
            </w:pPr>
            <w:r w:rsidRPr="007B5954">
              <w:rPr>
                <w:rFonts w:ascii="Sylfae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A24D30">
        <w:trPr>
          <w:trHeight w:val="3840"/>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პროგრამის აღწერა</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წლის ნებისმიერ პერიოდში მოსახლეობის 20საათიანი წყალმომარაგება.  წყლის სისტემის განვითარების პროგრამა შედგება 2  ქვეპროგრამისაგან. ესენია: </w:t>
            </w:r>
            <w:r w:rsidRPr="007B5954">
              <w:rPr>
                <w:rFonts w:ascii="Sylfaen" w:hAnsi="Sylfaen" w:cs="Calibri"/>
                <w:color w:val="000000"/>
                <w:sz w:val="18"/>
                <w:szCs w:val="18"/>
              </w:rPr>
              <w:br/>
              <w:t>1. წყლის სისტემის რეაბილიტაციის ქვეპროგრამა,</w:t>
            </w:r>
            <w:r w:rsidRPr="007B5954">
              <w:rPr>
                <w:rFonts w:ascii="Sylfaen" w:hAnsi="Sylfaen" w:cs="Calibri"/>
                <w:color w:val="000000"/>
                <w:sz w:val="18"/>
                <w:szCs w:val="18"/>
              </w:rPr>
              <w:br/>
              <w:t>2. ა(ა)იპ მუნიციპალური სერვისი, (რომლის მიზანია სოფლად დაზიანებული წყლის ქსელების დროული შეკეთება-ექსპლუატაცია, წყლის მიწოდების რეგულაცია უბნების მიხედვით, რათა ყველა მოსახლემ ისარგებლოს  წყალმომარაგებით.</w:t>
            </w:r>
            <w:r w:rsidRPr="007B5954">
              <w:rPr>
                <w:rFonts w:ascii="Sylfaen" w:hAnsi="Sylfaen" w:cs="Calibri"/>
                <w:color w:val="000000"/>
                <w:sz w:val="18"/>
                <w:szCs w:val="18"/>
              </w:rPr>
              <w:br/>
              <w:t>პროგრამის დაფინანსების წყაროა მუნიციპალიტეტის ბიუჯეტის საკუთარი შემოსულობები და  სახელმწიფო ბიუჯეტის ფონდებიდან გამოყოფილი კაპიტალური ტრანსფერი. 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ექსპლოატაცია).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 მოქმედ პროგრამას.</w:t>
            </w:r>
          </w:p>
        </w:tc>
      </w:tr>
      <w:tr w:rsidR="00AF1F5E" w:rsidRPr="007B5954" w:rsidTr="00A24D30">
        <w:trPr>
          <w:trHeight w:val="1078"/>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მიზანი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მუნიციპალიტეტის ყველა დასახლებაში იყოს 24 საათიანი წყალმომარაგება </w:t>
            </w:r>
            <w:r w:rsidRPr="007B5954">
              <w:rPr>
                <w:rFonts w:ascii="Sylfaen" w:hAnsi="Sylfaen" w:cs="Calibri"/>
                <w:color w:val="000000"/>
                <w:sz w:val="18"/>
                <w:szCs w:val="18"/>
              </w:rPr>
              <w:br/>
              <w:t>მუნიციპალიტეტის ყველა ოჯახს გააჩნია შეუფერხებლი წვდომა სასმელ წყალზე;</w:t>
            </w:r>
            <w:r w:rsidRPr="007B5954">
              <w:rPr>
                <w:rFonts w:ascii="Sylfae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F1F5E" w:rsidRPr="007B5954" w:rsidTr="00A24D30">
        <w:trPr>
          <w:trHeight w:val="76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w:t>
            </w:r>
            <w:r w:rsidR="00A62D2A" w:rsidRPr="007B5954">
              <w:rPr>
                <w:rFonts w:ascii="Sylfaen" w:hAnsi="Sylfaen" w:cs="Calibri"/>
                <w:color w:val="000000"/>
                <w:sz w:val="18"/>
                <w:szCs w:val="18"/>
              </w:rPr>
              <w:t>6.  სუფთა წყალი და სანიტარია.         5. გენდერული თანასწორობა</w:t>
            </w:r>
          </w:p>
        </w:tc>
      </w:tr>
      <w:tr w:rsidR="00AF1F5E" w:rsidRPr="007B5954" w:rsidTr="00A24D30">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პროგრამის განხორციელების ვადები </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2023-2026 წწ</w:t>
            </w:r>
          </w:p>
        </w:tc>
      </w:tr>
      <w:tr w:rsidR="00AF1F5E" w:rsidRPr="007B5954" w:rsidTr="00A24D30">
        <w:trPr>
          <w:trHeight w:val="56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მოსალოდნელი საბოლოო შედეგი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ყველა ოჯახს მიეწოდება  წყალი </w:t>
            </w:r>
          </w:p>
        </w:tc>
      </w:tr>
    </w:tbl>
    <w:p w:rsidR="00AF1F5E"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411"/>
        <w:gridCol w:w="5429"/>
        <w:gridCol w:w="2580"/>
      </w:tblGrid>
      <w:tr w:rsidR="00AF1F5E" w:rsidRPr="007B5954" w:rsidTr="00A24D30">
        <w:trPr>
          <w:trHeight w:val="315"/>
        </w:trPr>
        <w:tc>
          <w:tcPr>
            <w:tcW w:w="11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სასმელი წყლის სისტემების რეაბილიტაცია</w:t>
            </w:r>
          </w:p>
        </w:tc>
      </w:tr>
      <w:tr w:rsidR="00AF1F5E" w:rsidRPr="007B5954" w:rsidTr="00A24D30">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02 02 01</w:t>
            </w:r>
          </w:p>
        </w:tc>
      </w:tr>
      <w:tr w:rsidR="00AF1F5E" w:rsidRPr="007B5954" w:rsidTr="00A24D30">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lang w:val="ka-GE"/>
              </w:rPr>
            </w:pPr>
            <w:r w:rsidRPr="007B5954">
              <w:rPr>
                <w:rFonts w:ascii="Sylfaen" w:hAnsi="Sylfaen" w:cs="Calibri"/>
                <w:b/>
                <w:bCs/>
                <w:color w:val="000000"/>
                <w:sz w:val="18"/>
                <w:szCs w:val="18"/>
              </w:rPr>
              <w:t>780</w:t>
            </w:r>
            <w:r w:rsidRPr="007B5954">
              <w:rPr>
                <w:rFonts w:ascii="Sylfaen" w:hAnsi="Sylfaen" w:cs="Calibri"/>
                <w:b/>
                <w:bCs/>
                <w:color w:val="000000"/>
                <w:sz w:val="18"/>
                <w:szCs w:val="18"/>
                <w:lang w:val="ka-GE"/>
              </w:rPr>
              <w:t>,0</w:t>
            </w:r>
          </w:p>
        </w:tc>
      </w:tr>
      <w:tr w:rsidR="00AF1F5E" w:rsidRPr="007B5954" w:rsidTr="00A24D30">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7.6.3</w:t>
            </w:r>
          </w:p>
        </w:tc>
      </w:tr>
      <w:tr w:rsidR="00AF1F5E" w:rsidRPr="007B5954" w:rsidTr="00A24D30">
        <w:trPr>
          <w:trHeight w:val="67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A24D30">
        <w:trPr>
          <w:trHeight w:val="2500"/>
        </w:trPr>
        <w:tc>
          <w:tcPr>
            <w:tcW w:w="1157" w:type="pct"/>
            <w:tcBorders>
              <w:top w:val="nil"/>
              <w:left w:val="single" w:sz="8" w:space="0" w:color="auto"/>
              <w:bottom w:val="single" w:sz="8" w:space="0" w:color="000000"/>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აღწერა</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ქვეპროგრამა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წყალმომარაგება   წლის ნებისმიერ პერიოდში.   გურჯაანის მუნიციპალიტეტის სოფლებში მოქმედი 152ჭაბურღილი ჯერ კიდევ ვერ უზრუნველყოფს სოფლად მოსახლეობის წყლის  მომარაგებას, ამიტომაცაა დაგეგმილი ახალი ჭაბურღილების ბურღვა და წყლის სათავე ნაგებობების გაწმენდა რეაბილიტაცია, რაც ხელს შეუწყობს სოფლად ამ პრობლემის აღმოფხვრას, სამუშაოების დაფინანსება მოხდება ადგილობრივი და სახელმწიფო ბიუჯეტიდან. მათ შორის პრიორიტეტულია მოსახლეობის 24 საათიანი მომარაგება სასმელი წყლით  წლის ნებისმიერ პერიოდში.  მიმდინარე წელს სახელმწიფო დაფინანსებით დაიწყო გურჯაანის მუნიციპალიტეტის სოფლების კაჭრეტის ზონისა და  კარდენახიდან -სოფ.გურჯაანის      ჩათვლით წყლის  სისტემების სრული ამოცვლა, რაც ერთ ერთი მნიშვნელოვანი  და დიდი პროექტია, რომელიც ხელს შეუწყობს  წყალმომარაგების გამართულ მუშაობას.   </w:t>
            </w:r>
            <w:r w:rsidRPr="007B5954">
              <w:rPr>
                <w:rFonts w:ascii="Sylfaen" w:hAnsi="Sylfaen" w:cs="Calibri"/>
                <w:color w:val="000000"/>
                <w:sz w:val="18"/>
                <w:szCs w:val="18"/>
              </w:rPr>
              <w:br/>
              <w:t xml:space="preserve"> </w:t>
            </w:r>
          </w:p>
        </w:tc>
      </w:tr>
      <w:tr w:rsidR="00AF1F5E" w:rsidRPr="007B5954" w:rsidTr="00A24D30">
        <w:trPr>
          <w:trHeight w:val="475"/>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ქვეპროგრამის მიზანი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62D2A">
            <w:pPr>
              <w:rPr>
                <w:rFonts w:ascii="Sylfaen" w:hAnsi="Sylfaen" w:cs="Calibri"/>
                <w:color w:val="000000"/>
                <w:sz w:val="18"/>
                <w:szCs w:val="18"/>
              </w:rPr>
            </w:pPr>
            <w:r w:rsidRPr="007B5954">
              <w:rPr>
                <w:rFonts w:ascii="Sylfaen" w:hAnsi="Sylfaen" w:cs="Calibri"/>
                <w:color w:val="000000"/>
                <w:sz w:val="18"/>
                <w:szCs w:val="18"/>
              </w:rPr>
              <w:t xml:space="preserve">მუნიციპალიტეტის მოსახლეობას გააჩნდეს    </w:t>
            </w:r>
            <w:r w:rsidR="00A62D2A">
              <w:rPr>
                <w:rFonts w:ascii="Sylfaen" w:hAnsi="Sylfaen" w:cs="Calibri"/>
                <w:color w:val="000000"/>
                <w:sz w:val="18"/>
                <w:szCs w:val="18"/>
                <w:lang w:val="ka-GE"/>
              </w:rPr>
              <w:t xml:space="preserve">წყლის </w:t>
            </w:r>
            <w:r w:rsidRPr="007B5954">
              <w:rPr>
                <w:rFonts w:ascii="Sylfaen" w:hAnsi="Sylfaen" w:cs="Calibri"/>
                <w:color w:val="000000"/>
                <w:sz w:val="18"/>
                <w:szCs w:val="18"/>
              </w:rPr>
              <w:t>მიწოდება ხარისხისა და შეფერხების დაცვით.</w:t>
            </w:r>
          </w:p>
        </w:tc>
      </w:tr>
      <w:tr w:rsidR="00AF1F5E" w:rsidRPr="007B5954" w:rsidTr="00A24D30">
        <w:trPr>
          <w:trHeight w:val="780"/>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6.  სუფთა წყალი და სანიტარია.         5. გენდერული თანასწორობა</w:t>
            </w:r>
          </w:p>
        </w:tc>
      </w:tr>
      <w:tr w:rsidR="00AF1F5E" w:rsidRPr="007B5954" w:rsidTr="00A24D30">
        <w:trPr>
          <w:trHeight w:val="525"/>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43" w:type="pct"/>
            <w:gridSpan w:val="2"/>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2023-2024წ</w:t>
            </w:r>
          </w:p>
        </w:tc>
      </w:tr>
      <w:tr w:rsidR="00AF1F5E" w:rsidRPr="007B5954" w:rsidTr="00A62D2A">
        <w:trPr>
          <w:trHeight w:val="1065"/>
        </w:trPr>
        <w:tc>
          <w:tcPr>
            <w:tcW w:w="1157"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605" w:type="pct"/>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მუნიციპალიტეტის ყველა ოჯახს გააჩნია შეუფერხებლი წვდომა სასმელ წყალზე;</w:t>
            </w:r>
            <w:r w:rsidRPr="007B5954">
              <w:rPr>
                <w:rFonts w:ascii="Sylfae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c>
          <w:tcPr>
            <w:tcW w:w="1238"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522"/>
        <w:gridCol w:w="5360"/>
        <w:gridCol w:w="2538"/>
      </w:tblGrid>
      <w:tr w:rsidR="00AF1F5E" w:rsidRPr="007B5954" w:rsidTr="00A24D30">
        <w:trPr>
          <w:trHeight w:val="315"/>
        </w:trPr>
        <w:tc>
          <w:tcPr>
            <w:tcW w:w="12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სასმელი წყლის სისტემების რეაბილიტაცია</w:t>
            </w:r>
          </w:p>
        </w:tc>
      </w:tr>
      <w:tr w:rsidR="00AF1F5E" w:rsidRPr="007B5954" w:rsidTr="00A24D30">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02 02 02</w:t>
            </w:r>
          </w:p>
        </w:tc>
      </w:tr>
      <w:tr w:rsidR="00AF1F5E" w:rsidRPr="007B5954" w:rsidTr="00A24D30">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3272.3</w:t>
            </w:r>
          </w:p>
        </w:tc>
      </w:tr>
      <w:tr w:rsidR="00AF1F5E" w:rsidRPr="007B5954" w:rsidTr="00A24D30">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7.6.3</w:t>
            </w:r>
          </w:p>
        </w:tc>
      </w:tr>
      <w:tr w:rsidR="00AF1F5E" w:rsidRPr="007B5954" w:rsidTr="00A24D30">
        <w:trPr>
          <w:trHeight w:val="448"/>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rPr>
            </w:pPr>
            <w:r w:rsidRPr="007B5954">
              <w:rPr>
                <w:rFonts w:ascii="Sylfaen" w:hAnsi="Sylfaen" w:cs="Calibri"/>
                <w:b/>
                <w:bCs/>
                <w:color w:val="000000"/>
                <w:sz w:val="20"/>
                <w:szCs w:val="20"/>
              </w:rPr>
              <w:t>ა(ა)იპ  მუნიციპალური სერვისი</w:t>
            </w:r>
          </w:p>
        </w:tc>
      </w:tr>
      <w:tr w:rsidR="00AF1F5E" w:rsidRPr="007B5954" w:rsidTr="00A24D30">
        <w:trPr>
          <w:trHeight w:val="547"/>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w:t>
            </w:r>
            <w:r w:rsidR="00A62D2A">
              <w:rPr>
                <w:rFonts w:ascii="Sylfaen" w:hAnsi="Sylfaen" w:cs="Calibri"/>
                <w:b/>
                <w:bCs/>
                <w:color w:val="000000"/>
                <w:sz w:val="18"/>
                <w:szCs w:val="18"/>
                <w:lang w:val="ka-GE"/>
              </w:rPr>
              <w:t xml:space="preserve"> აღწერა </w:t>
            </w:r>
            <w:r w:rsidRPr="007B5954">
              <w:rPr>
                <w:rFonts w:ascii="Sylfaen" w:hAnsi="Sylfaen" w:cs="Calibri"/>
                <w:b/>
                <w:bCs/>
                <w:color w:val="000000"/>
                <w:sz w:val="18"/>
                <w:szCs w:val="18"/>
              </w:rPr>
              <w:t xml:space="preserve"> მიზანი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62D2A" w:rsidP="00A62D2A">
            <w:pPr>
              <w:rPr>
                <w:rFonts w:ascii="Sylfaen" w:hAnsi="Sylfaen" w:cs="Calibri"/>
                <w:color w:val="000000"/>
                <w:sz w:val="18"/>
                <w:szCs w:val="18"/>
              </w:rPr>
            </w:pPr>
            <w:r w:rsidRPr="007B5954">
              <w:rPr>
                <w:rFonts w:ascii="Sylfaen" w:hAnsi="Sylfaen" w:cs="Calibri"/>
                <w:color w:val="000000"/>
                <w:sz w:val="18"/>
                <w:szCs w:val="18"/>
              </w:rPr>
              <w:t>ქვეპროგრამა ითვალისწინებს გურჯაანის  მუნიციპალიტეტის  ა(ა)იპ მუნიციპალური სერვისის სუბსიდირებას,  რომელიც უზრუნველყოფს   მუნიციპალიტეტის სოფლების წყლის სათავე-ნაგებობების, რეზერვუარების, შიდა-საუბნო და ცენტრალური ქსელების მოვლა-პატრონობას, მომსახურება ეწვა 152 ჭაბურღილს, რათა შეუფერხებლად მოხდეს მოსახლეობისთვის წყლის მიწოდება.  ისინჯება წყლის ხარისხი და იწმინდება  რეზერვუარები.   დაფინანსების წყაროა  მუნიციპალიტეტის ბიუჯეტიდან გამოყოფილი სუბსიდია და საკუთარი (30,0ათლარი) შემოსულობები, რომელიც   სუბსიდიის დიდ ნაწილთან ერთად ძირითადად ჭაბურღილების მიერ დახარჯულ ელ ენერგიის გადასახადშია მიმართული</w:t>
            </w:r>
            <w:r>
              <w:rPr>
                <w:rFonts w:ascii="Sylfaen" w:hAnsi="Sylfaen" w:cs="Calibri"/>
                <w:color w:val="000000"/>
                <w:sz w:val="18"/>
                <w:szCs w:val="18"/>
                <w:lang w:val="ka-GE"/>
              </w:rPr>
              <w:t xml:space="preserve"> </w:t>
            </w:r>
            <w:r w:rsidR="00AF1F5E" w:rsidRPr="007B5954">
              <w:rPr>
                <w:rFonts w:ascii="Sylfaen" w:hAnsi="Sylfaen" w:cs="Calibri"/>
                <w:color w:val="000000"/>
                <w:sz w:val="18"/>
                <w:szCs w:val="18"/>
              </w:rPr>
              <w:t xml:space="preserve">მუნიციპალიტეტის ყველა დასახლებაში დაზიანების დროული აღმოფხვრა, მუნიციპალიტეტის მოსახლეობას გააჩნდეს    წყლის </w:t>
            </w:r>
            <w:r>
              <w:rPr>
                <w:rFonts w:ascii="Sylfaen" w:hAnsi="Sylfaen" w:cs="Calibri"/>
                <w:color w:val="000000"/>
                <w:sz w:val="18"/>
                <w:szCs w:val="18"/>
                <w:lang w:val="ka-GE"/>
              </w:rPr>
              <w:t xml:space="preserve">დროული და ხარისხიანი </w:t>
            </w:r>
            <w:r w:rsidR="00AF1F5E" w:rsidRPr="007B5954">
              <w:rPr>
                <w:rFonts w:ascii="Sylfaen" w:hAnsi="Sylfaen" w:cs="Calibri"/>
                <w:color w:val="000000"/>
                <w:sz w:val="18"/>
                <w:szCs w:val="18"/>
              </w:rPr>
              <w:t xml:space="preserve"> მიწოდება</w:t>
            </w:r>
          </w:p>
        </w:tc>
      </w:tr>
      <w:tr w:rsidR="00AF1F5E" w:rsidRPr="007B5954" w:rsidTr="00A24D30">
        <w:trPr>
          <w:trHeight w:val="790"/>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6.  სუფთა წყალი და სანიტარია.                                                                                                                                                          </w:t>
            </w:r>
          </w:p>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5. გენდერული თანასწორობა</w:t>
            </w:r>
          </w:p>
        </w:tc>
      </w:tr>
      <w:tr w:rsidR="00AF1F5E" w:rsidRPr="007B5954" w:rsidTr="00A24D30">
        <w:trPr>
          <w:trHeight w:val="525"/>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790" w:type="pct"/>
            <w:gridSpan w:val="2"/>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F1F5E" w:rsidRPr="007B5954" w:rsidTr="00A24D30">
        <w:trPr>
          <w:trHeight w:val="970"/>
        </w:trPr>
        <w:tc>
          <w:tcPr>
            <w:tcW w:w="1210"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572" w:type="pct"/>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მუნიციპალიტეტის ყველა ოჯახს გააჩნია შეუფერხებლი წვდომა სასმელ წყალზე; </w:t>
            </w:r>
            <w:r w:rsidRPr="007B5954">
              <w:rPr>
                <w:rFonts w:ascii="Sylfae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c>
          <w:tcPr>
            <w:tcW w:w="1218"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Default="00AF1F5E" w:rsidP="00AF1F5E">
      <w:pPr>
        <w:spacing w:line="360" w:lineRule="auto"/>
        <w:ind w:hanging="142"/>
        <w:jc w:val="both"/>
        <w:rPr>
          <w:rFonts w:ascii="Sylfaen" w:hAnsi="Sylfaen"/>
          <w:b/>
          <w:color w:val="FF0000"/>
          <w:sz w:val="20"/>
          <w:szCs w:val="20"/>
          <w:lang w:val="ka-GE"/>
        </w:rPr>
      </w:pPr>
    </w:p>
    <w:p w:rsidR="00AF1F5E" w:rsidRDefault="00AF1F5E" w:rsidP="00AF1F5E">
      <w:pPr>
        <w:spacing w:line="360" w:lineRule="auto"/>
        <w:ind w:hanging="142"/>
        <w:jc w:val="both"/>
        <w:rPr>
          <w:rFonts w:ascii="Sylfaen" w:hAnsi="Sylfaen"/>
          <w:b/>
          <w:color w:val="FF0000"/>
          <w:sz w:val="20"/>
          <w:szCs w:val="20"/>
          <w:lang w:val="ka-GE"/>
        </w:rPr>
      </w:pPr>
    </w:p>
    <w:p w:rsidR="00AF1F5E" w:rsidRDefault="00AF1F5E" w:rsidP="00AF1F5E">
      <w:pPr>
        <w:spacing w:line="360" w:lineRule="auto"/>
        <w:ind w:hanging="142"/>
        <w:jc w:val="both"/>
        <w:rPr>
          <w:rFonts w:ascii="Sylfaen" w:hAnsi="Sylfaen"/>
          <w:b/>
          <w:color w:val="FF0000"/>
          <w:sz w:val="20"/>
          <w:szCs w:val="20"/>
          <w:lang w:val="ka-GE"/>
        </w:rPr>
      </w:pPr>
    </w:p>
    <w:p w:rsidR="00AF1F5E" w:rsidRDefault="00AF1F5E" w:rsidP="00AF1F5E">
      <w:pPr>
        <w:spacing w:line="360" w:lineRule="auto"/>
        <w:ind w:hanging="142"/>
        <w:jc w:val="both"/>
        <w:rPr>
          <w:rFonts w:ascii="Sylfaen" w:hAnsi="Sylfaen"/>
          <w:b/>
          <w:color w:val="FF0000"/>
          <w:sz w:val="20"/>
          <w:szCs w:val="20"/>
          <w:lang w:val="ka-GE"/>
        </w:rPr>
      </w:pPr>
    </w:p>
    <w:p w:rsidR="009B3EFA" w:rsidRPr="007B5954" w:rsidRDefault="009B3EFA"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980"/>
        <w:gridCol w:w="7440"/>
      </w:tblGrid>
      <w:tr w:rsidR="00AF1F5E" w:rsidRPr="007B5954" w:rsidTr="00A62D2A">
        <w:trPr>
          <w:trHeight w:val="315"/>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პროგრამის დასახელება</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გარეგანათება</w:t>
            </w:r>
          </w:p>
        </w:tc>
      </w:tr>
      <w:tr w:rsidR="00AF1F5E" w:rsidRPr="007B5954" w:rsidTr="00A62D2A">
        <w:trPr>
          <w:trHeight w:val="315"/>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02 03</w:t>
            </w:r>
          </w:p>
        </w:tc>
      </w:tr>
      <w:tr w:rsidR="00AF1F5E" w:rsidRPr="007B5954" w:rsidTr="00A62D2A">
        <w:trPr>
          <w:trHeight w:val="315"/>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ბიუჯეტი</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A62D2A" w:rsidRDefault="00A62D2A" w:rsidP="00A24D30">
            <w:pPr>
              <w:jc w:val="center"/>
              <w:rPr>
                <w:rFonts w:ascii="Sylfaen" w:hAnsi="Sylfaen" w:cs="Calibri"/>
                <w:color w:val="000000"/>
                <w:sz w:val="18"/>
                <w:szCs w:val="18"/>
                <w:lang w:val="ka-GE"/>
              </w:rPr>
            </w:pPr>
            <w:r>
              <w:rPr>
                <w:rFonts w:ascii="Sylfaen" w:hAnsi="Sylfaen" w:cs="Calibri"/>
                <w:color w:val="000000"/>
                <w:sz w:val="18"/>
                <w:szCs w:val="18"/>
                <w:lang w:val="ka-GE"/>
              </w:rPr>
              <w:t>1980,0</w:t>
            </w:r>
          </w:p>
        </w:tc>
      </w:tr>
      <w:tr w:rsidR="00AF1F5E" w:rsidRPr="007B5954" w:rsidTr="00A62D2A">
        <w:trPr>
          <w:trHeight w:val="315"/>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7.64</w:t>
            </w:r>
          </w:p>
        </w:tc>
      </w:tr>
      <w:tr w:rsidR="00AF1F5E" w:rsidRPr="007B5954" w:rsidTr="00A62D2A">
        <w:trPr>
          <w:trHeight w:val="1185"/>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განმახორციელებელი</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b/>
                <w:bCs/>
                <w:color w:val="000000"/>
                <w:sz w:val="18"/>
                <w:szCs w:val="18"/>
              </w:rPr>
            </w:pPr>
            <w:r w:rsidRPr="007B5954">
              <w:rPr>
                <w:rFonts w:ascii="Sylfae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A62D2A">
        <w:trPr>
          <w:trHeight w:val="1420"/>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აღწერა</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tc>
      </w:tr>
      <w:tr w:rsidR="00AF1F5E" w:rsidRPr="007B5954" w:rsidTr="00A62D2A">
        <w:trPr>
          <w:trHeight w:val="315"/>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მიზანი</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გარე განათების ქსელის შეუფერხებელი ფუნქციონირება</w:t>
            </w:r>
          </w:p>
        </w:tc>
      </w:tr>
      <w:tr w:rsidR="00AF1F5E" w:rsidRPr="007B5954" w:rsidTr="00A62D2A">
        <w:trPr>
          <w:trHeight w:val="870"/>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AF1F5E" w:rsidRPr="007B5954" w:rsidTr="00A62D2A">
        <w:trPr>
          <w:trHeight w:val="315"/>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პროგრამის განხორციელების ვადები </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2023-2026 წწ</w:t>
            </w:r>
          </w:p>
        </w:tc>
      </w:tr>
      <w:tr w:rsidR="00AF1F5E" w:rsidRPr="007B5954" w:rsidTr="00A62D2A">
        <w:trPr>
          <w:trHeight w:val="315"/>
        </w:trPr>
        <w:tc>
          <w:tcPr>
            <w:tcW w:w="143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მოსალოდნელი საბოლოო შედეგი</w:t>
            </w:r>
          </w:p>
        </w:tc>
        <w:tc>
          <w:tcPr>
            <w:tcW w:w="3570" w:type="pct"/>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მოსახლეობის გადაადგილებისათვის უსაფრთხო და კომფორტული გარემო</w:t>
            </w:r>
          </w:p>
        </w:tc>
      </w:tr>
    </w:tbl>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776"/>
        <w:gridCol w:w="1681"/>
        <w:gridCol w:w="1815"/>
        <w:gridCol w:w="4148"/>
      </w:tblGrid>
      <w:tr w:rsidR="00AF1F5E" w:rsidRPr="007B5954" w:rsidTr="00A24D30">
        <w:trPr>
          <w:trHeight w:val="315"/>
        </w:trPr>
        <w:tc>
          <w:tcPr>
            <w:tcW w:w="13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9B3EFA" w:rsidRDefault="00A62D2A" w:rsidP="00A24D30">
            <w:pPr>
              <w:jc w:val="center"/>
              <w:rPr>
                <w:rFonts w:ascii="Sylfaen" w:hAnsi="Sylfaen" w:cs="Calibri"/>
                <w:b/>
                <w:bCs/>
                <w:color w:val="000000"/>
                <w:sz w:val="18"/>
                <w:szCs w:val="18"/>
                <w:lang w:val="ka-GE"/>
              </w:rPr>
            </w:pPr>
            <w:r>
              <w:rPr>
                <w:rFonts w:ascii="Sylfaen" w:hAnsi="Sylfaen" w:cs="Calibri"/>
                <w:b/>
                <w:bCs/>
                <w:color w:val="000000"/>
                <w:sz w:val="18"/>
                <w:szCs w:val="18"/>
              </w:rPr>
              <w:t xml:space="preserve">გარეგანათების ქსელის მოწყობა და </w:t>
            </w:r>
            <w:r w:rsidR="009B3EFA">
              <w:rPr>
                <w:rFonts w:ascii="Sylfaen" w:hAnsi="Sylfaen" w:cs="Calibri"/>
                <w:b/>
                <w:bCs/>
                <w:color w:val="000000"/>
                <w:sz w:val="18"/>
                <w:szCs w:val="18"/>
                <w:lang w:val="ka-GE"/>
              </w:rPr>
              <w:t>ელ.ენერგია</w:t>
            </w:r>
          </w:p>
        </w:tc>
      </w:tr>
      <w:tr w:rsidR="00AF1F5E" w:rsidRPr="007B5954" w:rsidTr="00A24D30">
        <w:trPr>
          <w:trHeight w:val="315"/>
        </w:trPr>
        <w:tc>
          <w:tcPr>
            <w:tcW w:w="133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02 03 01</w:t>
            </w:r>
          </w:p>
        </w:tc>
      </w:tr>
      <w:tr w:rsidR="00AF1F5E" w:rsidRPr="007B5954" w:rsidTr="00A24D30">
        <w:trPr>
          <w:trHeight w:val="315"/>
        </w:trPr>
        <w:tc>
          <w:tcPr>
            <w:tcW w:w="133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A62D2A" w:rsidRDefault="00A62D2A" w:rsidP="00A24D30">
            <w:pPr>
              <w:jc w:val="center"/>
              <w:rPr>
                <w:rFonts w:ascii="Sylfaen" w:hAnsi="Sylfaen" w:cs="Calibri"/>
                <w:b/>
                <w:bCs/>
                <w:color w:val="000000"/>
                <w:sz w:val="18"/>
                <w:szCs w:val="18"/>
                <w:lang w:val="ka-GE"/>
              </w:rPr>
            </w:pPr>
            <w:r>
              <w:rPr>
                <w:rFonts w:ascii="Sylfaen" w:hAnsi="Sylfaen" w:cs="Calibri"/>
                <w:b/>
                <w:bCs/>
                <w:color w:val="000000"/>
                <w:sz w:val="18"/>
                <w:szCs w:val="18"/>
                <w:lang w:val="ka-GE"/>
              </w:rPr>
              <w:t>940,0</w:t>
            </w:r>
          </w:p>
        </w:tc>
      </w:tr>
      <w:tr w:rsidR="00AF1F5E" w:rsidRPr="007B5954" w:rsidTr="00A24D30">
        <w:trPr>
          <w:trHeight w:val="315"/>
        </w:trPr>
        <w:tc>
          <w:tcPr>
            <w:tcW w:w="133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7064</w:t>
            </w:r>
          </w:p>
        </w:tc>
      </w:tr>
      <w:tr w:rsidR="00AF1F5E" w:rsidRPr="007B5954" w:rsidTr="00A24D30">
        <w:trPr>
          <w:trHeight w:val="525"/>
        </w:trPr>
        <w:tc>
          <w:tcPr>
            <w:tcW w:w="133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მერია</w:t>
            </w:r>
          </w:p>
        </w:tc>
      </w:tr>
      <w:tr w:rsidR="00AF1F5E" w:rsidRPr="007B5954" w:rsidTr="00A24D30">
        <w:trPr>
          <w:trHeight w:val="1020"/>
        </w:trPr>
        <w:tc>
          <w:tcPr>
            <w:tcW w:w="1333" w:type="pct"/>
            <w:vMerge w:val="restart"/>
            <w:tcBorders>
              <w:top w:val="nil"/>
              <w:left w:val="single" w:sz="8" w:space="0" w:color="auto"/>
              <w:bottom w:val="nil"/>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აღწერა</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ქვეპროგრამის ფარგლებში ფინანსდება გარეგანათების მიერ გახარჯული ელ ენერგია </w:t>
            </w:r>
          </w:p>
        </w:tc>
      </w:tr>
      <w:tr w:rsidR="00AF1F5E" w:rsidRPr="007B5954" w:rsidTr="00A24D30">
        <w:trPr>
          <w:trHeight w:val="525"/>
        </w:trPr>
        <w:tc>
          <w:tcPr>
            <w:tcW w:w="1333" w:type="pct"/>
            <w:vMerge/>
            <w:tcBorders>
              <w:top w:val="nil"/>
              <w:left w:val="single" w:sz="8" w:space="0" w:color="auto"/>
              <w:bottom w:val="nil"/>
              <w:right w:val="single" w:sz="8" w:space="0" w:color="000000"/>
            </w:tcBorders>
            <w:vAlign w:val="center"/>
            <w:hideMark/>
          </w:tcPr>
          <w:p w:rsidR="00AF1F5E" w:rsidRPr="007B5954" w:rsidRDefault="00AF1F5E" w:rsidP="00A24D30">
            <w:pPr>
              <w:rPr>
                <w:rFonts w:ascii="Sylfaen" w:hAnsi="Sylfaen" w:cs="Calibri"/>
                <w:b/>
                <w:bCs/>
                <w:color w:val="000000"/>
                <w:sz w:val="18"/>
                <w:szCs w:val="18"/>
              </w:rPr>
            </w:pPr>
          </w:p>
        </w:tc>
        <w:tc>
          <w:tcPr>
            <w:tcW w:w="807"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ღონისძიებების დასახელება</w:t>
            </w:r>
          </w:p>
        </w:tc>
        <w:tc>
          <w:tcPr>
            <w:tcW w:w="868"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მუნიციპალიტეტის ბიუჯეტი</w:t>
            </w:r>
          </w:p>
        </w:tc>
        <w:tc>
          <w:tcPr>
            <w:tcW w:w="1992" w:type="pct"/>
            <w:tcBorders>
              <w:top w:val="nil"/>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საკუთარი შემოსავლები ათ.ლარში</w:t>
            </w:r>
          </w:p>
        </w:tc>
      </w:tr>
      <w:tr w:rsidR="00AF1F5E" w:rsidRPr="007B5954" w:rsidTr="00A24D30">
        <w:trPr>
          <w:trHeight w:val="315"/>
        </w:trPr>
        <w:tc>
          <w:tcPr>
            <w:tcW w:w="1333" w:type="pct"/>
            <w:vMerge/>
            <w:tcBorders>
              <w:top w:val="nil"/>
              <w:left w:val="single" w:sz="8" w:space="0" w:color="auto"/>
              <w:bottom w:val="nil"/>
              <w:right w:val="single" w:sz="8" w:space="0" w:color="000000"/>
            </w:tcBorders>
            <w:vAlign w:val="center"/>
            <w:hideMark/>
          </w:tcPr>
          <w:p w:rsidR="00AF1F5E" w:rsidRPr="007B5954" w:rsidRDefault="00AF1F5E" w:rsidP="00A24D30">
            <w:pPr>
              <w:rPr>
                <w:rFonts w:ascii="Sylfaen" w:hAnsi="Sylfaen" w:cs="Calibri"/>
                <w:b/>
                <w:bCs/>
                <w:color w:val="000000"/>
                <w:sz w:val="18"/>
                <w:szCs w:val="18"/>
              </w:rPr>
            </w:pPr>
          </w:p>
        </w:tc>
        <w:tc>
          <w:tcPr>
            <w:tcW w:w="807"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ელ ენერგიის ხარჯი</w:t>
            </w:r>
          </w:p>
        </w:tc>
        <w:tc>
          <w:tcPr>
            <w:tcW w:w="868" w:type="pct"/>
            <w:tcBorders>
              <w:top w:val="nil"/>
              <w:left w:val="nil"/>
              <w:bottom w:val="single" w:sz="8" w:space="0" w:color="auto"/>
              <w:right w:val="single" w:sz="8" w:space="0" w:color="auto"/>
            </w:tcBorders>
            <w:shd w:val="clear" w:color="auto" w:fill="auto"/>
            <w:vAlign w:val="center"/>
            <w:hideMark/>
          </w:tcPr>
          <w:p w:rsidR="00AF1F5E" w:rsidRPr="00A62D2A" w:rsidRDefault="00A62D2A" w:rsidP="00A24D30">
            <w:pPr>
              <w:jc w:val="center"/>
              <w:rPr>
                <w:rFonts w:ascii="Sylfaen" w:hAnsi="Sylfaen" w:cs="Calibri"/>
                <w:color w:val="000000"/>
                <w:sz w:val="18"/>
                <w:szCs w:val="18"/>
                <w:lang w:val="ka-GE"/>
              </w:rPr>
            </w:pPr>
            <w:r>
              <w:rPr>
                <w:rFonts w:ascii="Sylfaen" w:hAnsi="Sylfaen" w:cs="Calibri"/>
                <w:color w:val="000000"/>
                <w:sz w:val="18"/>
                <w:szCs w:val="18"/>
                <w:lang w:val="ka-GE"/>
              </w:rPr>
              <w:t>940,0</w:t>
            </w:r>
          </w:p>
        </w:tc>
        <w:tc>
          <w:tcPr>
            <w:tcW w:w="1992"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 </w:t>
            </w:r>
          </w:p>
        </w:tc>
      </w:tr>
      <w:tr w:rsidR="00AF1F5E" w:rsidRPr="007B5954" w:rsidTr="00A24D30">
        <w:trPr>
          <w:trHeight w:val="795"/>
        </w:trPr>
        <w:tc>
          <w:tcPr>
            <w:tcW w:w="133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მიზანი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შეუფერხებლად მოხდეს გახარჯული ელ ენერგიის ხარჯის დაფარვა</w:t>
            </w:r>
          </w:p>
        </w:tc>
      </w:tr>
      <w:tr w:rsidR="00AF1F5E" w:rsidRPr="007B5954" w:rsidTr="00A24D30">
        <w:trPr>
          <w:trHeight w:val="727"/>
        </w:trPr>
        <w:tc>
          <w:tcPr>
            <w:tcW w:w="133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5. გენდერული თანასწორობა                                                                                                                                                        </w:t>
            </w:r>
          </w:p>
        </w:tc>
      </w:tr>
      <w:tr w:rsidR="00AF1F5E" w:rsidRPr="007B5954" w:rsidTr="00A24D30">
        <w:trPr>
          <w:trHeight w:val="525"/>
        </w:trPr>
        <w:tc>
          <w:tcPr>
            <w:tcW w:w="133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667" w:type="pct"/>
            <w:gridSpan w:val="3"/>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F1F5E" w:rsidRPr="007B5954" w:rsidTr="00A24D30">
        <w:trPr>
          <w:trHeight w:val="525"/>
        </w:trPr>
        <w:tc>
          <w:tcPr>
            <w:tcW w:w="1333"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1676" w:type="pct"/>
            <w:gridSpan w:val="2"/>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განათებულია  ქლაქისა და სოფლის  უბნები </w:t>
            </w:r>
          </w:p>
        </w:tc>
        <w:tc>
          <w:tcPr>
            <w:tcW w:w="1992"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382"/>
        <w:gridCol w:w="4812"/>
        <w:gridCol w:w="3226"/>
      </w:tblGrid>
      <w:tr w:rsidR="00AF1F5E" w:rsidRPr="007B5954" w:rsidTr="00A24D30">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გარეგანათება </w:t>
            </w:r>
          </w:p>
        </w:tc>
      </w:tr>
      <w:tr w:rsidR="00AF1F5E" w:rsidRPr="007B5954" w:rsidTr="00A24D30">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02 03 03</w:t>
            </w:r>
          </w:p>
        </w:tc>
      </w:tr>
      <w:tr w:rsidR="00AF1F5E" w:rsidRPr="007B5954" w:rsidTr="00A24D30">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9B3EFA">
            <w:pPr>
              <w:jc w:val="center"/>
              <w:rPr>
                <w:rFonts w:ascii="Sylfaen" w:hAnsi="Sylfaen" w:cs="Calibri"/>
                <w:b/>
                <w:bCs/>
                <w:color w:val="000000"/>
                <w:sz w:val="18"/>
                <w:szCs w:val="18"/>
              </w:rPr>
            </w:pPr>
            <w:r w:rsidRPr="007B5954">
              <w:rPr>
                <w:rFonts w:ascii="Sylfaen" w:hAnsi="Sylfaen" w:cs="Calibri"/>
                <w:b/>
                <w:bCs/>
                <w:color w:val="000000"/>
                <w:sz w:val="18"/>
                <w:szCs w:val="18"/>
              </w:rPr>
              <w:t>10</w:t>
            </w:r>
            <w:r w:rsidR="009B3EFA">
              <w:rPr>
                <w:rFonts w:ascii="Sylfaen" w:hAnsi="Sylfaen" w:cs="Calibri"/>
                <w:b/>
                <w:bCs/>
                <w:color w:val="000000"/>
                <w:sz w:val="18"/>
                <w:szCs w:val="18"/>
                <w:lang w:val="ka-GE"/>
              </w:rPr>
              <w:t>4</w:t>
            </w:r>
            <w:r w:rsidRPr="007B5954">
              <w:rPr>
                <w:rFonts w:ascii="Sylfaen" w:hAnsi="Sylfaen" w:cs="Calibri"/>
                <w:b/>
                <w:bCs/>
                <w:color w:val="000000"/>
                <w:sz w:val="18"/>
                <w:szCs w:val="18"/>
              </w:rPr>
              <w:t>0</w:t>
            </w:r>
          </w:p>
        </w:tc>
      </w:tr>
      <w:tr w:rsidR="00AF1F5E" w:rsidRPr="007B5954" w:rsidTr="00A24D30">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7.6.4</w:t>
            </w:r>
          </w:p>
        </w:tc>
      </w:tr>
      <w:tr w:rsidR="00AF1F5E" w:rsidRPr="007B5954" w:rsidTr="00A24D30">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rPr>
            </w:pPr>
            <w:r w:rsidRPr="007B5954">
              <w:rPr>
                <w:rFonts w:ascii="Sylfaen" w:hAnsi="Sylfaen" w:cs="Calibri"/>
                <w:b/>
                <w:bCs/>
                <w:color w:val="000000"/>
                <w:sz w:val="20"/>
                <w:szCs w:val="20"/>
              </w:rPr>
              <w:t>ა(ა)იპ  გურჯაანის გარე განათების სამსახური</w:t>
            </w:r>
          </w:p>
        </w:tc>
      </w:tr>
      <w:tr w:rsidR="00AF1F5E" w:rsidRPr="007B5954" w:rsidTr="00A24D30">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9B3EFA" w:rsidP="00A24D30">
            <w:pPr>
              <w:rPr>
                <w:rFonts w:ascii="Sylfaen" w:hAnsi="Sylfaen" w:cs="Calibri"/>
                <w:color w:val="000000"/>
                <w:sz w:val="18"/>
                <w:szCs w:val="18"/>
              </w:rPr>
            </w:pPr>
            <w:r w:rsidRPr="007B5954">
              <w:rPr>
                <w:rFonts w:ascii="Sylfaen" w:hAnsi="Sylfaen" w:cs="Calibri"/>
                <w:color w:val="000000"/>
                <w:sz w:val="18"/>
                <w:szCs w:val="18"/>
              </w:rPr>
              <w:t xml:space="preserve">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ქვეპროგრამის განმახორციელებელი ააიპ უზრუნველყოფს   გადამწვარი და ექსპლუატაციიდან გამოსული სანათების  დროულ  გამოცვლასა, შეკეთებას და მის გამართულ მუშაობას.  ქვეპროგრამის დაფინანსების წყაროა მუნიციპალიტეტის ბიუჯეტიდან სუბსიდირებით მიღებული სახსრები. </w:t>
            </w:r>
            <w:r w:rsidRPr="007B5954">
              <w:rPr>
                <w:rFonts w:ascii="Sylfaen" w:hAnsi="Sylfaen" w:cs="Calibri"/>
                <w:color w:val="000000"/>
                <w:sz w:val="18"/>
                <w:szCs w:val="18"/>
              </w:rPr>
              <w:br/>
            </w:r>
            <w:r>
              <w:rPr>
                <w:rFonts w:ascii="Sylfaen" w:hAnsi="Sylfaen" w:cs="Calibri"/>
                <w:color w:val="000000"/>
                <w:sz w:val="18"/>
                <w:szCs w:val="18"/>
                <w:lang w:val="ka-GE"/>
              </w:rPr>
              <w:t xml:space="preserve"> </w:t>
            </w:r>
            <w:r w:rsidR="00AF1F5E" w:rsidRPr="007B5954">
              <w:rPr>
                <w:rFonts w:ascii="Sylfaen" w:hAnsi="Sylfaen" w:cs="Calibri"/>
                <w:color w:val="000000"/>
                <w:sz w:val="18"/>
                <w:szCs w:val="18"/>
              </w:rPr>
              <w:t>მუნიციპალიტეტის ტერიტორიაზე მდგრადი, ტექნიკურად გამართული გარე განათების სისტემის შექმნა.</w:t>
            </w:r>
          </w:p>
        </w:tc>
      </w:tr>
      <w:tr w:rsidR="00AF1F5E" w:rsidRPr="007B5954" w:rsidTr="00A24D30">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AF1F5E" w:rsidRPr="007B5954" w:rsidTr="00A24D30">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F1F5E" w:rsidRPr="007B5954" w:rsidTr="00A24D30">
        <w:trPr>
          <w:trHeight w:val="655"/>
        </w:trPr>
        <w:tc>
          <w:tcPr>
            <w:tcW w:w="1143"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309" w:type="pct"/>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განათებულია  ქლაქისა და სოფლის  უბნები </w:t>
            </w:r>
          </w:p>
        </w:tc>
        <w:tc>
          <w:tcPr>
            <w:tcW w:w="1548"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Default="00AF1F5E" w:rsidP="00AF1F5E">
      <w:pPr>
        <w:spacing w:line="360" w:lineRule="auto"/>
        <w:ind w:hanging="142"/>
        <w:jc w:val="both"/>
        <w:rPr>
          <w:rFonts w:ascii="Sylfaen" w:hAnsi="Sylfaen"/>
          <w:b/>
          <w:color w:val="FF0000"/>
          <w:sz w:val="20"/>
          <w:szCs w:val="20"/>
          <w:lang w:val="ka-GE"/>
        </w:rPr>
      </w:pPr>
    </w:p>
    <w:p w:rsidR="00AF1F5E"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423"/>
        <w:gridCol w:w="963"/>
        <w:gridCol w:w="5010"/>
        <w:gridCol w:w="2024"/>
      </w:tblGrid>
      <w:tr w:rsidR="00AF1F5E" w:rsidRPr="007B5954" w:rsidTr="009B3EFA">
        <w:trPr>
          <w:trHeight w:val="315"/>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დასახელება</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lang w:val="ka-GE"/>
              </w:rPr>
            </w:pPr>
            <w:r w:rsidRPr="007B5954">
              <w:rPr>
                <w:rFonts w:ascii="Sylfaen" w:hAnsi="Sylfaen" w:cs="Calibri"/>
                <w:b/>
                <w:bCs/>
                <w:color w:val="000000"/>
                <w:sz w:val="20"/>
                <w:szCs w:val="20"/>
                <w:lang w:val="ka-GE"/>
              </w:rPr>
              <w:t>შენობების მშენებლობა-რეაბილიტაცია, დემონტაჟი</w:t>
            </w:r>
          </w:p>
        </w:tc>
      </w:tr>
      <w:tr w:rsidR="00AF1F5E" w:rsidRPr="007B5954" w:rsidTr="009B3EFA">
        <w:trPr>
          <w:trHeight w:val="315"/>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02 04</w:t>
            </w:r>
          </w:p>
        </w:tc>
      </w:tr>
      <w:tr w:rsidR="00AF1F5E" w:rsidRPr="007B5954" w:rsidTr="009B3EFA">
        <w:trPr>
          <w:trHeight w:val="315"/>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ბიუჯეტი</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9B3EFA">
            <w:pPr>
              <w:jc w:val="center"/>
              <w:rPr>
                <w:rFonts w:ascii="Sylfaen" w:hAnsi="Sylfaen" w:cs="Calibri"/>
                <w:color w:val="000000"/>
                <w:sz w:val="18"/>
                <w:szCs w:val="18"/>
              </w:rPr>
            </w:pPr>
            <w:r w:rsidRPr="007B5954">
              <w:rPr>
                <w:rFonts w:ascii="Sylfaen" w:hAnsi="Sylfaen" w:cs="Calibri"/>
                <w:color w:val="000000"/>
                <w:sz w:val="18"/>
                <w:szCs w:val="18"/>
              </w:rPr>
              <w:t>1</w:t>
            </w:r>
            <w:r w:rsidR="009B3EFA">
              <w:rPr>
                <w:rFonts w:ascii="Sylfaen" w:hAnsi="Sylfaen" w:cs="Calibri"/>
                <w:color w:val="000000"/>
                <w:sz w:val="18"/>
                <w:szCs w:val="18"/>
                <w:lang w:val="ka-GE"/>
              </w:rPr>
              <w:t>8</w:t>
            </w:r>
            <w:r w:rsidRPr="007B5954">
              <w:rPr>
                <w:rFonts w:ascii="Sylfaen" w:hAnsi="Sylfaen" w:cs="Calibri"/>
                <w:color w:val="000000"/>
                <w:sz w:val="18"/>
                <w:szCs w:val="18"/>
              </w:rPr>
              <w:t>81.5</w:t>
            </w:r>
          </w:p>
        </w:tc>
      </w:tr>
      <w:tr w:rsidR="00AF1F5E" w:rsidRPr="007B5954" w:rsidTr="009B3EFA">
        <w:trPr>
          <w:trHeight w:val="315"/>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7061</w:t>
            </w:r>
          </w:p>
        </w:tc>
      </w:tr>
      <w:tr w:rsidR="00AF1F5E" w:rsidRPr="007B5954" w:rsidTr="009B3EFA">
        <w:trPr>
          <w:trHeight w:val="682"/>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განმახორციელებელი</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b/>
                <w:bCs/>
                <w:color w:val="000000"/>
                <w:sz w:val="18"/>
                <w:szCs w:val="18"/>
              </w:rPr>
            </w:pPr>
            <w:r w:rsidRPr="007B5954">
              <w:rPr>
                <w:rFonts w:ascii="Sylfae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9B3EFA">
        <w:trPr>
          <w:trHeight w:val="1815"/>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აღწერა</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ქვეპროგრამა ითვალისწინებს  მუნიციპალიტეტის ბალანსზე არსებული შენობების, ასევე  კერძო საერთოსაცხოვრებლების  კეთილმოწყობა-რეაბილიტაციას, ცენტრალური ქუჩების იერსახის   გაუმჯობესებას. პროგრამა შედგება 2 ღონისძიებისგან, ესენია: </w:t>
            </w:r>
            <w:r w:rsidRPr="007B5954">
              <w:rPr>
                <w:rFonts w:ascii="Sylfaen" w:hAnsi="Sylfaen" w:cs="Calibri"/>
                <w:color w:val="000000"/>
                <w:sz w:val="18"/>
                <w:szCs w:val="18"/>
              </w:rPr>
              <w:br/>
              <w:t>1. მუნიციპალიტეტის ბალანსზე რიცხული შენობების ექსპლუატაცია რეაბილიტაცია</w:t>
            </w:r>
            <w:r w:rsidRPr="007B5954">
              <w:rPr>
                <w:rFonts w:ascii="Sylfaen" w:hAnsi="Sylfaen" w:cs="Calibri"/>
                <w:color w:val="000000"/>
                <w:sz w:val="18"/>
                <w:szCs w:val="18"/>
              </w:rPr>
              <w:br/>
              <w:t xml:space="preserve"> 2. მრავალბინიანი კორპუსების რეაბილიტაცია  (ამხანაგობის თანადაფინანსება)</w:t>
            </w:r>
            <w:r w:rsidRPr="007B5954">
              <w:rPr>
                <w:rFonts w:ascii="Sylfaen" w:hAnsi="Sylfaen" w:cs="Calibri"/>
                <w:color w:val="000000"/>
                <w:sz w:val="18"/>
                <w:szCs w:val="18"/>
              </w:rPr>
              <w:br/>
            </w:r>
            <w:r w:rsidRPr="007B5954">
              <w:rPr>
                <w:rFonts w:ascii="Sylfaen" w:hAnsi="Sylfaen" w:cs="Calibri"/>
                <w:color w:val="000000"/>
                <w:sz w:val="18"/>
                <w:szCs w:val="18"/>
              </w:rPr>
              <w:lastRenderedPageBreak/>
              <w:t xml:space="preserve">პროგრამის დაფინანსების წყაროა მუნიციპალიტეტის ბიუჯეტის საკუთარი შემოსულობები. </w:t>
            </w:r>
          </w:p>
        </w:tc>
      </w:tr>
      <w:tr w:rsidR="00AF1F5E" w:rsidRPr="007B5954" w:rsidTr="009B3EFA">
        <w:trPr>
          <w:trHeight w:val="943"/>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პროგრამის მიზანი</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სამუშაო პროცესის კომფორტული გარემოს შესაქმნელად  რეაბილიტირებული მუნიციპალური შენობები,  და მოსახლეობის პირობების გასაუმჯობესებლად  ხელი შეეწყოს  ამხანაგობების თანადაფინანსებით მათ განვითარებას.</w:t>
            </w:r>
          </w:p>
        </w:tc>
      </w:tr>
      <w:tr w:rsidR="00AF1F5E" w:rsidRPr="007B5954" w:rsidTr="009B3EFA">
        <w:trPr>
          <w:trHeight w:val="795"/>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5. გენდერული თანასწორობა                                                                                                                                                                       11.  მდგრადი ქალაქები და დასახლებები  </w:t>
            </w:r>
          </w:p>
        </w:tc>
      </w:tr>
      <w:tr w:rsidR="00AF1F5E" w:rsidRPr="007B5954" w:rsidTr="009B3EFA">
        <w:trPr>
          <w:trHeight w:val="315"/>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პროგრამის განხორციელების ვადები </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2023-2026 წწ</w:t>
            </w:r>
          </w:p>
        </w:tc>
      </w:tr>
      <w:tr w:rsidR="00AF1F5E" w:rsidRPr="007B5954" w:rsidTr="009B3EFA">
        <w:trPr>
          <w:trHeight w:val="592"/>
        </w:trPr>
        <w:tc>
          <w:tcPr>
            <w:tcW w:w="162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მოსალოდნელი საბოლოო შედეგი</w:t>
            </w:r>
          </w:p>
        </w:tc>
        <w:tc>
          <w:tcPr>
            <w:tcW w:w="3375"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გალამაზებულია  მუნიციპალური შენობები, გადჭრილია ამხანაგობებიდან შემოსული პრობლემები.  მიმზიდველია ტურისტვისთვის ქალაქის იერსახე</w:t>
            </w:r>
          </w:p>
        </w:tc>
      </w:tr>
      <w:tr w:rsidR="00AF1F5E" w:rsidRPr="007B5954" w:rsidTr="009B3EFA">
        <w:trPr>
          <w:trHeight w:val="450"/>
        </w:trPr>
        <w:tc>
          <w:tcPr>
            <w:tcW w:w="11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3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Default="00AF1F5E" w:rsidP="00A24D30">
            <w:pPr>
              <w:jc w:val="center"/>
              <w:rPr>
                <w:rFonts w:ascii="Sylfaen" w:hAnsi="Sylfaen" w:cs="Calibri"/>
                <w:b/>
                <w:bCs/>
                <w:color w:val="000000"/>
                <w:sz w:val="18"/>
                <w:szCs w:val="18"/>
                <w:lang w:val="ka-GE"/>
              </w:rPr>
            </w:pPr>
            <w:r w:rsidRPr="007B5954">
              <w:rPr>
                <w:rFonts w:ascii="Sylfaen" w:hAnsi="Sylfaen" w:cs="Calibri"/>
                <w:b/>
                <w:bCs/>
                <w:color w:val="000000"/>
                <w:sz w:val="18"/>
                <w:szCs w:val="18"/>
                <w:lang w:val="ka-GE"/>
              </w:rPr>
              <w:t xml:space="preserve">მუნიციპალიტეტის </w:t>
            </w:r>
            <w:r w:rsidRPr="007B5954">
              <w:rPr>
                <w:rFonts w:ascii="Sylfaen" w:hAnsi="Sylfaen" w:cs="Calibri"/>
                <w:b/>
                <w:bCs/>
                <w:color w:val="000000"/>
                <w:sz w:val="18"/>
                <w:szCs w:val="18"/>
              </w:rPr>
              <w:t>ბალანსზე რიცხული</w:t>
            </w:r>
            <w:r w:rsidRPr="007B5954">
              <w:rPr>
                <w:rFonts w:ascii="Sylfaen" w:hAnsi="Sylfaen" w:cs="Calibri"/>
                <w:b/>
                <w:bCs/>
                <w:color w:val="000000"/>
                <w:sz w:val="18"/>
                <w:szCs w:val="18"/>
                <w:lang w:val="ka-GE"/>
              </w:rPr>
              <w:t xml:space="preserve"> შენობების რეაბილიტაცია</w:t>
            </w:r>
          </w:p>
          <w:p w:rsidR="00AF1F5E" w:rsidRPr="007B5954" w:rsidRDefault="00AF1F5E" w:rsidP="00A24D30">
            <w:pPr>
              <w:jc w:val="center"/>
              <w:rPr>
                <w:rFonts w:ascii="Sylfaen" w:hAnsi="Sylfaen" w:cs="Calibri"/>
                <w:b/>
                <w:bCs/>
                <w:color w:val="000000"/>
                <w:sz w:val="18"/>
                <w:szCs w:val="18"/>
                <w:lang w:val="ka-GE"/>
              </w:rPr>
            </w:pPr>
          </w:p>
        </w:tc>
      </w:tr>
      <w:tr w:rsidR="00AF1F5E" w:rsidRPr="007B5954" w:rsidTr="009B3EFA">
        <w:trPr>
          <w:trHeight w:val="315"/>
        </w:trPr>
        <w:tc>
          <w:tcPr>
            <w:tcW w:w="116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3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02 04 01</w:t>
            </w:r>
          </w:p>
        </w:tc>
      </w:tr>
      <w:tr w:rsidR="00AF1F5E" w:rsidRPr="007B5954" w:rsidTr="009B3EFA">
        <w:trPr>
          <w:trHeight w:val="315"/>
        </w:trPr>
        <w:tc>
          <w:tcPr>
            <w:tcW w:w="116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3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1681.5</w:t>
            </w:r>
          </w:p>
        </w:tc>
      </w:tr>
      <w:tr w:rsidR="00AF1F5E" w:rsidRPr="007B5954" w:rsidTr="009B3EFA">
        <w:trPr>
          <w:trHeight w:val="315"/>
        </w:trPr>
        <w:tc>
          <w:tcPr>
            <w:tcW w:w="116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3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7061</w:t>
            </w:r>
          </w:p>
        </w:tc>
      </w:tr>
      <w:tr w:rsidR="00AF1F5E" w:rsidRPr="007B5954" w:rsidTr="009B3EFA">
        <w:trPr>
          <w:trHeight w:val="525"/>
        </w:trPr>
        <w:tc>
          <w:tcPr>
            <w:tcW w:w="1163"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3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9B3EFA">
        <w:trPr>
          <w:trHeight w:val="682"/>
        </w:trPr>
        <w:tc>
          <w:tcPr>
            <w:tcW w:w="116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მიზანი</w:t>
            </w:r>
          </w:p>
        </w:tc>
        <w:tc>
          <w:tcPr>
            <w:tcW w:w="383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9B3EFA" w:rsidP="00A24D30">
            <w:pPr>
              <w:rPr>
                <w:rFonts w:ascii="Sylfaen" w:hAnsi="Sylfaen" w:cs="Calibri"/>
                <w:color w:val="000000"/>
                <w:sz w:val="18"/>
                <w:szCs w:val="18"/>
              </w:rPr>
            </w:pPr>
            <w:r w:rsidRPr="007B5954">
              <w:rPr>
                <w:rFonts w:ascii="Sylfaen" w:hAnsi="Sylfaen" w:cs="Calibri"/>
                <w:color w:val="000000"/>
                <w:sz w:val="18"/>
                <w:szCs w:val="18"/>
              </w:rPr>
              <w:t>კეთილმოწყობა-რეაბილიტაციას, ცენტრალური ქუჩების იერსახის   გაუმჯობესებას.</w:t>
            </w:r>
            <w:r w:rsidRPr="007B5954">
              <w:rPr>
                <w:rFonts w:ascii="Sylfaen" w:hAnsi="Sylfaen" w:cs="Calibri"/>
                <w:color w:val="000000"/>
                <w:sz w:val="18"/>
                <w:szCs w:val="18"/>
              </w:rPr>
              <w:br/>
              <w:t>. მუნიციპალიტეტის ბალანსზე რიცხული შენობების ექსპლუატაცია რეაბილიტაცია</w:t>
            </w:r>
            <w:r>
              <w:rPr>
                <w:rFonts w:ascii="Sylfaen" w:hAnsi="Sylfaen" w:cs="Calibri"/>
                <w:color w:val="000000"/>
                <w:sz w:val="18"/>
                <w:szCs w:val="18"/>
                <w:lang w:val="ka-GE"/>
              </w:rPr>
              <w:t xml:space="preserve"> </w:t>
            </w:r>
            <w:r w:rsidR="00AF1F5E" w:rsidRPr="007B5954">
              <w:rPr>
                <w:rFonts w:ascii="Sylfaen" w:hAnsi="Sylfaen" w:cs="Calibri"/>
                <w:color w:val="000000"/>
                <w:sz w:val="18"/>
                <w:szCs w:val="18"/>
              </w:rPr>
              <w:t xml:space="preserve">სამუშაო პროცესის კომფორტული გარემოს შესაქმნელად  რეაბილიტირებული მუნიციპალური შენობები,  </w:t>
            </w:r>
          </w:p>
        </w:tc>
      </w:tr>
      <w:tr w:rsidR="00AF1F5E" w:rsidRPr="007B5954" w:rsidTr="009B3EFA">
        <w:trPr>
          <w:trHeight w:val="1035"/>
        </w:trPr>
        <w:tc>
          <w:tcPr>
            <w:tcW w:w="116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37"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5. გენდერული თანასწორობა                                                                                                                                                                     </w:t>
            </w:r>
            <w:r w:rsidRPr="007B5954">
              <w:rPr>
                <w:rFonts w:ascii="Sylfaen" w:hAnsi="Sylfaen" w:cs="Calibri"/>
                <w:color w:val="000000"/>
                <w:sz w:val="18"/>
                <w:szCs w:val="18"/>
                <w:lang w:val="ka-GE"/>
              </w:rPr>
              <w:t xml:space="preserve">  </w:t>
            </w:r>
            <w:r w:rsidRPr="007B5954">
              <w:rPr>
                <w:rFonts w:ascii="Sylfaen" w:hAnsi="Sylfaen" w:cs="Calibri"/>
                <w:color w:val="000000"/>
                <w:sz w:val="18"/>
                <w:szCs w:val="18"/>
              </w:rPr>
              <w:t xml:space="preserve">  11.  მდგრადი ქალაქები და დასახლებები                                                                                                                                               </w:t>
            </w:r>
          </w:p>
        </w:tc>
      </w:tr>
      <w:tr w:rsidR="00AF1F5E" w:rsidRPr="007B5954" w:rsidTr="009B3EFA">
        <w:trPr>
          <w:trHeight w:val="525"/>
        </w:trPr>
        <w:tc>
          <w:tcPr>
            <w:tcW w:w="1163"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37" w:type="pct"/>
            <w:gridSpan w:val="3"/>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lang w:val="ka-GE"/>
              </w:rPr>
            </w:pPr>
            <w:r w:rsidRPr="007B5954">
              <w:rPr>
                <w:rFonts w:ascii="Sylfaen" w:hAnsi="Sylfaen" w:cs="Calibri"/>
                <w:color w:val="000000"/>
                <w:sz w:val="18"/>
                <w:szCs w:val="18"/>
              </w:rPr>
              <w:t>2023.წ</w:t>
            </w:r>
            <w:r w:rsidRPr="007B5954">
              <w:rPr>
                <w:rFonts w:ascii="Sylfaen" w:hAnsi="Sylfaen" w:cs="Calibri"/>
                <w:color w:val="000000"/>
                <w:sz w:val="18"/>
                <w:szCs w:val="18"/>
                <w:lang w:val="ka-GE"/>
              </w:rPr>
              <w:t xml:space="preserve">   </w:t>
            </w:r>
          </w:p>
        </w:tc>
      </w:tr>
      <w:tr w:rsidR="00AF1F5E" w:rsidRPr="007B5954" w:rsidTr="009B3EFA">
        <w:trPr>
          <w:trHeight w:val="780"/>
        </w:trPr>
        <w:tc>
          <w:tcPr>
            <w:tcW w:w="1163"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866" w:type="pct"/>
            <w:gridSpan w:val="2"/>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გალამაზებულია  მუნიციპალური შენობები,   მიმზიდველია ტურისტვისთვის ქალაქის იერსახე</w:t>
            </w:r>
          </w:p>
        </w:tc>
        <w:tc>
          <w:tcPr>
            <w:tcW w:w="971"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991"/>
        <w:gridCol w:w="2783"/>
        <w:gridCol w:w="1815"/>
        <w:gridCol w:w="2831"/>
      </w:tblGrid>
      <w:tr w:rsidR="00AF1F5E" w:rsidRPr="007B5954" w:rsidTr="00A24D30">
        <w:trPr>
          <w:trHeight w:val="315"/>
        </w:trPr>
        <w:tc>
          <w:tcPr>
            <w:tcW w:w="1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ამხანაგობების თანადაფინანსება</w:t>
            </w:r>
          </w:p>
        </w:tc>
      </w:tr>
      <w:tr w:rsidR="00AF1F5E" w:rsidRPr="007B5954" w:rsidTr="00A24D30">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02 04 02</w:t>
            </w:r>
          </w:p>
        </w:tc>
      </w:tr>
      <w:tr w:rsidR="00AF1F5E" w:rsidRPr="007B5954" w:rsidTr="00A24D30">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9B3EFA" w:rsidP="00A24D30">
            <w:pPr>
              <w:jc w:val="center"/>
              <w:rPr>
                <w:rFonts w:ascii="Sylfaen" w:hAnsi="Sylfaen" w:cs="Calibri"/>
                <w:b/>
                <w:bCs/>
                <w:color w:val="000000"/>
                <w:sz w:val="18"/>
                <w:szCs w:val="18"/>
              </w:rPr>
            </w:pPr>
            <w:r>
              <w:rPr>
                <w:rFonts w:ascii="Sylfaen" w:hAnsi="Sylfaen" w:cs="Calibri"/>
                <w:b/>
                <w:bCs/>
                <w:color w:val="000000"/>
                <w:sz w:val="18"/>
                <w:szCs w:val="18"/>
                <w:lang w:val="ka-GE"/>
              </w:rPr>
              <w:t>2</w:t>
            </w:r>
            <w:r w:rsidR="00AF1F5E" w:rsidRPr="007B5954">
              <w:rPr>
                <w:rFonts w:ascii="Sylfaen" w:hAnsi="Sylfaen" w:cs="Calibri"/>
                <w:b/>
                <w:bCs/>
                <w:color w:val="000000"/>
                <w:sz w:val="18"/>
                <w:szCs w:val="18"/>
              </w:rPr>
              <w:t>00</w:t>
            </w:r>
          </w:p>
        </w:tc>
      </w:tr>
      <w:tr w:rsidR="00AF1F5E" w:rsidRPr="007B5954" w:rsidTr="00A24D30">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7061</w:t>
            </w:r>
          </w:p>
        </w:tc>
      </w:tr>
      <w:tr w:rsidR="00AF1F5E" w:rsidRPr="007B5954" w:rsidTr="00A24D30">
        <w:trPr>
          <w:trHeight w:val="76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9B3EFA">
        <w:trPr>
          <w:trHeight w:val="907"/>
        </w:trPr>
        <w:tc>
          <w:tcPr>
            <w:tcW w:w="1442" w:type="pct"/>
            <w:vMerge w:val="restart"/>
            <w:tcBorders>
              <w:top w:val="nil"/>
              <w:left w:val="single" w:sz="8" w:space="0" w:color="auto"/>
              <w:bottom w:val="nil"/>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ქვეპროგრამის აღწერა</w:t>
            </w:r>
          </w:p>
        </w:tc>
        <w:tc>
          <w:tcPr>
            <w:tcW w:w="3558"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AF1F5E" w:rsidRPr="007B5954" w:rsidRDefault="00AF1F5E" w:rsidP="009B3EFA">
            <w:pPr>
              <w:jc w:val="center"/>
              <w:rPr>
                <w:rFonts w:ascii="Sylfaen" w:hAnsi="Sylfaen" w:cs="Calibri"/>
                <w:color w:val="000000"/>
                <w:sz w:val="18"/>
                <w:szCs w:val="18"/>
              </w:rPr>
            </w:pPr>
            <w:r w:rsidRPr="007B5954">
              <w:rPr>
                <w:rFonts w:ascii="Sylfaen" w:hAnsi="Sylfaen" w:cs="Calibri"/>
                <w:color w:val="000000"/>
                <w:sz w:val="18"/>
                <w:szCs w:val="18"/>
              </w:rPr>
              <w:t xml:space="preserve">ქვეპროგრამა ითვალისწინებს  მუნიციპალიტეტის   კერძო საერთოსაცხოვრებლების  კეთილმოწყობა-რეაბილიტაციას, ცენტრალური ქუჩების იერსახის   გაუმჯობესების </w:t>
            </w:r>
            <w:r w:rsidRPr="007B5954">
              <w:rPr>
                <w:rFonts w:ascii="Sylfaen" w:hAnsi="Sylfaen" w:cs="Calibri"/>
                <w:color w:val="000000"/>
                <w:sz w:val="18"/>
                <w:szCs w:val="18"/>
              </w:rPr>
              <w:br/>
              <w:t xml:space="preserve">მიზნით ფინანსდება ამხანაგობების მიერ წამოყენებული პრობლემების სამუშაოების თანადაფინანსება .  </w:t>
            </w:r>
          </w:p>
        </w:tc>
      </w:tr>
      <w:tr w:rsidR="00AF1F5E" w:rsidRPr="007B5954" w:rsidTr="00A24D30">
        <w:trPr>
          <w:trHeight w:val="525"/>
        </w:trPr>
        <w:tc>
          <w:tcPr>
            <w:tcW w:w="1442" w:type="pct"/>
            <w:vMerge/>
            <w:tcBorders>
              <w:top w:val="nil"/>
              <w:left w:val="single" w:sz="8" w:space="0" w:color="auto"/>
              <w:bottom w:val="nil"/>
              <w:right w:val="single" w:sz="8" w:space="0" w:color="000000"/>
            </w:tcBorders>
            <w:vAlign w:val="center"/>
            <w:hideMark/>
          </w:tcPr>
          <w:p w:rsidR="00AF1F5E" w:rsidRPr="007B5954" w:rsidRDefault="00AF1F5E" w:rsidP="00A24D30">
            <w:pPr>
              <w:rPr>
                <w:rFonts w:ascii="Sylfaen" w:hAnsi="Sylfaen" w:cs="Calibri"/>
                <w:b/>
                <w:bCs/>
                <w:color w:val="000000"/>
                <w:sz w:val="18"/>
                <w:szCs w:val="18"/>
              </w:rPr>
            </w:pPr>
          </w:p>
        </w:tc>
        <w:tc>
          <w:tcPr>
            <w:tcW w:w="1342"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ღონისძიებების დასახელება</w:t>
            </w:r>
          </w:p>
        </w:tc>
        <w:tc>
          <w:tcPr>
            <w:tcW w:w="851" w:type="pct"/>
            <w:tcBorders>
              <w:top w:val="nil"/>
              <w:left w:val="nil"/>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მუნიციპალიტეტის ბიუჯეტი</w:t>
            </w:r>
          </w:p>
        </w:tc>
        <w:tc>
          <w:tcPr>
            <w:tcW w:w="1365" w:type="pct"/>
            <w:tcBorders>
              <w:top w:val="nil"/>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სახელმწიფო ბიუჯეტი</w:t>
            </w:r>
          </w:p>
        </w:tc>
      </w:tr>
      <w:tr w:rsidR="00AF1F5E" w:rsidRPr="007B5954" w:rsidTr="00A24D30">
        <w:trPr>
          <w:trHeight w:val="315"/>
        </w:trPr>
        <w:tc>
          <w:tcPr>
            <w:tcW w:w="1442" w:type="pct"/>
            <w:vMerge/>
            <w:tcBorders>
              <w:top w:val="nil"/>
              <w:left w:val="single" w:sz="8" w:space="0" w:color="auto"/>
              <w:bottom w:val="nil"/>
              <w:right w:val="single" w:sz="8" w:space="0" w:color="000000"/>
            </w:tcBorders>
            <w:vAlign w:val="center"/>
            <w:hideMark/>
          </w:tcPr>
          <w:p w:rsidR="00AF1F5E" w:rsidRPr="007B5954" w:rsidRDefault="00AF1F5E" w:rsidP="00A24D30">
            <w:pPr>
              <w:rPr>
                <w:rFonts w:ascii="Sylfaen" w:hAnsi="Sylfaen" w:cs="Calibri"/>
                <w:b/>
                <w:bCs/>
                <w:color w:val="000000"/>
                <w:sz w:val="18"/>
                <w:szCs w:val="18"/>
              </w:rPr>
            </w:pPr>
          </w:p>
        </w:tc>
        <w:tc>
          <w:tcPr>
            <w:tcW w:w="1342" w:type="pct"/>
            <w:tcBorders>
              <w:top w:val="nil"/>
              <w:left w:val="nil"/>
              <w:bottom w:val="single" w:sz="8"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რიცხოვნობა</w:t>
            </w:r>
          </w:p>
        </w:tc>
        <w:tc>
          <w:tcPr>
            <w:tcW w:w="851"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w:t>
            </w:r>
          </w:p>
        </w:tc>
        <w:tc>
          <w:tcPr>
            <w:tcW w:w="1365" w:type="pct"/>
            <w:tcBorders>
              <w:top w:val="nil"/>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w:t>
            </w:r>
          </w:p>
        </w:tc>
      </w:tr>
      <w:tr w:rsidR="00AF1F5E" w:rsidRPr="007B5954" w:rsidTr="00A24D30">
        <w:trPr>
          <w:trHeight w:val="315"/>
        </w:trPr>
        <w:tc>
          <w:tcPr>
            <w:tcW w:w="1442" w:type="pct"/>
            <w:vMerge/>
            <w:tcBorders>
              <w:top w:val="nil"/>
              <w:left w:val="single" w:sz="8" w:space="0" w:color="auto"/>
              <w:bottom w:val="nil"/>
              <w:right w:val="single" w:sz="8" w:space="0" w:color="000000"/>
            </w:tcBorders>
            <w:vAlign w:val="center"/>
            <w:hideMark/>
          </w:tcPr>
          <w:p w:rsidR="00AF1F5E" w:rsidRPr="007B5954" w:rsidRDefault="00AF1F5E" w:rsidP="00A24D30">
            <w:pPr>
              <w:rPr>
                <w:rFonts w:ascii="Sylfaen" w:hAnsi="Sylfaen" w:cs="Calibri"/>
                <w:b/>
                <w:bCs/>
                <w:color w:val="000000"/>
                <w:sz w:val="18"/>
                <w:szCs w:val="18"/>
              </w:rPr>
            </w:pPr>
          </w:p>
        </w:tc>
        <w:tc>
          <w:tcPr>
            <w:tcW w:w="134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ამხანაგობების თანადაფინანსება</w:t>
            </w:r>
          </w:p>
        </w:tc>
        <w:tc>
          <w:tcPr>
            <w:tcW w:w="851" w:type="pct"/>
            <w:tcBorders>
              <w:top w:val="nil"/>
              <w:left w:val="nil"/>
              <w:bottom w:val="single" w:sz="8" w:space="0" w:color="auto"/>
              <w:right w:val="nil"/>
            </w:tcBorders>
            <w:shd w:val="clear" w:color="auto" w:fill="auto"/>
            <w:vAlign w:val="center"/>
            <w:hideMark/>
          </w:tcPr>
          <w:p w:rsidR="00AF1F5E" w:rsidRPr="007B5954" w:rsidRDefault="009B3EFA" w:rsidP="00A24D30">
            <w:pPr>
              <w:jc w:val="center"/>
              <w:rPr>
                <w:rFonts w:ascii="Sylfaen" w:hAnsi="Sylfaen" w:cs="Calibri"/>
                <w:color w:val="000000"/>
                <w:sz w:val="18"/>
                <w:szCs w:val="18"/>
              </w:rPr>
            </w:pPr>
            <w:r>
              <w:rPr>
                <w:rFonts w:ascii="Sylfaen" w:hAnsi="Sylfaen" w:cs="Calibri"/>
                <w:color w:val="000000"/>
                <w:sz w:val="18"/>
                <w:szCs w:val="18"/>
                <w:lang w:val="ka-GE"/>
              </w:rPr>
              <w:t>2</w:t>
            </w:r>
            <w:r w:rsidR="00AF1F5E" w:rsidRPr="007B5954">
              <w:rPr>
                <w:rFonts w:ascii="Sylfaen" w:hAnsi="Sylfaen" w:cs="Calibri"/>
                <w:color w:val="000000"/>
                <w:sz w:val="18"/>
                <w:szCs w:val="18"/>
              </w:rPr>
              <w:t>00</w:t>
            </w:r>
          </w:p>
        </w:tc>
        <w:tc>
          <w:tcPr>
            <w:tcW w:w="1365"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w:t>
            </w:r>
          </w:p>
        </w:tc>
      </w:tr>
      <w:tr w:rsidR="00AF1F5E" w:rsidRPr="007B5954" w:rsidTr="009B3EFA">
        <w:trPr>
          <w:trHeight w:val="727"/>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მიზანი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კომფორტული გარემოს შესაქმნელად   და მოსახლეობის პირობების გასაუმჯობესებლად  ხელი შეეწყოს  ამხანაგობების თანადაფინანსებით მათ განვითარებას.</w:t>
            </w:r>
          </w:p>
        </w:tc>
      </w:tr>
      <w:tr w:rsidR="00AF1F5E" w:rsidRPr="007B5954" w:rsidTr="00A24D30">
        <w:trPr>
          <w:trHeight w:val="780"/>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5. გენდერული თანასწორობა                                                                                                                                                                       11.  მდგრადი ქალაქები და დასახლებები                                                                                                                                               </w:t>
            </w:r>
          </w:p>
        </w:tc>
      </w:tr>
      <w:tr w:rsidR="00AF1F5E" w:rsidRPr="007B5954" w:rsidTr="00A24D30">
        <w:trPr>
          <w:trHeight w:val="525"/>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558" w:type="pct"/>
            <w:gridSpan w:val="3"/>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F1F5E" w:rsidRPr="007B5954" w:rsidTr="00A24D30">
        <w:trPr>
          <w:trHeight w:val="1020"/>
        </w:trPr>
        <w:tc>
          <w:tcPr>
            <w:tcW w:w="1442"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193" w:type="pct"/>
            <w:gridSpan w:val="2"/>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გალამაზებულია  მუნიციპალური შენობები, გადჭრილია ამხანაგობებიდან შემოსული პრობლემები.  მიმზიდველია ტურისტვისთვის ქალაქის იერსახე</w:t>
            </w:r>
          </w:p>
        </w:tc>
        <w:tc>
          <w:tcPr>
            <w:tcW w:w="1365"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478"/>
        <w:gridCol w:w="5339"/>
        <w:gridCol w:w="2603"/>
      </w:tblGrid>
      <w:tr w:rsidR="00AF1F5E" w:rsidRPr="007B5954" w:rsidTr="00A24D30">
        <w:trPr>
          <w:trHeight w:val="315"/>
        </w:trPr>
        <w:tc>
          <w:tcPr>
            <w:tcW w:w="11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i/>
                <w:color w:val="000000"/>
                <w:sz w:val="18"/>
                <w:szCs w:val="18"/>
              </w:rPr>
            </w:pPr>
            <w:r w:rsidRPr="007B5954">
              <w:rPr>
                <w:rFonts w:ascii="Sylfaen" w:hAnsi="Sylfaen" w:cs="Calibri"/>
                <w:b/>
                <w:bCs/>
                <w:i/>
                <w:color w:val="000000"/>
                <w:sz w:val="18"/>
                <w:szCs w:val="18"/>
              </w:rPr>
              <w:t>ქვეპროგრამის დასახელება</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i/>
                <w:color w:val="000000"/>
                <w:sz w:val="18"/>
                <w:szCs w:val="18"/>
              </w:rPr>
            </w:pPr>
            <w:r w:rsidRPr="007B5954">
              <w:rPr>
                <w:rFonts w:ascii="Sylfaen" w:hAnsi="Sylfaen" w:cs="Calibri"/>
                <w:b/>
                <w:bCs/>
                <w:i/>
                <w:color w:val="000000"/>
                <w:sz w:val="18"/>
                <w:szCs w:val="18"/>
              </w:rPr>
              <w:t>მუნიციპალიტეტის კეთილმოწყობის სამუშაოები</w:t>
            </w:r>
          </w:p>
        </w:tc>
      </w:tr>
      <w:tr w:rsidR="00AF1F5E" w:rsidRPr="007B5954" w:rsidTr="00A24D30">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02 05 01</w:t>
            </w:r>
          </w:p>
        </w:tc>
      </w:tr>
      <w:tr w:rsidR="00AF1F5E" w:rsidRPr="007B5954" w:rsidTr="00A24D30">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227.5</w:t>
            </w:r>
          </w:p>
        </w:tc>
      </w:tr>
      <w:tr w:rsidR="00AF1F5E" w:rsidRPr="007B5954" w:rsidTr="00A24D30">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7.6.6</w:t>
            </w:r>
          </w:p>
        </w:tc>
      </w:tr>
      <w:tr w:rsidR="00AF1F5E" w:rsidRPr="007B5954" w:rsidTr="009B3EFA">
        <w:trPr>
          <w:trHeight w:val="583"/>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A24D30">
        <w:trPr>
          <w:trHeight w:val="1080"/>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w:t>
            </w:r>
            <w:r w:rsidR="009B3EFA">
              <w:rPr>
                <w:rFonts w:ascii="Sylfaen" w:hAnsi="Sylfaen" w:cs="Calibri"/>
                <w:b/>
                <w:bCs/>
                <w:color w:val="000000"/>
                <w:sz w:val="18"/>
                <w:szCs w:val="18"/>
                <w:lang w:val="ka-GE"/>
              </w:rPr>
              <w:t xml:space="preserve"> ასღწერა და </w:t>
            </w:r>
            <w:r w:rsidRPr="007B5954">
              <w:rPr>
                <w:rFonts w:ascii="Sylfaen" w:hAnsi="Sylfaen" w:cs="Calibri"/>
                <w:b/>
                <w:bCs/>
                <w:color w:val="000000"/>
                <w:sz w:val="18"/>
                <w:szCs w:val="18"/>
              </w:rPr>
              <w:t>მიზანი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9B3EFA" w:rsidP="00A24D30">
            <w:pPr>
              <w:rPr>
                <w:rFonts w:ascii="Sylfaen" w:hAnsi="Sylfaen" w:cs="Calibri"/>
                <w:color w:val="000000"/>
                <w:sz w:val="18"/>
                <w:szCs w:val="18"/>
              </w:rPr>
            </w:pPr>
            <w:r w:rsidRPr="007B5954">
              <w:rPr>
                <w:rFonts w:ascii="Sylfaen" w:hAnsi="Sylfaen" w:cs="Calibri"/>
                <w:color w:val="000000"/>
                <w:sz w:val="18"/>
                <w:szCs w:val="18"/>
              </w:rPr>
              <w:t>ქვეპროგრამით ფინანსდება მუნიციპალიტეტის კეთილმოწყობის სამუშაოები, ეწყობა სკვერები და მინისპორტული მოედნები.</w:t>
            </w:r>
            <w:r w:rsidRPr="007B5954">
              <w:rPr>
                <w:rFonts w:ascii="Sylfaen" w:hAnsi="Sylfaen" w:cs="Calibri"/>
                <w:color w:val="000000"/>
                <w:sz w:val="18"/>
                <w:szCs w:val="18"/>
              </w:rPr>
              <w:br/>
              <w:t xml:space="preserve">საქართველოს რეგიონებში განსახორციელებელი პროექტების ფონდიდან გურჯაანის მუნიციპალიტეტისათვის ბოლო წლებში   მოეწყო ლამაზი რეკრიაციული ადგილები სადაც მოსახლეობა დაისვენებს.    ასევე   განხორციელდა  14 ლოკაციაზე სრული კომპლექტის მოწყობა(ტრენაჟორები, სკვერი, მინი მოედანი), სადაც როგორც ბავშვთა გასართობი ადგილები ასევე მოეწყობა ტრენაჟორები, მოსახლეობის დასვენებისა და გაკაჟებისთვის. </w:t>
            </w:r>
            <w:r>
              <w:rPr>
                <w:rFonts w:ascii="Sylfaen" w:hAnsi="Sylfaen" w:cs="Calibri"/>
                <w:color w:val="000000"/>
                <w:sz w:val="18"/>
                <w:szCs w:val="18"/>
                <w:lang w:val="ka-GE"/>
              </w:rPr>
              <w:t xml:space="preserve"> </w:t>
            </w:r>
            <w:r w:rsidR="00AF1F5E" w:rsidRPr="007B5954">
              <w:rPr>
                <w:rFonts w:ascii="Sylfaen" w:hAnsi="Sylfaen" w:cs="Calibri"/>
                <w:color w:val="000000"/>
                <w:sz w:val="18"/>
                <w:szCs w:val="18"/>
              </w:rPr>
              <w:t xml:space="preserve">სოფლად და ქალაქად შეიქმნას გარემო სადაც შეძლებს ასაკის, სქესისა და ეროვნების განურჩევლად მოქალაქემ გაატაროს საღამო განტვირთვის, დასვენებისა და სპორტული აქტივობის მიზნით </w:t>
            </w:r>
          </w:p>
        </w:tc>
      </w:tr>
      <w:tr w:rsidR="00AF1F5E" w:rsidRPr="007B5954" w:rsidTr="00A24D30">
        <w:trPr>
          <w:trHeight w:val="1035"/>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5. გენდერული თანასწორობა                                                                                                                                                                       11.  მდგრადი ქალაქები და დასახლებები                                                                                                                                               </w:t>
            </w:r>
          </w:p>
        </w:tc>
      </w:tr>
      <w:tr w:rsidR="00AF1F5E" w:rsidRPr="007B5954" w:rsidTr="00A24D30">
        <w:trPr>
          <w:trHeight w:val="525"/>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11" w:type="pct"/>
            <w:gridSpan w:val="2"/>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F1F5E" w:rsidRPr="007B5954" w:rsidTr="00A24D30">
        <w:trPr>
          <w:trHeight w:val="780"/>
        </w:trPr>
        <w:tc>
          <w:tcPr>
            <w:tcW w:w="1189"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562" w:type="pct"/>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შექმნილია   მუნიციპალიტეტში მცხოვრები ყველა ასაკისა  და   გენდერული  თანასწორობის  დაცვით   კომფორტული გარემო და პირობები</w:t>
            </w:r>
          </w:p>
        </w:tc>
        <w:tc>
          <w:tcPr>
            <w:tcW w:w="1249"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621"/>
        <w:gridCol w:w="5546"/>
        <w:gridCol w:w="2253"/>
      </w:tblGrid>
      <w:tr w:rsidR="00AF1F5E" w:rsidRPr="007B5954" w:rsidTr="00A24D30">
        <w:trPr>
          <w:trHeight w:val="315"/>
        </w:trPr>
        <w:tc>
          <w:tcPr>
            <w:tcW w:w="12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ქვეპროგრამის დასახელება</w:t>
            </w:r>
          </w:p>
        </w:tc>
        <w:tc>
          <w:tcPr>
            <w:tcW w:w="3742"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საკანალიზაციო სისტემებისა და სანიაღვრე არხების მოწყობა რეაბილიტაცია</w:t>
            </w:r>
          </w:p>
        </w:tc>
      </w:tr>
      <w:tr w:rsidR="00AF1F5E" w:rsidRPr="007B5954" w:rsidTr="00A24D30">
        <w:trPr>
          <w:trHeight w:val="315"/>
        </w:trPr>
        <w:tc>
          <w:tcPr>
            <w:tcW w:w="1258"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742"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02 06 01</w:t>
            </w:r>
          </w:p>
        </w:tc>
      </w:tr>
      <w:tr w:rsidR="00AF1F5E" w:rsidRPr="007B5954" w:rsidTr="00A24D30">
        <w:trPr>
          <w:trHeight w:val="315"/>
        </w:trPr>
        <w:tc>
          <w:tcPr>
            <w:tcW w:w="1258"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742"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285</w:t>
            </w:r>
          </w:p>
        </w:tc>
      </w:tr>
      <w:tr w:rsidR="00AF1F5E" w:rsidRPr="007B5954" w:rsidTr="00A24D30">
        <w:trPr>
          <w:trHeight w:val="315"/>
        </w:trPr>
        <w:tc>
          <w:tcPr>
            <w:tcW w:w="1258"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742"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70451</w:t>
            </w:r>
          </w:p>
        </w:tc>
      </w:tr>
      <w:tr w:rsidR="00AF1F5E" w:rsidRPr="007B5954" w:rsidTr="00A24D30">
        <w:trPr>
          <w:trHeight w:val="645"/>
        </w:trPr>
        <w:tc>
          <w:tcPr>
            <w:tcW w:w="1258"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742"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A24D30">
        <w:trPr>
          <w:trHeight w:val="538"/>
        </w:trPr>
        <w:tc>
          <w:tcPr>
            <w:tcW w:w="1258"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w:t>
            </w:r>
            <w:r w:rsidR="009B3EFA">
              <w:rPr>
                <w:rFonts w:ascii="Sylfaen" w:hAnsi="Sylfaen" w:cs="Calibri"/>
                <w:b/>
                <w:bCs/>
                <w:color w:val="000000"/>
                <w:sz w:val="18"/>
                <w:szCs w:val="18"/>
                <w:lang w:val="ka-GE"/>
              </w:rPr>
              <w:t xml:space="preserve">აღწერა და </w:t>
            </w:r>
            <w:r w:rsidRPr="007B5954">
              <w:rPr>
                <w:rFonts w:ascii="Sylfaen" w:hAnsi="Sylfaen" w:cs="Calibri"/>
                <w:b/>
                <w:bCs/>
                <w:color w:val="000000"/>
                <w:sz w:val="18"/>
                <w:szCs w:val="18"/>
              </w:rPr>
              <w:t>მიზანი</w:t>
            </w:r>
          </w:p>
        </w:tc>
        <w:tc>
          <w:tcPr>
            <w:tcW w:w="3742"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9B3EFA" w:rsidP="00A24D30">
            <w:pPr>
              <w:rPr>
                <w:rFonts w:ascii="Sylfaen" w:hAnsi="Sylfaen" w:cs="Calibri"/>
                <w:color w:val="000000"/>
                <w:sz w:val="18"/>
                <w:szCs w:val="18"/>
              </w:rPr>
            </w:pPr>
            <w:r w:rsidRPr="007B5954">
              <w:rPr>
                <w:rFonts w:ascii="Sylfaen" w:hAnsi="Sylfaen" w:cs="Calibri"/>
                <w:color w:val="000000"/>
                <w:sz w:val="18"/>
                <w:szCs w:val="18"/>
              </w:rPr>
              <w:t xml:space="preserve">ქვეპროგრამით ნხორციელდება მუნიციპალიტეტის ტერიტორიაზე სანიაღვრე არხების მოწყობა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და ეკოლოგიურად დაბინძურებისაგან. კომფორტული გახდება აღნიშნული გზით მოსარგებლე მოსახლეობის გადადგილება და შესაბამისად  სხვადასხვა სერვისების ხელმისაწვდომობა. პროგრამა ფინანსდება როგორც ადგილობრივი ბიუჯეტით ასევე სახელმწიფო ბიუჯეტიდან გამოყოფილი დაფინანსებით. . </w:t>
            </w:r>
            <w:r>
              <w:rPr>
                <w:rFonts w:ascii="Sylfaen" w:hAnsi="Sylfaen" w:cs="Calibri"/>
                <w:color w:val="000000"/>
                <w:sz w:val="18"/>
                <w:szCs w:val="18"/>
                <w:lang w:val="ka-GE"/>
              </w:rPr>
              <w:t xml:space="preserve"> </w:t>
            </w:r>
            <w:r w:rsidR="00AF1F5E" w:rsidRPr="007B5954">
              <w:rPr>
                <w:rFonts w:ascii="Sylfaen" w:hAnsi="Sylfaen" w:cs="Calibri"/>
                <w:color w:val="000000"/>
                <w:sz w:val="18"/>
                <w:szCs w:val="18"/>
              </w:rPr>
              <w:t>შეიქმნას უსაფრთხო და კომფორტული  გარემო,  არ მოხდეს  მოსახლეობის ეზოებისა და საცხოვრებელი სახლების დატბორვა  და მიმდებარე ტერიტორიის დაბინძურება</w:t>
            </w:r>
          </w:p>
        </w:tc>
      </w:tr>
      <w:tr w:rsidR="00AF1F5E" w:rsidRPr="007B5954" w:rsidTr="00A24D30">
        <w:trPr>
          <w:trHeight w:val="1035"/>
        </w:trPr>
        <w:tc>
          <w:tcPr>
            <w:tcW w:w="1258"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42"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5. გენდერული თანასწორობა                                                                                                                                                                       11. მდგრადი ქალაქები და დასახლებები                                                                                                                                            </w:t>
            </w:r>
          </w:p>
        </w:tc>
      </w:tr>
      <w:tr w:rsidR="00AF1F5E" w:rsidRPr="007B5954" w:rsidTr="00A24D30">
        <w:trPr>
          <w:trHeight w:val="525"/>
        </w:trPr>
        <w:tc>
          <w:tcPr>
            <w:tcW w:w="1258"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742" w:type="pct"/>
            <w:gridSpan w:val="2"/>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F1F5E" w:rsidRPr="007B5954" w:rsidTr="00A24D30">
        <w:trPr>
          <w:trHeight w:val="870"/>
        </w:trPr>
        <w:tc>
          <w:tcPr>
            <w:tcW w:w="1258"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661" w:type="pct"/>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შეკეთებულია სანიაღვრეები, შექმნილია ეკოლოგიურად სუფთა გარემო და   კმაყოფილია მოსახლეობა</w:t>
            </w:r>
          </w:p>
        </w:tc>
        <w:tc>
          <w:tcPr>
            <w:tcW w:w="1081"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Pr="007B5954" w:rsidRDefault="00AF1F5E" w:rsidP="00AF1F5E">
      <w:pPr>
        <w:tabs>
          <w:tab w:val="left" w:pos="1103"/>
        </w:tabs>
        <w:spacing w:line="360" w:lineRule="auto"/>
        <w:ind w:hanging="142"/>
        <w:jc w:val="both"/>
        <w:rPr>
          <w:rFonts w:ascii="Sylfaen" w:hAnsi="Sylfaen"/>
          <w:b/>
          <w:color w:val="FF0000"/>
          <w:sz w:val="20"/>
          <w:szCs w:val="20"/>
          <w:lang w:val="ka-GE"/>
        </w:rPr>
      </w:pPr>
      <w:r w:rsidRPr="007B5954">
        <w:rPr>
          <w:rFonts w:ascii="Sylfaen" w:hAnsi="Sylfaen"/>
          <w:b/>
          <w:color w:val="FF0000"/>
          <w:sz w:val="20"/>
          <w:szCs w:val="20"/>
          <w:lang w:val="ka-GE"/>
        </w:rPr>
        <w:tab/>
      </w:r>
      <w:r w:rsidRPr="007B5954">
        <w:rPr>
          <w:rFonts w:ascii="Sylfaen" w:hAnsi="Sylfaen"/>
          <w:b/>
          <w:color w:val="FF0000"/>
          <w:sz w:val="20"/>
          <w:szCs w:val="20"/>
          <w:lang w:val="ka-GE"/>
        </w:rPr>
        <w:tab/>
      </w:r>
    </w:p>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443"/>
        <w:gridCol w:w="5170"/>
        <w:gridCol w:w="2807"/>
      </w:tblGrid>
      <w:tr w:rsidR="00AF1F5E" w:rsidRPr="007B5954" w:rsidTr="00A24D30">
        <w:trPr>
          <w:trHeight w:val="315"/>
        </w:trPr>
        <w:tc>
          <w:tcPr>
            <w:tcW w:w="11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28"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ხევების გაწმენდა ნაპირსამაგრი სამუშაოები</w:t>
            </w:r>
          </w:p>
        </w:tc>
      </w:tr>
      <w:tr w:rsidR="00AF1F5E" w:rsidRPr="007B5954" w:rsidTr="00A24D30">
        <w:trPr>
          <w:trHeight w:val="315"/>
        </w:trPr>
        <w:tc>
          <w:tcPr>
            <w:tcW w:w="117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28"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02 07 01</w:t>
            </w:r>
          </w:p>
        </w:tc>
      </w:tr>
      <w:tr w:rsidR="00AF1F5E" w:rsidRPr="007B5954" w:rsidTr="00A24D30">
        <w:trPr>
          <w:trHeight w:val="315"/>
        </w:trPr>
        <w:tc>
          <w:tcPr>
            <w:tcW w:w="117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28"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180</w:t>
            </w:r>
          </w:p>
        </w:tc>
      </w:tr>
      <w:tr w:rsidR="00AF1F5E" w:rsidRPr="007B5954" w:rsidTr="00A24D30">
        <w:trPr>
          <w:trHeight w:val="315"/>
        </w:trPr>
        <w:tc>
          <w:tcPr>
            <w:tcW w:w="117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28"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color w:val="000000"/>
                <w:sz w:val="18"/>
                <w:szCs w:val="18"/>
              </w:rPr>
            </w:pPr>
            <w:r w:rsidRPr="007B5954">
              <w:rPr>
                <w:rFonts w:ascii="Sylfaen" w:hAnsi="Sylfaen" w:cs="Calibri"/>
                <w:color w:val="000000"/>
                <w:sz w:val="18"/>
                <w:szCs w:val="18"/>
              </w:rPr>
              <w:t>7.6.6</w:t>
            </w:r>
          </w:p>
        </w:tc>
      </w:tr>
      <w:tr w:rsidR="00AF1F5E" w:rsidRPr="007B5954" w:rsidTr="00A24D30">
        <w:trPr>
          <w:trHeight w:val="525"/>
        </w:trPr>
        <w:tc>
          <w:tcPr>
            <w:tcW w:w="1172" w:type="pct"/>
            <w:tcBorders>
              <w:top w:val="nil"/>
              <w:left w:val="single" w:sz="8" w:space="0" w:color="auto"/>
              <w:bottom w:val="single" w:sz="8" w:space="0" w:color="auto"/>
              <w:right w:val="single" w:sz="8" w:space="0" w:color="auto"/>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28"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20"/>
                <w:szCs w:val="20"/>
              </w:rPr>
            </w:pPr>
            <w:r w:rsidRPr="007B5954">
              <w:rPr>
                <w:rFonts w:ascii="Sylfae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AF1F5E" w:rsidRPr="007B5954" w:rsidTr="00A24D30">
        <w:trPr>
          <w:trHeight w:val="840"/>
        </w:trPr>
        <w:tc>
          <w:tcPr>
            <w:tcW w:w="1172"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w:t>
            </w:r>
            <w:r w:rsidR="009B3EFA">
              <w:rPr>
                <w:rFonts w:ascii="Sylfaen" w:hAnsi="Sylfaen" w:cs="Calibri"/>
                <w:b/>
                <w:bCs/>
                <w:color w:val="000000"/>
                <w:sz w:val="18"/>
                <w:szCs w:val="18"/>
                <w:lang w:val="ka-GE"/>
              </w:rPr>
              <w:t xml:space="preserve"> აღწერა და </w:t>
            </w:r>
            <w:r w:rsidRPr="007B5954">
              <w:rPr>
                <w:rFonts w:ascii="Sylfaen" w:hAnsi="Sylfaen" w:cs="Calibri"/>
                <w:b/>
                <w:bCs/>
                <w:color w:val="000000"/>
                <w:sz w:val="18"/>
                <w:szCs w:val="18"/>
              </w:rPr>
              <w:t xml:space="preserve"> მიზანი</w:t>
            </w:r>
          </w:p>
        </w:tc>
        <w:tc>
          <w:tcPr>
            <w:tcW w:w="3828" w:type="pct"/>
            <w:gridSpan w:val="2"/>
            <w:tcBorders>
              <w:top w:val="single" w:sz="8" w:space="0" w:color="auto"/>
              <w:left w:val="nil"/>
              <w:bottom w:val="single" w:sz="8" w:space="0" w:color="auto"/>
              <w:right w:val="single" w:sz="8" w:space="0" w:color="000000"/>
            </w:tcBorders>
            <w:shd w:val="clear" w:color="auto" w:fill="auto"/>
            <w:vAlign w:val="center"/>
            <w:hideMark/>
          </w:tcPr>
          <w:p w:rsidR="009B3EFA" w:rsidRDefault="009B3EFA" w:rsidP="00A24D30">
            <w:pPr>
              <w:rPr>
                <w:rFonts w:ascii="Sylfaen" w:hAnsi="Sylfaen" w:cs="Calibri"/>
                <w:color w:val="000000"/>
                <w:sz w:val="18"/>
                <w:szCs w:val="18"/>
                <w:lang w:val="ka-GE"/>
              </w:rPr>
            </w:pPr>
            <w:r w:rsidRPr="007B5954">
              <w:rPr>
                <w:rFonts w:ascii="Sylfaen" w:hAnsi="Sylfaen" w:cs="Calibri"/>
                <w:color w:val="000000"/>
                <w:sz w:val="18"/>
                <w:szCs w:val="18"/>
              </w:rPr>
              <w:t xml:space="preserve">ქვეპროგრამით ხორციელდება მუნიციპალიტეტის ტერიტორიაზე არსებული ხევების გაწმენდა გამაგრება საჭიროებისამებრ, რათა სამომავლოდ უზრუნველყოფილი იყოს სტიქიის პრევენცია. </w:t>
            </w:r>
            <w:r>
              <w:rPr>
                <w:rFonts w:ascii="Sylfaen" w:hAnsi="Sylfaen" w:cs="Calibri"/>
                <w:color w:val="000000"/>
                <w:sz w:val="18"/>
                <w:szCs w:val="18"/>
                <w:lang w:val="ka-GE"/>
              </w:rPr>
              <w:t xml:space="preserve"> </w:t>
            </w:r>
          </w:p>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უხვი ნალექების დროს ხევში წყალგამტარობის მაღალი დონის მიღწევა </w:t>
            </w:r>
          </w:p>
        </w:tc>
      </w:tr>
      <w:tr w:rsidR="00AF1F5E" w:rsidRPr="007B5954" w:rsidTr="00A24D30">
        <w:trPr>
          <w:trHeight w:val="1140"/>
        </w:trPr>
        <w:tc>
          <w:tcPr>
            <w:tcW w:w="1172"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28" w:type="pct"/>
            <w:gridSpan w:val="2"/>
            <w:tcBorders>
              <w:top w:val="single" w:sz="8" w:space="0" w:color="auto"/>
              <w:left w:val="nil"/>
              <w:bottom w:val="single" w:sz="8" w:space="0" w:color="auto"/>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13.  </w:t>
            </w:r>
            <w:r w:rsidRPr="007B5954">
              <w:rPr>
                <w:rFonts w:ascii="Sylfaen" w:hAnsi="Sylfaen" w:cs="Calibri"/>
                <w:sz w:val="18"/>
                <w:szCs w:val="18"/>
              </w:rPr>
              <w:t xml:space="preserve">კლიმატის ცვლილების საწინააღმდეგო ქმედებები       </w:t>
            </w:r>
            <w:r w:rsidRPr="007B5954">
              <w:rPr>
                <w:rFonts w:ascii="Sylfaen" w:hAnsi="Sylfaen" w:cs="Calibri"/>
                <w:color w:val="000000"/>
                <w:sz w:val="18"/>
                <w:szCs w:val="18"/>
              </w:rPr>
              <w:t xml:space="preserve">                                                                                                                                       </w:t>
            </w:r>
          </w:p>
        </w:tc>
      </w:tr>
      <w:tr w:rsidR="00AF1F5E" w:rsidRPr="007B5954" w:rsidTr="00A24D30">
        <w:trPr>
          <w:trHeight w:val="525"/>
        </w:trPr>
        <w:tc>
          <w:tcPr>
            <w:tcW w:w="1172" w:type="pct"/>
            <w:tcBorders>
              <w:top w:val="nil"/>
              <w:left w:val="single" w:sz="8" w:space="0" w:color="auto"/>
              <w:bottom w:val="single" w:sz="8" w:space="0" w:color="auto"/>
              <w:right w:val="single" w:sz="8" w:space="0" w:color="000000"/>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28" w:type="pct"/>
            <w:gridSpan w:val="2"/>
            <w:tcBorders>
              <w:top w:val="single" w:sz="8" w:space="0" w:color="auto"/>
              <w:left w:val="nil"/>
              <w:bottom w:val="nil"/>
              <w:right w:val="single" w:sz="8" w:space="0" w:color="000000"/>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F1F5E" w:rsidRPr="007B5954" w:rsidTr="009B3EFA">
        <w:trPr>
          <w:trHeight w:val="735"/>
        </w:trPr>
        <w:tc>
          <w:tcPr>
            <w:tcW w:w="1172" w:type="pct"/>
            <w:tcBorders>
              <w:top w:val="nil"/>
              <w:left w:val="single" w:sz="8" w:space="0" w:color="auto"/>
              <w:bottom w:val="single" w:sz="4" w:space="0" w:color="auto"/>
              <w:right w:val="nil"/>
            </w:tcBorders>
            <w:shd w:val="clear" w:color="auto" w:fill="auto"/>
            <w:vAlign w:val="center"/>
            <w:hideMark/>
          </w:tcPr>
          <w:p w:rsidR="00AF1F5E" w:rsidRPr="007B5954" w:rsidRDefault="00AF1F5E"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481" w:type="pct"/>
            <w:tcBorders>
              <w:top w:val="single" w:sz="8" w:space="0" w:color="auto"/>
              <w:left w:val="single" w:sz="8" w:space="0" w:color="auto"/>
              <w:bottom w:val="single" w:sz="8" w:space="0" w:color="auto"/>
              <w:right w:val="nil"/>
            </w:tcBorders>
            <w:shd w:val="clear" w:color="auto" w:fill="auto"/>
            <w:vAlign w:val="center"/>
            <w:hideMark/>
          </w:tcPr>
          <w:p w:rsidR="00AF1F5E" w:rsidRPr="007B5954" w:rsidRDefault="00AF1F5E" w:rsidP="00A24D30">
            <w:pPr>
              <w:rPr>
                <w:rFonts w:ascii="Sylfaen" w:hAnsi="Sylfaen" w:cs="Calibri"/>
                <w:color w:val="000000"/>
                <w:sz w:val="18"/>
                <w:szCs w:val="18"/>
              </w:rPr>
            </w:pPr>
            <w:r w:rsidRPr="007B5954">
              <w:rPr>
                <w:rFonts w:ascii="Sylfaen" w:hAnsi="Sylfaen" w:cs="Calibri"/>
                <w:color w:val="000000"/>
                <w:sz w:val="18"/>
                <w:szCs w:val="18"/>
              </w:rPr>
              <w:t xml:space="preserve">    დაცულია სასოფლო სამეურნეო სავარგულები დატბორვისგან </w:t>
            </w:r>
          </w:p>
        </w:tc>
        <w:tc>
          <w:tcPr>
            <w:tcW w:w="1347" w:type="pct"/>
            <w:tcBorders>
              <w:top w:val="single" w:sz="8" w:space="0" w:color="auto"/>
              <w:left w:val="nil"/>
              <w:bottom w:val="single" w:sz="8" w:space="0" w:color="auto"/>
              <w:right w:val="single" w:sz="8" w:space="0" w:color="auto"/>
            </w:tcBorders>
            <w:shd w:val="clear" w:color="auto" w:fill="auto"/>
            <w:noWrap/>
            <w:vAlign w:val="center"/>
            <w:hideMark/>
          </w:tcPr>
          <w:p w:rsidR="00AF1F5E" w:rsidRPr="007B5954" w:rsidRDefault="00AF1F5E" w:rsidP="00A24D30">
            <w:pPr>
              <w:rPr>
                <w:rFonts w:cs="Calibri"/>
                <w:color w:val="000000"/>
                <w:sz w:val="18"/>
                <w:szCs w:val="18"/>
              </w:rPr>
            </w:pPr>
            <w:r w:rsidRPr="007B5954">
              <w:rPr>
                <w:rFonts w:cs="Calibri"/>
                <w:color w:val="000000"/>
                <w:sz w:val="18"/>
                <w:szCs w:val="18"/>
              </w:rPr>
              <w:t> </w:t>
            </w:r>
          </w:p>
        </w:tc>
      </w:tr>
    </w:tbl>
    <w:p w:rsidR="00AF1F5E" w:rsidRDefault="00AF1F5E" w:rsidP="00AF1F5E">
      <w:pPr>
        <w:spacing w:line="360" w:lineRule="auto"/>
        <w:ind w:hanging="142"/>
        <w:jc w:val="both"/>
        <w:rPr>
          <w:rFonts w:ascii="Sylfaen" w:hAnsi="Sylfaen"/>
          <w:b/>
          <w:color w:val="FF0000"/>
          <w:sz w:val="20"/>
          <w:szCs w:val="20"/>
          <w:lang w:val="ka-GE"/>
        </w:rPr>
      </w:pPr>
    </w:p>
    <w:p w:rsidR="00AF1F5E" w:rsidRPr="007B5954" w:rsidRDefault="00AF1F5E" w:rsidP="00AF1F5E">
      <w:pPr>
        <w:spacing w:line="360" w:lineRule="auto"/>
        <w:ind w:hanging="142"/>
        <w:jc w:val="both"/>
        <w:rPr>
          <w:rFonts w:ascii="Sylfaen" w:hAnsi="Sylfaen"/>
          <w:b/>
          <w:color w:val="FF0000"/>
          <w:sz w:val="20"/>
          <w:szCs w:val="20"/>
          <w:lang w:val="ka-GE"/>
        </w:rPr>
      </w:pPr>
    </w:p>
    <w:bookmarkEnd w:id="1"/>
    <w:p w:rsidR="00892FA8" w:rsidRPr="00E1209F" w:rsidRDefault="00892FA8" w:rsidP="00892FA8">
      <w:pPr>
        <w:ind w:right="283" w:firstLine="708"/>
        <w:rPr>
          <w:rFonts w:ascii="Sylfaen" w:hAnsi="Sylfaen" w:cs="Sylfaen"/>
          <w:b/>
          <w:sz w:val="18"/>
          <w:szCs w:val="18"/>
          <w:lang w:val="ka-GE"/>
        </w:rPr>
      </w:pPr>
      <w:r w:rsidRPr="00E1209F">
        <w:rPr>
          <w:rFonts w:ascii="Sylfaen" w:hAnsi="Sylfaen" w:cs="Sylfaen"/>
          <w:b/>
          <w:sz w:val="18"/>
          <w:szCs w:val="18"/>
          <w:lang w:val="ka-GE"/>
        </w:rPr>
        <w:t>მუხლი 14. დასუფთავება და გარემოს დაცვა</w:t>
      </w:r>
    </w:p>
    <w:p w:rsidR="00892FA8" w:rsidRPr="006D2E95" w:rsidRDefault="00892FA8" w:rsidP="00892FA8">
      <w:pPr>
        <w:pStyle w:val="ListParagraph"/>
        <w:spacing w:line="240" w:lineRule="auto"/>
        <w:ind w:left="1140"/>
        <w:jc w:val="both"/>
        <w:rPr>
          <w:rFonts w:ascii="Sylfaen" w:hAnsi="Sylfaen"/>
          <w:b/>
          <w:lang w:val="ka-GE"/>
        </w:rPr>
      </w:pPr>
    </w:p>
    <w:p w:rsidR="00892FA8" w:rsidRDefault="00892FA8" w:rsidP="00892FA8">
      <w:pPr>
        <w:pStyle w:val="ListParagraph"/>
        <w:ind w:left="0"/>
        <w:jc w:val="both"/>
        <w:rPr>
          <w:rFonts w:ascii="Sylfaen" w:hAnsi="Sylfaen" w:cs="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w:t>
      </w:r>
      <w:r w:rsidRPr="006D2E95">
        <w:rPr>
          <w:rFonts w:ascii="Sylfaen" w:hAnsi="Sylfaen"/>
          <w:lang w:val="ka-GE"/>
        </w:rPr>
        <w:t>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Pr>
          <w:rFonts w:ascii="Sylfaen" w:hAnsi="Sylfaen"/>
          <w:lang w:val="ka-GE"/>
        </w:rPr>
        <w:t xml:space="preserve"> </w:t>
      </w:r>
      <w:r w:rsidRPr="006D2E95">
        <w:rPr>
          <w:rFonts w:ascii="Sylfaen" w:hAnsi="Sylfaen"/>
          <w:lang w:val="ka-GE"/>
        </w:rPr>
        <w:t>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lang w:val="ka-GE"/>
        </w:rPr>
        <w:t xml:space="preserve">ასუფთავება და ნარჩენების გატანა; </w:t>
      </w:r>
      <w:r w:rsidRPr="00B26510">
        <w:rPr>
          <w:rFonts w:ascii="Sylfaen" w:hAnsi="Sylfaen" w:cs="Sylfaen"/>
          <w:lang w:val="ka-GE"/>
        </w:rPr>
        <w:t>ქალაქის ტერიტორიის კეთილმოწყობითი და გამწვანებითი სამუშაოები</w:t>
      </w:r>
      <w:r>
        <w:rPr>
          <w:rFonts w:ascii="Sylfaen" w:hAnsi="Sylfaen" w:cs="Sylfaen"/>
          <w:lang w:val="ka-GE"/>
        </w:rPr>
        <w:t>.</w:t>
      </w:r>
      <w:r w:rsidRPr="00B26510">
        <w:rPr>
          <w:rFonts w:ascii="Sylfaen" w:hAnsi="Sylfaen" w:cs="Sylfaen"/>
          <w:lang w:val="ka-GE"/>
        </w:rPr>
        <w:t xml:space="preserve"> ერთწლიანი და მრავალწლიანი ნარგავების დარგვა</w:t>
      </w:r>
      <w:r>
        <w:rPr>
          <w:rFonts w:ascii="Sylfaen" w:hAnsi="Sylfaen" w:cs="Sylfaen"/>
          <w:lang w:val="ka-GE"/>
        </w:rPr>
        <w:t>, სკვერებში ბალახის</w:t>
      </w:r>
      <w:r w:rsidRPr="00B26510">
        <w:rPr>
          <w:rFonts w:ascii="Sylfaen" w:hAnsi="Sylfaen" w:cs="Sylfaen"/>
          <w:lang w:val="ka-GE"/>
        </w:rPr>
        <w:t xml:space="preserve">  გათიბვა ქალაქისა   </w:t>
      </w:r>
      <w:r>
        <w:rPr>
          <w:rFonts w:ascii="Sylfaen" w:hAnsi="Sylfaen" w:cs="Sylfaen"/>
          <w:lang w:val="ka-GE"/>
        </w:rPr>
        <w:t>და მუნიციპალიტეტის ტერიტორიაზე  არსებული 42 სასაფლაოების მოვლა - გაწმენდა  ბალახისა და ბუჩქნარისგან.</w:t>
      </w:r>
    </w:p>
    <w:tbl>
      <w:tblPr>
        <w:tblW w:w="5000" w:type="pct"/>
        <w:tblCellMar>
          <w:left w:w="0" w:type="dxa"/>
          <w:right w:w="0" w:type="dxa"/>
        </w:tblCellMar>
        <w:tblLook w:val="04A0" w:firstRow="1" w:lastRow="0" w:firstColumn="1" w:lastColumn="0" w:noHBand="0" w:noVBand="1"/>
      </w:tblPr>
      <w:tblGrid>
        <w:gridCol w:w="704"/>
        <w:gridCol w:w="2282"/>
        <w:gridCol w:w="999"/>
        <w:gridCol w:w="1118"/>
        <w:gridCol w:w="1101"/>
        <w:gridCol w:w="1056"/>
        <w:gridCol w:w="1016"/>
        <w:gridCol w:w="1101"/>
        <w:gridCol w:w="1053"/>
      </w:tblGrid>
      <w:tr w:rsidR="00585EAF" w:rsidRPr="00FE671B" w:rsidTr="00585EAF">
        <w:trPr>
          <w:trHeight w:val="255"/>
        </w:trPr>
        <w:tc>
          <w:tcPr>
            <w:tcW w:w="3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00 00 </w:t>
            </w:r>
          </w:p>
        </w:tc>
        <w:tc>
          <w:tcPr>
            <w:tcW w:w="10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დასახელება</w:t>
            </w:r>
            <w:r w:rsidRPr="00FE671B">
              <w:rPr>
                <w:rFonts w:ascii="Arial CYR" w:hAnsi="Arial CYR" w:cs="Arial CYR"/>
                <w:b/>
                <w:bCs/>
                <w:sz w:val="16"/>
                <w:szCs w:val="16"/>
              </w:rPr>
              <w:t xml:space="preserve"> </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2021 </w:t>
            </w:r>
            <w:r w:rsidRPr="00FE671B">
              <w:rPr>
                <w:rFonts w:ascii="Sylfaen" w:hAnsi="Sylfaen" w:cs="Sylfaen"/>
                <w:b/>
                <w:bCs/>
                <w:sz w:val="16"/>
                <w:szCs w:val="16"/>
              </w:rPr>
              <w:t>წლის</w:t>
            </w:r>
            <w:r w:rsidRPr="00FE671B">
              <w:rPr>
                <w:rFonts w:ascii="Arial CYR" w:hAnsi="Arial CYR" w:cs="Arial CYR"/>
                <w:b/>
                <w:bCs/>
                <w:sz w:val="16"/>
                <w:szCs w:val="16"/>
              </w:rPr>
              <w:t xml:space="preserve"> </w:t>
            </w:r>
            <w:r w:rsidRPr="00FE671B">
              <w:rPr>
                <w:rFonts w:ascii="Sylfaen" w:hAnsi="Sylfaen" w:cs="Sylfaen"/>
                <w:b/>
                <w:bCs/>
                <w:sz w:val="16"/>
                <w:szCs w:val="16"/>
              </w:rPr>
              <w:t>ფაქტი</w:t>
            </w:r>
            <w:r w:rsidRPr="00FE671B">
              <w:rPr>
                <w:rFonts w:ascii="Arial CYR" w:hAnsi="Arial CYR" w:cs="Arial CYR"/>
                <w:b/>
                <w:bCs/>
                <w:sz w:val="16"/>
                <w:szCs w:val="16"/>
              </w:rPr>
              <w:t xml:space="preserve"> </w:t>
            </w:r>
          </w:p>
        </w:tc>
        <w:tc>
          <w:tcPr>
            <w:tcW w:w="1570" w:type="pct"/>
            <w:gridSpan w:val="3"/>
            <w:tcBorders>
              <w:top w:val="single" w:sz="4" w:space="0" w:color="auto"/>
              <w:left w:val="nil"/>
              <w:bottom w:val="single" w:sz="4" w:space="0" w:color="auto"/>
              <w:right w:val="single" w:sz="4" w:space="0" w:color="000000"/>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2022 </w:t>
            </w:r>
            <w:r w:rsidRPr="00FE671B">
              <w:rPr>
                <w:rFonts w:ascii="Sylfaen" w:hAnsi="Sylfaen" w:cs="Sylfaen"/>
                <w:b/>
                <w:bCs/>
                <w:sz w:val="16"/>
                <w:szCs w:val="16"/>
              </w:rPr>
              <w:t>წლის</w:t>
            </w:r>
            <w:r w:rsidRPr="00FE671B">
              <w:rPr>
                <w:rFonts w:ascii="Arial CYR" w:hAnsi="Arial CYR" w:cs="Arial CYR"/>
                <w:b/>
                <w:bCs/>
                <w:sz w:val="16"/>
                <w:szCs w:val="16"/>
              </w:rPr>
              <w:t xml:space="preserve"> </w:t>
            </w:r>
            <w:r w:rsidRPr="00FE671B">
              <w:rPr>
                <w:rFonts w:ascii="Sylfaen" w:hAnsi="Sylfaen" w:cs="Sylfaen"/>
                <w:b/>
                <w:bCs/>
                <w:sz w:val="16"/>
                <w:szCs w:val="16"/>
              </w:rPr>
              <w:t>გეგმა</w:t>
            </w:r>
            <w:r w:rsidRPr="00FE671B">
              <w:rPr>
                <w:rFonts w:ascii="Arial CYR" w:hAnsi="Arial CYR" w:cs="Arial CYR"/>
                <w:b/>
                <w:bCs/>
                <w:sz w:val="16"/>
                <w:szCs w:val="16"/>
              </w:rPr>
              <w:t xml:space="preserve"> </w:t>
            </w:r>
          </w:p>
        </w:tc>
        <w:tc>
          <w:tcPr>
            <w:tcW w:w="152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585EAF" w:rsidRPr="00C458C1" w:rsidRDefault="00585EAF" w:rsidP="00C458C1">
            <w:pPr>
              <w:jc w:val="center"/>
              <w:rPr>
                <w:rFonts w:ascii="Arial CYR" w:hAnsi="Arial CYR" w:cs="Arial CYR"/>
                <w:b/>
                <w:bCs/>
                <w:sz w:val="16"/>
                <w:szCs w:val="16"/>
                <w:lang w:val="ka-GE"/>
              </w:rPr>
            </w:pPr>
            <w:r w:rsidRPr="00FE671B">
              <w:rPr>
                <w:rFonts w:ascii="Arial CYR" w:hAnsi="Arial CYR" w:cs="Arial CYR"/>
                <w:b/>
                <w:bCs/>
                <w:sz w:val="16"/>
                <w:szCs w:val="16"/>
              </w:rPr>
              <w:t xml:space="preserve"> 2023 </w:t>
            </w:r>
            <w:r w:rsidRPr="00FE671B">
              <w:rPr>
                <w:rFonts w:ascii="Sylfaen" w:hAnsi="Sylfaen" w:cs="Sylfaen"/>
                <w:b/>
                <w:bCs/>
                <w:sz w:val="16"/>
                <w:szCs w:val="16"/>
              </w:rPr>
              <w:t>წლის</w:t>
            </w:r>
            <w:r w:rsidRPr="00FE671B">
              <w:rPr>
                <w:rFonts w:ascii="Arial CYR" w:hAnsi="Arial CYR" w:cs="Arial CYR"/>
                <w:b/>
                <w:bCs/>
                <w:sz w:val="16"/>
                <w:szCs w:val="16"/>
              </w:rPr>
              <w:t xml:space="preserve"> </w:t>
            </w:r>
            <w:r w:rsidR="00C458C1">
              <w:rPr>
                <w:rFonts w:ascii="Sylfaen" w:hAnsi="Sylfaen" w:cs="Sylfaen"/>
                <w:b/>
                <w:bCs/>
                <w:sz w:val="16"/>
                <w:szCs w:val="16"/>
                <w:lang w:val="ka-GE"/>
              </w:rPr>
              <w:t>გეგმა</w:t>
            </w:r>
          </w:p>
        </w:tc>
      </w:tr>
      <w:tr w:rsidR="00585EAF" w:rsidRPr="00FE671B" w:rsidTr="00585EAF">
        <w:trPr>
          <w:trHeight w:val="225"/>
        </w:trPr>
        <w:tc>
          <w:tcPr>
            <w:tcW w:w="337" w:type="pct"/>
            <w:vMerge/>
            <w:tcBorders>
              <w:top w:val="single" w:sz="4" w:space="0" w:color="auto"/>
              <w:left w:val="single" w:sz="4" w:space="0" w:color="auto"/>
              <w:bottom w:val="single" w:sz="4" w:space="0" w:color="auto"/>
              <w:right w:val="single" w:sz="4" w:space="0" w:color="auto"/>
            </w:tcBorders>
            <w:vAlign w:val="center"/>
            <w:hideMark/>
          </w:tcPr>
          <w:p w:rsidR="00585EAF" w:rsidRPr="00FE671B" w:rsidRDefault="00585EAF" w:rsidP="00A00A67">
            <w:pPr>
              <w:rPr>
                <w:rFonts w:ascii="Arial CYR" w:hAnsi="Arial CYR" w:cs="Arial CYR"/>
                <w:b/>
                <w:bCs/>
                <w:sz w:val="16"/>
                <w:szCs w:val="16"/>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rsidR="00585EAF" w:rsidRPr="00FE671B" w:rsidRDefault="00585EAF" w:rsidP="00A00A67">
            <w:pPr>
              <w:rPr>
                <w:rFonts w:ascii="Arial CYR" w:hAnsi="Arial CYR" w:cs="Arial CYR"/>
                <w:b/>
                <w:bCs/>
                <w:sz w:val="16"/>
                <w:szCs w:val="16"/>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585EAF" w:rsidRPr="00FE671B" w:rsidRDefault="00585EAF" w:rsidP="00A00A67">
            <w:pPr>
              <w:rPr>
                <w:rFonts w:ascii="Arial CYR" w:hAnsi="Arial CYR" w:cs="Arial CYR"/>
                <w:b/>
                <w:bCs/>
                <w:sz w:val="16"/>
                <w:szCs w:val="16"/>
              </w:rPr>
            </w:pPr>
          </w:p>
        </w:tc>
        <w:tc>
          <w:tcPr>
            <w:tcW w:w="5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სულ</w:t>
            </w:r>
            <w:r w:rsidRPr="00FE671B">
              <w:rPr>
                <w:rFonts w:ascii="Arial CYR" w:hAnsi="Arial CYR" w:cs="Arial CYR"/>
                <w:b/>
                <w:bCs/>
                <w:sz w:val="16"/>
                <w:szCs w:val="16"/>
              </w:rPr>
              <w:t xml:space="preserve"> </w:t>
            </w:r>
          </w:p>
        </w:tc>
        <w:tc>
          <w:tcPr>
            <w:tcW w:w="1034" w:type="pct"/>
            <w:gridSpan w:val="2"/>
            <w:tcBorders>
              <w:top w:val="single" w:sz="4" w:space="0" w:color="auto"/>
              <w:left w:val="nil"/>
              <w:bottom w:val="single" w:sz="4" w:space="0" w:color="auto"/>
              <w:right w:val="single" w:sz="4" w:space="0" w:color="000000"/>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მათ</w:t>
            </w:r>
            <w:r w:rsidRPr="00FE671B">
              <w:rPr>
                <w:rFonts w:ascii="Arial CYR" w:hAnsi="Arial CYR" w:cs="Arial CYR"/>
                <w:b/>
                <w:bCs/>
                <w:sz w:val="16"/>
                <w:szCs w:val="16"/>
              </w:rPr>
              <w:t xml:space="preserve"> </w:t>
            </w:r>
            <w:r w:rsidRPr="00FE671B">
              <w:rPr>
                <w:rFonts w:ascii="Sylfaen" w:hAnsi="Sylfaen" w:cs="Sylfaen"/>
                <w:b/>
                <w:bCs/>
                <w:sz w:val="16"/>
                <w:szCs w:val="16"/>
              </w:rPr>
              <w:t>შორის</w:t>
            </w:r>
            <w:r w:rsidRPr="00FE671B">
              <w:rPr>
                <w:rFonts w:ascii="Arial CYR" w:hAnsi="Arial CYR" w:cs="Arial CYR"/>
                <w:b/>
                <w:bCs/>
                <w:sz w:val="16"/>
                <w:szCs w:val="16"/>
              </w:rPr>
              <w:t xml:space="preserve"> </w:t>
            </w:r>
          </w:p>
        </w:tc>
        <w:tc>
          <w:tcPr>
            <w:tcW w:w="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სულ</w:t>
            </w:r>
            <w:r w:rsidRPr="00FE671B">
              <w:rPr>
                <w:rFonts w:ascii="Arial CYR" w:hAnsi="Arial CYR" w:cs="Arial CYR"/>
                <w:b/>
                <w:bCs/>
                <w:sz w:val="16"/>
                <w:szCs w:val="16"/>
              </w:rPr>
              <w:t xml:space="preserve"> </w:t>
            </w:r>
          </w:p>
        </w:tc>
        <w:tc>
          <w:tcPr>
            <w:tcW w:w="1033" w:type="pct"/>
            <w:gridSpan w:val="2"/>
            <w:tcBorders>
              <w:top w:val="single" w:sz="4" w:space="0" w:color="auto"/>
              <w:left w:val="nil"/>
              <w:bottom w:val="single" w:sz="4" w:space="0" w:color="auto"/>
              <w:right w:val="single" w:sz="4" w:space="0" w:color="000000"/>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მათ</w:t>
            </w:r>
            <w:r w:rsidRPr="00FE671B">
              <w:rPr>
                <w:rFonts w:ascii="Arial CYR" w:hAnsi="Arial CYR" w:cs="Arial CYR"/>
                <w:b/>
                <w:bCs/>
                <w:sz w:val="16"/>
                <w:szCs w:val="16"/>
              </w:rPr>
              <w:t xml:space="preserve"> </w:t>
            </w:r>
            <w:r w:rsidRPr="00FE671B">
              <w:rPr>
                <w:rFonts w:ascii="Sylfaen" w:hAnsi="Sylfaen" w:cs="Sylfaen"/>
                <w:b/>
                <w:bCs/>
                <w:sz w:val="16"/>
                <w:szCs w:val="16"/>
              </w:rPr>
              <w:t>შორის</w:t>
            </w:r>
            <w:r w:rsidRPr="00FE671B">
              <w:rPr>
                <w:rFonts w:ascii="Arial CYR" w:hAnsi="Arial CYR" w:cs="Arial CYR"/>
                <w:b/>
                <w:bCs/>
                <w:sz w:val="16"/>
                <w:szCs w:val="16"/>
              </w:rPr>
              <w:t xml:space="preserve"> </w:t>
            </w:r>
          </w:p>
        </w:tc>
      </w:tr>
      <w:tr w:rsidR="00585EAF" w:rsidRPr="00FE671B" w:rsidTr="00585EAF">
        <w:trPr>
          <w:trHeight w:val="825"/>
        </w:trPr>
        <w:tc>
          <w:tcPr>
            <w:tcW w:w="337" w:type="pct"/>
            <w:vMerge/>
            <w:tcBorders>
              <w:top w:val="single" w:sz="4" w:space="0" w:color="auto"/>
              <w:left w:val="single" w:sz="4" w:space="0" w:color="auto"/>
              <w:bottom w:val="single" w:sz="4" w:space="0" w:color="auto"/>
              <w:right w:val="single" w:sz="4" w:space="0" w:color="auto"/>
            </w:tcBorders>
            <w:vAlign w:val="center"/>
            <w:hideMark/>
          </w:tcPr>
          <w:p w:rsidR="00585EAF" w:rsidRPr="00FE671B" w:rsidRDefault="00585EAF" w:rsidP="00A00A67">
            <w:pPr>
              <w:rPr>
                <w:rFonts w:ascii="Arial CYR" w:hAnsi="Arial CYR" w:cs="Arial CYR"/>
                <w:b/>
                <w:bCs/>
                <w:sz w:val="16"/>
                <w:szCs w:val="16"/>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rsidR="00585EAF" w:rsidRPr="00FE671B" w:rsidRDefault="00585EAF" w:rsidP="00A00A67">
            <w:pPr>
              <w:rPr>
                <w:rFonts w:ascii="Arial CYR" w:hAnsi="Arial CYR" w:cs="Arial CYR"/>
                <w:b/>
                <w:bCs/>
                <w:sz w:val="16"/>
                <w:szCs w:val="16"/>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585EAF" w:rsidRPr="00FE671B" w:rsidRDefault="00585EAF" w:rsidP="00A00A67">
            <w:pPr>
              <w:rPr>
                <w:rFonts w:ascii="Arial CYR" w:hAnsi="Arial CYR" w:cs="Arial CYR"/>
                <w:b/>
                <w:bCs/>
                <w:sz w:val="16"/>
                <w:szCs w:val="16"/>
              </w:rPr>
            </w:pPr>
          </w:p>
        </w:tc>
        <w:tc>
          <w:tcPr>
            <w:tcW w:w="536" w:type="pct"/>
            <w:vMerge/>
            <w:tcBorders>
              <w:top w:val="nil"/>
              <w:left w:val="single" w:sz="4" w:space="0" w:color="auto"/>
              <w:bottom w:val="single" w:sz="4" w:space="0" w:color="000000"/>
              <w:right w:val="single" w:sz="4" w:space="0" w:color="auto"/>
            </w:tcBorders>
            <w:vAlign w:val="center"/>
            <w:hideMark/>
          </w:tcPr>
          <w:p w:rsidR="00585EAF" w:rsidRPr="00FE671B" w:rsidRDefault="00585EAF" w:rsidP="00A00A67">
            <w:pPr>
              <w:rPr>
                <w:rFonts w:ascii="Arial CYR" w:hAnsi="Arial CYR" w:cs="Arial CYR"/>
                <w:b/>
                <w:bCs/>
                <w:sz w:val="16"/>
                <w:szCs w:val="16"/>
              </w:rPr>
            </w:pPr>
          </w:p>
        </w:tc>
        <w:tc>
          <w:tcPr>
            <w:tcW w:w="528"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საკუთარი</w:t>
            </w:r>
            <w:r w:rsidRPr="00FE671B">
              <w:rPr>
                <w:rFonts w:ascii="Arial CYR" w:hAnsi="Arial CYR" w:cs="Arial CYR"/>
                <w:b/>
                <w:bCs/>
                <w:sz w:val="16"/>
                <w:szCs w:val="16"/>
              </w:rPr>
              <w:t xml:space="preserve"> </w:t>
            </w:r>
            <w:r w:rsidRPr="00FE671B">
              <w:rPr>
                <w:rFonts w:ascii="Sylfaen" w:hAnsi="Sylfaen" w:cs="Sylfaen"/>
                <w:b/>
                <w:bCs/>
                <w:sz w:val="16"/>
                <w:szCs w:val="16"/>
              </w:rPr>
              <w:t>შემოსავლები</w:t>
            </w:r>
            <w:r w:rsidRPr="00FE671B">
              <w:rPr>
                <w:rFonts w:ascii="Arial CYR" w:hAnsi="Arial CYR" w:cs="Arial CYR"/>
                <w:b/>
                <w:bCs/>
                <w:sz w:val="16"/>
                <w:szCs w:val="16"/>
              </w:rPr>
              <w:t xml:space="preserve"> </w:t>
            </w:r>
          </w:p>
        </w:tc>
        <w:tc>
          <w:tcPr>
            <w:tcW w:w="506"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სახელმწიფო</w:t>
            </w:r>
            <w:r w:rsidRPr="00FE671B">
              <w:rPr>
                <w:rFonts w:ascii="Arial CYR" w:hAnsi="Arial CYR" w:cs="Arial CYR"/>
                <w:b/>
                <w:bCs/>
                <w:sz w:val="16"/>
                <w:szCs w:val="16"/>
              </w:rPr>
              <w:t xml:space="preserve"> </w:t>
            </w:r>
            <w:r w:rsidRPr="00FE671B">
              <w:rPr>
                <w:rFonts w:ascii="Sylfaen" w:hAnsi="Sylfaen" w:cs="Sylfaen"/>
                <w:b/>
                <w:bCs/>
                <w:sz w:val="16"/>
                <w:szCs w:val="16"/>
              </w:rPr>
              <w:t>ბიუჯეტის</w:t>
            </w:r>
            <w:r w:rsidRPr="00FE671B">
              <w:rPr>
                <w:rFonts w:ascii="Arial CYR" w:hAnsi="Arial CYR" w:cs="Arial CYR"/>
                <w:b/>
                <w:bCs/>
                <w:sz w:val="16"/>
                <w:szCs w:val="16"/>
              </w:rPr>
              <w:t xml:space="preserve"> </w:t>
            </w:r>
            <w:r w:rsidRPr="00FE671B">
              <w:rPr>
                <w:rFonts w:ascii="Sylfaen" w:hAnsi="Sylfaen" w:cs="Sylfaen"/>
                <w:b/>
                <w:bCs/>
                <w:sz w:val="16"/>
                <w:szCs w:val="16"/>
              </w:rPr>
              <w:t>ფონდები</w:t>
            </w:r>
            <w:r w:rsidRPr="00FE671B">
              <w:rPr>
                <w:rFonts w:ascii="Arial CYR" w:hAnsi="Arial CYR" w:cs="Arial CYR"/>
                <w:b/>
                <w:bCs/>
                <w:sz w:val="16"/>
                <w:szCs w:val="16"/>
              </w:rPr>
              <w:t xml:space="preserve"> </w:t>
            </w:r>
          </w:p>
        </w:tc>
        <w:tc>
          <w:tcPr>
            <w:tcW w:w="487" w:type="pct"/>
            <w:vMerge/>
            <w:tcBorders>
              <w:top w:val="nil"/>
              <w:left w:val="single" w:sz="4" w:space="0" w:color="auto"/>
              <w:bottom w:val="single" w:sz="4" w:space="0" w:color="000000"/>
              <w:right w:val="single" w:sz="4" w:space="0" w:color="auto"/>
            </w:tcBorders>
            <w:vAlign w:val="center"/>
            <w:hideMark/>
          </w:tcPr>
          <w:p w:rsidR="00585EAF" w:rsidRPr="00FE671B" w:rsidRDefault="00585EAF" w:rsidP="00A00A67">
            <w:pPr>
              <w:rPr>
                <w:rFonts w:ascii="Arial CYR" w:hAnsi="Arial CYR" w:cs="Arial CYR"/>
                <w:b/>
                <w:bCs/>
                <w:sz w:val="16"/>
                <w:szCs w:val="16"/>
              </w:rPr>
            </w:pPr>
          </w:p>
        </w:tc>
        <w:tc>
          <w:tcPr>
            <w:tcW w:w="528"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საკუთარი</w:t>
            </w:r>
            <w:r w:rsidRPr="00FE671B">
              <w:rPr>
                <w:rFonts w:ascii="Arial CYR" w:hAnsi="Arial CYR" w:cs="Arial CYR"/>
                <w:b/>
                <w:bCs/>
                <w:sz w:val="16"/>
                <w:szCs w:val="16"/>
              </w:rPr>
              <w:t xml:space="preserve"> </w:t>
            </w:r>
            <w:r w:rsidRPr="00FE671B">
              <w:rPr>
                <w:rFonts w:ascii="Sylfaen" w:hAnsi="Sylfaen" w:cs="Sylfaen"/>
                <w:b/>
                <w:bCs/>
                <w:sz w:val="16"/>
                <w:szCs w:val="16"/>
              </w:rPr>
              <w:t>შემოსავლები</w:t>
            </w:r>
            <w:r w:rsidRPr="00FE671B">
              <w:rPr>
                <w:rFonts w:ascii="Arial CYR"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სახელმწიფო</w:t>
            </w:r>
            <w:r w:rsidRPr="00FE671B">
              <w:rPr>
                <w:rFonts w:ascii="Arial CYR" w:hAnsi="Arial CYR" w:cs="Arial CYR"/>
                <w:b/>
                <w:bCs/>
                <w:sz w:val="16"/>
                <w:szCs w:val="16"/>
              </w:rPr>
              <w:t xml:space="preserve"> </w:t>
            </w:r>
            <w:r w:rsidRPr="00FE671B">
              <w:rPr>
                <w:rFonts w:ascii="Sylfaen" w:hAnsi="Sylfaen" w:cs="Sylfaen"/>
                <w:b/>
                <w:bCs/>
                <w:sz w:val="16"/>
                <w:szCs w:val="16"/>
              </w:rPr>
              <w:t>ბიუჯეტის</w:t>
            </w:r>
            <w:r w:rsidRPr="00FE671B">
              <w:rPr>
                <w:rFonts w:ascii="Arial CYR" w:hAnsi="Arial CYR" w:cs="Arial CYR"/>
                <w:b/>
                <w:bCs/>
                <w:sz w:val="16"/>
                <w:szCs w:val="16"/>
              </w:rPr>
              <w:t xml:space="preserve"> </w:t>
            </w:r>
            <w:r w:rsidRPr="00FE671B">
              <w:rPr>
                <w:rFonts w:ascii="Sylfaen" w:hAnsi="Sylfaen" w:cs="Sylfaen"/>
                <w:b/>
                <w:bCs/>
                <w:sz w:val="16"/>
                <w:szCs w:val="16"/>
              </w:rPr>
              <w:t>ფონდები</w:t>
            </w:r>
            <w:r w:rsidRPr="00FE671B">
              <w:rPr>
                <w:rFonts w:ascii="Arial CYR" w:hAnsi="Arial CYR" w:cs="Arial CYR"/>
                <w:b/>
                <w:bCs/>
                <w:sz w:val="16"/>
                <w:szCs w:val="16"/>
              </w:rPr>
              <w:t xml:space="preserve"> </w:t>
            </w:r>
          </w:p>
        </w:tc>
      </w:tr>
      <w:tr w:rsidR="00585EAF" w:rsidRPr="00FE671B" w:rsidTr="00A00A67">
        <w:trPr>
          <w:trHeight w:val="49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03 00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დასუფთავება</w:t>
            </w:r>
            <w:r w:rsidRPr="00FE671B">
              <w:rPr>
                <w:rFonts w:ascii="Arial CYR" w:hAnsi="Arial CYR" w:cs="Arial CYR"/>
                <w:b/>
                <w:bCs/>
                <w:sz w:val="16"/>
                <w:szCs w:val="16"/>
              </w:rPr>
              <w:t xml:space="preserve"> </w:t>
            </w:r>
            <w:r w:rsidRPr="00FE671B">
              <w:rPr>
                <w:rFonts w:ascii="Sylfaen" w:hAnsi="Sylfaen" w:cs="Sylfaen"/>
                <w:b/>
                <w:bCs/>
                <w:sz w:val="16"/>
                <w:szCs w:val="16"/>
              </w:rPr>
              <w:t>და</w:t>
            </w:r>
            <w:r w:rsidRPr="00FE671B">
              <w:rPr>
                <w:rFonts w:ascii="Arial CYR" w:hAnsi="Arial CYR" w:cs="Arial CYR"/>
                <w:b/>
                <w:bCs/>
                <w:sz w:val="16"/>
                <w:szCs w:val="16"/>
              </w:rPr>
              <w:t xml:space="preserve"> </w:t>
            </w:r>
            <w:r w:rsidRPr="00FE671B">
              <w:rPr>
                <w:rFonts w:ascii="Sylfaen" w:hAnsi="Sylfaen" w:cs="Sylfaen"/>
                <w:b/>
                <w:bCs/>
                <w:sz w:val="16"/>
                <w:szCs w:val="16"/>
              </w:rPr>
              <w:t>გარემოს</w:t>
            </w:r>
            <w:r w:rsidRPr="00FE671B">
              <w:rPr>
                <w:rFonts w:ascii="Arial CYR" w:hAnsi="Arial CYR" w:cs="Arial CYR"/>
                <w:b/>
                <w:bCs/>
                <w:sz w:val="16"/>
                <w:szCs w:val="16"/>
              </w:rPr>
              <w:t xml:space="preserve"> </w:t>
            </w:r>
            <w:r w:rsidRPr="00FE671B">
              <w:rPr>
                <w:rFonts w:ascii="Sylfaen" w:hAnsi="Sylfaen" w:cs="Sylfaen"/>
                <w:b/>
                <w:bCs/>
                <w:sz w:val="16"/>
                <w:szCs w:val="16"/>
              </w:rPr>
              <w:t>დაცვა</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1,360.1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2,150.0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2,150.0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2,550.0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2,550.0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A00A67">
        <w:trPr>
          <w:trHeight w:val="34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sz w:val="16"/>
                <w:szCs w:val="16"/>
              </w:rPr>
            </w:pPr>
            <w:r w:rsidRPr="00FE671B">
              <w:rPr>
                <w:rFonts w:ascii="Arial CYR" w:hAnsi="Arial CYR" w:cs="Arial CYR"/>
                <w:sz w:val="16"/>
                <w:szCs w:val="16"/>
              </w:rPr>
              <w:t>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ხარჯები</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1,355.9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1,950.0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1,950.0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2,300.0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2,300.0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A00A67">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sz w:val="16"/>
                <w:szCs w:val="16"/>
              </w:rPr>
            </w:pPr>
            <w:r w:rsidRPr="00FE671B">
              <w:rPr>
                <w:rFonts w:ascii="Arial CYR" w:hAnsi="Arial CYR" w:cs="Arial CYR"/>
                <w:sz w:val="16"/>
                <w:szCs w:val="16"/>
              </w:rPr>
              <w:t>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სუბსიდიები</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1,355.9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1,950.0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1,950.0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2,300.0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2,300.0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A00A67">
        <w:trPr>
          <w:trHeight w:val="45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sz w:val="16"/>
                <w:szCs w:val="16"/>
              </w:rPr>
            </w:pPr>
            <w:r w:rsidRPr="00FE671B">
              <w:rPr>
                <w:rFonts w:ascii="Arial CYR" w:hAnsi="Arial CYR" w:cs="Arial CYR"/>
                <w:sz w:val="16"/>
                <w:szCs w:val="16"/>
              </w:rPr>
              <w:t>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არაფინანსური</w:t>
            </w:r>
            <w:r w:rsidRPr="00FE671B">
              <w:rPr>
                <w:rFonts w:ascii="Arial CYR" w:hAnsi="Arial CYR" w:cs="Arial CYR"/>
                <w:b/>
                <w:bCs/>
                <w:sz w:val="16"/>
                <w:szCs w:val="16"/>
              </w:rPr>
              <w:t xml:space="preserve"> </w:t>
            </w:r>
            <w:r w:rsidRPr="00FE671B">
              <w:rPr>
                <w:rFonts w:ascii="Sylfaen" w:hAnsi="Sylfaen" w:cs="Sylfaen"/>
                <w:b/>
                <w:bCs/>
                <w:sz w:val="16"/>
                <w:szCs w:val="16"/>
              </w:rPr>
              <w:t>აქტივების</w:t>
            </w:r>
            <w:r w:rsidRPr="00FE671B">
              <w:rPr>
                <w:rFonts w:ascii="Arial CYR" w:hAnsi="Arial CYR" w:cs="Arial CYR"/>
                <w:b/>
                <w:bCs/>
                <w:sz w:val="16"/>
                <w:szCs w:val="16"/>
              </w:rPr>
              <w:t xml:space="preserve"> </w:t>
            </w:r>
            <w:r w:rsidRPr="00FE671B">
              <w:rPr>
                <w:rFonts w:ascii="Sylfaen" w:hAnsi="Sylfaen" w:cs="Sylfaen"/>
                <w:b/>
                <w:bCs/>
                <w:sz w:val="16"/>
                <w:szCs w:val="16"/>
              </w:rPr>
              <w:t>ზრდა</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4.2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200.0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250.0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A00A67">
        <w:trPr>
          <w:trHeight w:val="37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03 01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დასუფთავება</w:t>
            </w:r>
            <w:r w:rsidRPr="00FE671B">
              <w:rPr>
                <w:rFonts w:ascii="Arial CYR" w:hAnsi="Arial CYR" w:cs="Arial CYR"/>
                <w:b/>
                <w:bCs/>
                <w:sz w:val="16"/>
                <w:szCs w:val="16"/>
              </w:rPr>
              <w:t xml:space="preserve"> </w:t>
            </w:r>
            <w:r w:rsidRPr="00FE671B">
              <w:rPr>
                <w:rFonts w:ascii="Sylfaen" w:hAnsi="Sylfaen" w:cs="Sylfaen"/>
                <w:b/>
                <w:bCs/>
                <w:sz w:val="16"/>
                <w:szCs w:val="16"/>
              </w:rPr>
              <w:t>და</w:t>
            </w:r>
            <w:r w:rsidRPr="00FE671B">
              <w:rPr>
                <w:rFonts w:ascii="Arial CYR" w:hAnsi="Arial CYR" w:cs="Arial CYR"/>
                <w:b/>
                <w:bCs/>
                <w:sz w:val="16"/>
                <w:szCs w:val="16"/>
              </w:rPr>
              <w:t xml:space="preserve"> </w:t>
            </w:r>
            <w:r w:rsidRPr="00FE671B">
              <w:rPr>
                <w:rFonts w:ascii="Sylfaen" w:hAnsi="Sylfaen" w:cs="Sylfaen"/>
                <w:b/>
                <w:bCs/>
                <w:sz w:val="16"/>
                <w:szCs w:val="16"/>
              </w:rPr>
              <w:t>ნარჩენების</w:t>
            </w:r>
            <w:r w:rsidRPr="00FE671B">
              <w:rPr>
                <w:rFonts w:ascii="Arial CYR" w:hAnsi="Arial CYR" w:cs="Arial CYR"/>
                <w:b/>
                <w:bCs/>
                <w:sz w:val="16"/>
                <w:szCs w:val="16"/>
              </w:rPr>
              <w:t xml:space="preserve"> </w:t>
            </w:r>
            <w:r w:rsidRPr="00FE671B">
              <w:rPr>
                <w:rFonts w:ascii="Sylfaen" w:hAnsi="Sylfaen" w:cs="Sylfaen"/>
                <w:b/>
                <w:bCs/>
                <w:sz w:val="16"/>
                <w:szCs w:val="16"/>
              </w:rPr>
              <w:t>გატანა</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1,171.3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1,650.0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1,650.0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1,800.0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A00A67">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sz w:val="16"/>
                <w:szCs w:val="16"/>
              </w:rPr>
            </w:pPr>
            <w:r w:rsidRPr="00FE671B">
              <w:rPr>
                <w:rFonts w:ascii="Arial CYR" w:hAnsi="Arial CYR" w:cs="Arial CYR"/>
                <w:sz w:val="16"/>
                <w:szCs w:val="16"/>
              </w:rPr>
              <w:t>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ხარჯები</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1,171.3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1,650.0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1,650.0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1,800.0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A00A67">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sz w:val="16"/>
                <w:szCs w:val="16"/>
              </w:rPr>
            </w:pPr>
            <w:r w:rsidRPr="00FE671B">
              <w:rPr>
                <w:rFonts w:ascii="Arial CYR" w:hAnsi="Arial CYR" w:cs="Arial CYR"/>
                <w:sz w:val="16"/>
                <w:szCs w:val="16"/>
              </w:rPr>
              <w:t>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სუბსიდიები</w:t>
            </w:r>
            <w:r w:rsidRPr="00FE671B">
              <w:rPr>
                <w:rFonts w:ascii="Arial CYR" w:hAnsi="Arial CYR" w:cs="Arial CYR"/>
                <w:b/>
                <w:bCs/>
                <w:sz w:val="16"/>
                <w:szCs w:val="16"/>
              </w:rPr>
              <w:t xml:space="preserve">  </w:t>
            </w:r>
            <w:r w:rsidRPr="00FE671B">
              <w:rPr>
                <w:rFonts w:ascii="Sylfaen" w:hAnsi="Sylfaen" w:cs="Sylfaen"/>
                <w:b/>
                <w:bCs/>
                <w:sz w:val="16"/>
                <w:szCs w:val="16"/>
              </w:rPr>
              <w:t>ააიპ</w:t>
            </w:r>
            <w:r w:rsidRPr="00FE671B">
              <w:rPr>
                <w:rFonts w:ascii="Arial CYR" w:hAnsi="Arial CYR" w:cs="Arial CYR"/>
                <w:b/>
                <w:bCs/>
                <w:sz w:val="16"/>
                <w:szCs w:val="16"/>
              </w:rPr>
              <w:t xml:space="preserve"> -</w:t>
            </w:r>
            <w:r w:rsidRPr="00FE671B">
              <w:rPr>
                <w:rFonts w:ascii="Sylfaen" w:hAnsi="Sylfaen" w:cs="Sylfaen"/>
                <w:b/>
                <w:bCs/>
                <w:sz w:val="16"/>
                <w:szCs w:val="16"/>
              </w:rPr>
              <w:t>ს</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1,171.3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1,650.0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1,650.0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1,800.0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w:t>
            </w:r>
          </w:p>
        </w:tc>
      </w:tr>
      <w:tr w:rsidR="00585EAF" w:rsidRPr="00FE671B" w:rsidTr="00A00A67">
        <w:trPr>
          <w:trHeight w:val="90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03 03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სასაფლაოების</w:t>
            </w:r>
            <w:r w:rsidRPr="00FE671B">
              <w:rPr>
                <w:rFonts w:ascii="Arial CYR" w:hAnsi="Arial CYR" w:cs="Arial CYR"/>
                <w:b/>
                <w:bCs/>
                <w:sz w:val="16"/>
                <w:szCs w:val="16"/>
              </w:rPr>
              <w:t xml:space="preserve">,  </w:t>
            </w:r>
            <w:r w:rsidRPr="00FE671B">
              <w:rPr>
                <w:rFonts w:ascii="Sylfaen" w:hAnsi="Sylfaen" w:cs="Sylfaen"/>
                <w:b/>
                <w:bCs/>
                <w:sz w:val="16"/>
                <w:szCs w:val="16"/>
              </w:rPr>
              <w:t>მწვანე</w:t>
            </w:r>
            <w:r w:rsidRPr="00FE671B">
              <w:rPr>
                <w:rFonts w:ascii="Arial CYR" w:hAnsi="Arial CYR" w:cs="Arial CYR"/>
                <w:b/>
                <w:bCs/>
                <w:sz w:val="16"/>
                <w:szCs w:val="16"/>
              </w:rPr>
              <w:t xml:space="preserve"> </w:t>
            </w:r>
            <w:r w:rsidRPr="00FE671B">
              <w:rPr>
                <w:rFonts w:ascii="Sylfaen" w:hAnsi="Sylfaen" w:cs="Sylfaen"/>
                <w:b/>
                <w:bCs/>
                <w:sz w:val="16"/>
                <w:szCs w:val="16"/>
              </w:rPr>
              <w:t>ნარგავების</w:t>
            </w:r>
            <w:r w:rsidRPr="00FE671B">
              <w:rPr>
                <w:rFonts w:ascii="Arial CYR" w:hAnsi="Arial CYR" w:cs="Arial CYR"/>
                <w:b/>
                <w:bCs/>
                <w:sz w:val="16"/>
                <w:szCs w:val="16"/>
              </w:rPr>
              <w:t xml:space="preserve"> </w:t>
            </w:r>
            <w:r w:rsidRPr="00FE671B">
              <w:rPr>
                <w:rFonts w:ascii="Sylfaen" w:hAnsi="Sylfaen" w:cs="Sylfaen"/>
                <w:b/>
                <w:bCs/>
                <w:sz w:val="16"/>
                <w:szCs w:val="16"/>
              </w:rPr>
              <w:t>და</w:t>
            </w:r>
            <w:r w:rsidRPr="00FE671B">
              <w:rPr>
                <w:rFonts w:ascii="Arial CYR" w:hAnsi="Arial CYR" w:cs="Arial CYR"/>
                <w:b/>
                <w:bCs/>
                <w:sz w:val="16"/>
                <w:szCs w:val="16"/>
              </w:rPr>
              <w:t xml:space="preserve"> </w:t>
            </w:r>
            <w:r w:rsidRPr="00FE671B">
              <w:rPr>
                <w:rFonts w:ascii="Sylfaen" w:hAnsi="Sylfaen" w:cs="Sylfaen"/>
                <w:b/>
                <w:bCs/>
                <w:sz w:val="16"/>
                <w:szCs w:val="16"/>
              </w:rPr>
              <w:t>სკვერების</w:t>
            </w:r>
            <w:r w:rsidRPr="00FE671B">
              <w:rPr>
                <w:rFonts w:ascii="Arial CYR" w:hAnsi="Arial CYR" w:cs="Arial CYR"/>
                <w:b/>
                <w:bCs/>
                <w:sz w:val="16"/>
                <w:szCs w:val="16"/>
              </w:rPr>
              <w:t xml:space="preserve"> </w:t>
            </w:r>
            <w:r w:rsidRPr="00FE671B">
              <w:rPr>
                <w:rFonts w:ascii="Sylfaen" w:hAnsi="Sylfaen" w:cs="Sylfaen"/>
                <w:b/>
                <w:bCs/>
                <w:sz w:val="16"/>
                <w:szCs w:val="16"/>
              </w:rPr>
              <w:t>დასუფთავება</w:t>
            </w:r>
            <w:r w:rsidRPr="00FE671B">
              <w:rPr>
                <w:rFonts w:ascii="Arial CYR" w:hAnsi="Arial CYR" w:cs="Arial CYR"/>
                <w:b/>
                <w:bCs/>
                <w:sz w:val="16"/>
                <w:szCs w:val="16"/>
              </w:rPr>
              <w:t xml:space="preserve">, </w:t>
            </w:r>
            <w:r w:rsidRPr="00FE671B">
              <w:rPr>
                <w:rFonts w:ascii="Sylfaen" w:hAnsi="Sylfaen" w:cs="Sylfaen"/>
                <w:b/>
                <w:bCs/>
                <w:sz w:val="16"/>
                <w:szCs w:val="16"/>
              </w:rPr>
              <w:t>მოვლა</w:t>
            </w:r>
            <w:r w:rsidRPr="00FE671B">
              <w:rPr>
                <w:rFonts w:ascii="Arial CYR" w:hAnsi="Arial CYR" w:cs="Arial CYR"/>
                <w:b/>
                <w:bCs/>
                <w:sz w:val="16"/>
                <w:szCs w:val="16"/>
              </w:rPr>
              <w:t>-</w:t>
            </w:r>
            <w:r w:rsidRPr="00FE671B">
              <w:rPr>
                <w:rFonts w:ascii="Sylfaen" w:hAnsi="Sylfaen" w:cs="Sylfaen"/>
                <w:b/>
                <w:bCs/>
                <w:sz w:val="16"/>
                <w:szCs w:val="16"/>
              </w:rPr>
              <w:t>პატრონობა</w:t>
            </w:r>
            <w:r w:rsidRPr="00FE671B">
              <w:rPr>
                <w:rFonts w:ascii="Arial CYR" w:hAnsi="Arial CYR" w:cs="Arial CYR"/>
                <w:b/>
                <w:bCs/>
                <w:sz w:val="16"/>
                <w:szCs w:val="16"/>
              </w:rPr>
              <w:t xml:space="preserve">, </w:t>
            </w:r>
            <w:r w:rsidRPr="00FE671B">
              <w:rPr>
                <w:rFonts w:ascii="Sylfaen" w:hAnsi="Sylfaen" w:cs="Sylfaen"/>
                <w:b/>
                <w:bCs/>
                <w:sz w:val="16"/>
                <w:szCs w:val="16"/>
              </w:rPr>
              <w:t>განვითარება</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184.6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300.0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300.0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500.0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500.0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A00A67">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sz w:val="16"/>
                <w:szCs w:val="16"/>
              </w:rPr>
            </w:pPr>
            <w:r w:rsidRPr="00FE671B">
              <w:rPr>
                <w:rFonts w:ascii="Arial CYR" w:hAnsi="Arial CYR" w:cs="Arial CYR"/>
                <w:sz w:val="16"/>
                <w:szCs w:val="16"/>
              </w:rPr>
              <w:t>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ხარჯები</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184.6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300.0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300.0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500.0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500.0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A00A67">
        <w:trPr>
          <w:trHeight w:val="36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sz w:val="16"/>
                <w:szCs w:val="16"/>
              </w:rPr>
            </w:pPr>
            <w:r w:rsidRPr="00FE671B">
              <w:rPr>
                <w:rFonts w:ascii="Arial CYR" w:hAnsi="Arial CYR" w:cs="Arial CYR"/>
                <w:sz w:val="16"/>
                <w:szCs w:val="16"/>
              </w:rPr>
              <w:t>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სუბსიდიები</w:t>
            </w:r>
            <w:r w:rsidRPr="00FE671B">
              <w:rPr>
                <w:rFonts w:ascii="Arial CYR" w:hAnsi="Arial CYR" w:cs="Arial CYR"/>
                <w:b/>
                <w:bCs/>
                <w:sz w:val="16"/>
                <w:szCs w:val="16"/>
              </w:rPr>
              <w:t xml:space="preserve">  </w:t>
            </w:r>
            <w:r w:rsidRPr="00FE671B">
              <w:rPr>
                <w:rFonts w:ascii="Sylfaen" w:hAnsi="Sylfaen" w:cs="Sylfaen"/>
                <w:b/>
                <w:bCs/>
                <w:sz w:val="16"/>
                <w:szCs w:val="16"/>
              </w:rPr>
              <w:t>ააიპ</w:t>
            </w:r>
            <w:r w:rsidRPr="00FE671B">
              <w:rPr>
                <w:rFonts w:ascii="Arial CYR" w:hAnsi="Arial CYR" w:cs="Arial CYR"/>
                <w:b/>
                <w:bCs/>
                <w:sz w:val="16"/>
                <w:szCs w:val="16"/>
              </w:rPr>
              <w:t xml:space="preserve"> -</w:t>
            </w:r>
            <w:r w:rsidRPr="00FE671B">
              <w:rPr>
                <w:rFonts w:ascii="Sylfaen" w:hAnsi="Sylfaen" w:cs="Sylfaen"/>
                <w:b/>
                <w:bCs/>
                <w:sz w:val="16"/>
                <w:szCs w:val="16"/>
              </w:rPr>
              <w:t>ს</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184.6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300.0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300.0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500.0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500.0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w:t>
            </w:r>
          </w:p>
        </w:tc>
      </w:tr>
      <w:tr w:rsidR="00585EAF" w:rsidRPr="00FE671B" w:rsidTr="00A00A67">
        <w:trPr>
          <w:trHeight w:val="45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03 02 </w:t>
            </w:r>
          </w:p>
        </w:tc>
        <w:tc>
          <w:tcPr>
            <w:tcW w:w="1094"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კაპიტალური</w:t>
            </w:r>
            <w:r w:rsidRPr="00FE671B">
              <w:rPr>
                <w:rFonts w:ascii="Arial CYR" w:hAnsi="Arial CYR" w:cs="Arial CYR"/>
                <w:b/>
                <w:bCs/>
                <w:sz w:val="16"/>
                <w:szCs w:val="16"/>
              </w:rPr>
              <w:t xml:space="preserve"> </w:t>
            </w:r>
            <w:r w:rsidRPr="00FE671B">
              <w:rPr>
                <w:rFonts w:ascii="Sylfaen" w:hAnsi="Sylfaen" w:cs="Sylfaen"/>
                <w:b/>
                <w:bCs/>
                <w:sz w:val="16"/>
                <w:szCs w:val="16"/>
              </w:rPr>
              <w:t>დაბანდებები</w:t>
            </w:r>
            <w:r w:rsidRPr="00FE671B">
              <w:rPr>
                <w:rFonts w:ascii="Arial CYR" w:hAnsi="Arial CYR" w:cs="Arial CYR"/>
                <w:b/>
                <w:bCs/>
                <w:sz w:val="16"/>
                <w:szCs w:val="16"/>
              </w:rPr>
              <w:t xml:space="preserve"> </w:t>
            </w:r>
            <w:r w:rsidRPr="00FE671B">
              <w:rPr>
                <w:rFonts w:ascii="Sylfaen" w:hAnsi="Sylfaen" w:cs="Sylfaen"/>
                <w:b/>
                <w:bCs/>
                <w:sz w:val="16"/>
                <w:szCs w:val="16"/>
              </w:rPr>
              <w:t>დასუფთავების</w:t>
            </w:r>
            <w:r w:rsidRPr="00FE671B">
              <w:rPr>
                <w:rFonts w:ascii="Arial CYR" w:hAnsi="Arial CYR" w:cs="Arial CYR"/>
                <w:b/>
                <w:bCs/>
                <w:sz w:val="16"/>
                <w:szCs w:val="16"/>
              </w:rPr>
              <w:t xml:space="preserve"> </w:t>
            </w:r>
            <w:r w:rsidRPr="00FE671B">
              <w:rPr>
                <w:rFonts w:ascii="Sylfaen" w:hAnsi="Sylfaen" w:cs="Sylfaen"/>
                <w:b/>
                <w:bCs/>
                <w:sz w:val="16"/>
                <w:szCs w:val="16"/>
              </w:rPr>
              <w:t>სფეროში</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4.2   </w:t>
            </w:r>
          </w:p>
        </w:tc>
        <w:tc>
          <w:tcPr>
            <w:tcW w:w="53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200.0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200.0   </w:t>
            </w:r>
          </w:p>
        </w:tc>
        <w:tc>
          <w:tcPr>
            <w:tcW w:w="506"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250.0   </w:t>
            </w:r>
          </w:p>
        </w:tc>
        <w:tc>
          <w:tcPr>
            <w:tcW w:w="528"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250.0   </w:t>
            </w:r>
          </w:p>
        </w:tc>
        <w:tc>
          <w:tcPr>
            <w:tcW w:w="505" w:type="pct"/>
            <w:tcBorders>
              <w:top w:val="nil"/>
              <w:left w:val="nil"/>
              <w:bottom w:val="single" w:sz="4" w:space="0" w:color="auto"/>
              <w:right w:val="single" w:sz="4" w:space="0" w:color="auto"/>
            </w:tcBorders>
            <w:shd w:val="clear" w:color="auto" w:fill="auto"/>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     </w:t>
            </w:r>
          </w:p>
        </w:tc>
      </w:tr>
      <w:tr w:rsidR="00585EAF" w:rsidRPr="00FE671B" w:rsidTr="00585EAF">
        <w:trPr>
          <w:trHeight w:val="49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sz w:val="16"/>
                <w:szCs w:val="16"/>
              </w:rPr>
            </w:pPr>
            <w:r w:rsidRPr="00FE671B">
              <w:rPr>
                <w:rFonts w:ascii="Arial CYR" w:hAnsi="Arial CYR" w:cs="Arial CYR"/>
                <w:sz w:val="16"/>
                <w:szCs w:val="16"/>
              </w:rPr>
              <w:t> </w:t>
            </w:r>
          </w:p>
        </w:tc>
        <w:tc>
          <w:tcPr>
            <w:tcW w:w="1094"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rPr>
                <w:rFonts w:ascii="Arial CYR" w:hAnsi="Arial CYR" w:cs="Arial CYR"/>
                <w:b/>
                <w:bCs/>
                <w:sz w:val="16"/>
                <w:szCs w:val="16"/>
              </w:rPr>
            </w:pPr>
            <w:r w:rsidRPr="00FE671B">
              <w:rPr>
                <w:rFonts w:ascii="Arial CYR" w:hAnsi="Arial CYR" w:cs="Arial CYR"/>
                <w:b/>
                <w:bCs/>
                <w:sz w:val="16"/>
                <w:szCs w:val="16"/>
              </w:rPr>
              <w:t xml:space="preserve"> </w:t>
            </w:r>
            <w:r w:rsidRPr="00FE671B">
              <w:rPr>
                <w:rFonts w:ascii="Sylfaen" w:hAnsi="Sylfaen" w:cs="Sylfaen"/>
                <w:b/>
                <w:bCs/>
                <w:sz w:val="16"/>
                <w:szCs w:val="16"/>
              </w:rPr>
              <w:t>არაფინანსური</w:t>
            </w:r>
            <w:r w:rsidRPr="00FE671B">
              <w:rPr>
                <w:rFonts w:ascii="Arial CYR" w:hAnsi="Arial CYR" w:cs="Arial CYR"/>
                <w:b/>
                <w:bCs/>
                <w:sz w:val="16"/>
                <w:szCs w:val="16"/>
              </w:rPr>
              <w:t xml:space="preserve"> </w:t>
            </w:r>
            <w:r w:rsidRPr="00FE671B">
              <w:rPr>
                <w:rFonts w:ascii="Sylfaen" w:hAnsi="Sylfaen" w:cs="Sylfaen"/>
                <w:b/>
                <w:bCs/>
                <w:sz w:val="16"/>
                <w:szCs w:val="16"/>
              </w:rPr>
              <w:t>აქტივების</w:t>
            </w:r>
            <w:r w:rsidRPr="00FE671B">
              <w:rPr>
                <w:rFonts w:ascii="Arial CYR" w:hAnsi="Arial CYR" w:cs="Arial CYR"/>
                <w:b/>
                <w:bCs/>
                <w:sz w:val="16"/>
                <w:szCs w:val="16"/>
              </w:rPr>
              <w:t xml:space="preserve"> </w:t>
            </w:r>
            <w:r w:rsidRPr="00FE671B">
              <w:rPr>
                <w:rFonts w:ascii="Sylfaen" w:hAnsi="Sylfaen" w:cs="Sylfaen"/>
                <w:b/>
                <w:bCs/>
                <w:sz w:val="16"/>
                <w:szCs w:val="16"/>
              </w:rPr>
              <w:t>ზრდა</w:t>
            </w:r>
            <w:r w:rsidRPr="00FE671B">
              <w:rPr>
                <w:rFonts w:ascii="Arial CYR" w:hAnsi="Arial CYR" w:cs="Arial CYR"/>
                <w:b/>
                <w:bCs/>
                <w:sz w:val="16"/>
                <w:szCs w:val="16"/>
              </w:rPr>
              <w:t xml:space="preserve">  </w:t>
            </w:r>
            <w:r w:rsidRPr="00FE671B">
              <w:rPr>
                <w:rFonts w:ascii="Sylfaen" w:hAnsi="Sylfaen" w:cs="Sylfaen"/>
                <w:b/>
                <w:bCs/>
                <w:sz w:val="16"/>
                <w:szCs w:val="16"/>
              </w:rPr>
              <w:t>ააიპს</w:t>
            </w:r>
            <w:r w:rsidRPr="00FE671B">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4.2   </w:t>
            </w:r>
          </w:p>
        </w:tc>
        <w:tc>
          <w:tcPr>
            <w:tcW w:w="536"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200.0   </w:t>
            </w:r>
          </w:p>
        </w:tc>
        <w:tc>
          <w:tcPr>
            <w:tcW w:w="528"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200.0   </w:t>
            </w:r>
          </w:p>
        </w:tc>
        <w:tc>
          <w:tcPr>
            <w:tcW w:w="506"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w:t>
            </w:r>
          </w:p>
        </w:tc>
        <w:tc>
          <w:tcPr>
            <w:tcW w:w="487"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250.0   </w:t>
            </w:r>
          </w:p>
        </w:tc>
        <w:tc>
          <w:tcPr>
            <w:tcW w:w="528"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xml:space="preserve">       250.0   </w:t>
            </w:r>
          </w:p>
        </w:tc>
        <w:tc>
          <w:tcPr>
            <w:tcW w:w="505" w:type="pct"/>
            <w:tcBorders>
              <w:top w:val="nil"/>
              <w:left w:val="nil"/>
              <w:bottom w:val="single" w:sz="4" w:space="0" w:color="auto"/>
              <w:right w:val="single" w:sz="4" w:space="0" w:color="auto"/>
            </w:tcBorders>
            <w:shd w:val="clear" w:color="000000" w:fill="FFFFFF"/>
            <w:vAlign w:val="center"/>
            <w:hideMark/>
          </w:tcPr>
          <w:p w:rsidR="00585EAF" w:rsidRPr="00FE671B" w:rsidRDefault="00585EAF" w:rsidP="00A00A67">
            <w:pPr>
              <w:jc w:val="center"/>
              <w:rPr>
                <w:rFonts w:ascii="Arial CYR" w:hAnsi="Arial CYR" w:cs="Arial CYR"/>
                <w:b/>
                <w:bCs/>
                <w:sz w:val="16"/>
                <w:szCs w:val="16"/>
              </w:rPr>
            </w:pPr>
            <w:r w:rsidRPr="00FE671B">
              <w:rPr>
                <w:rFonts w:ascii="Arial CYR" w:hAnsi="Arial CYR" w:cs="Arial CYR"/>
                <w:b/>
                <w:bCs/>
                <w:sz w:val="16"/>
                <w:szCs w:val="16"/>
              </w:rPr>
              <w:t> </w:t>
            </w:r>
          </w:p>
        </w:tc>
      </w:tr>
    </w:tbl>
    <w:p w:rsidR="00892FA8" w:rsidRDefault="00892FA8" w:rsidP="00892FA8">
      <w:pPr>
        <w:autoSpaceDE w:val="0"/>
        <w:autoSpaceDN w:val="0"/>
        <w:adjustRightInd w:val="0"/>
        <w:spacing w:line="360" w:lineRule="auto"/>
        <w:jc w:val="both"/>
        <w:rPr>
          <w:rFonts w:ascii="Sylfaen" w:eastAsiaTheme="minorHAnsi" w:hAnsi="Sylfaen" w:cs="Sylfaen"/>
          <w:b/>
          <w:color w:val="000000"/>
          <w:lang w:val="ka-GE"/>
        </w:rPr>
      </w:pPr>
    </w:p>
    <w:p w:rsidR="00294A64" w:rsidRDefault="00294A64"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176"/>
        <w:gridCol w:w="7244"/>
      </w:tblGrid>
      <w:tr w:rsidR="00A24D30" w:rsidRPr="007B5954" w:rsidTr="00197605">
        <w:trPr>
          <w:trHeight w:val="435"/>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დასახელება</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დასუფთავება და გარემოს დაცვა</w:t>
            </w:r>
          </w:p>
        </w:tc>
      </w:tr>
      <w:tr w:rsidR="00A24D30" w:rsidRPr="007B5954" w:rsidTr="00197605">
        <w:trPr>
          <w:trHeight w:val="315"/>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rPr>
            </w:pPr>
            <w:r w:rsidRPr="007B5954">
              <w:rPr>
                <w:rFonts w:ascii="Sylfaen" w:hAnsi="Sylfaen" w:cs="Calibri"/>
                <w:color w:val="000000"/>
                <w:sz w:val="18"/>
                <w:szCs w:val="18"/>
              </w:rPr>
              <w:t>03 00</w:t>
            </w:r>
          </w:p>
        </w:tc>
      </w:tr>
      <w:tr w:rsidR="00A24D30" w:rsidRPr="007B5954" w:rsidTr="00197605">
        <w:trPr>
          <w:trHeight w:val="315"/>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ბიუჯეტი</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lang w:val="ka-GE"/>
              </w:rPr>
            </w:pPr>
            <w:r w:rsidRPr="007B5954">
              <w:rPr>
                <w:rFonts w:ascii="Sylfaen" w:hAnsi="Sylfaen" w:cs="Calibri"/>
                <w:color w:val="000000"/>
                <w:sz w:val="18"/>
                <w:szCs w:val="18"/>
                <w:lang w:val="ka-GE"/>
              </w:rPr>
              <w:t>2</w:t>
            </w:r>
            <w:r w:rsidR="00A00A67">
              <w:rPr>
                <w:rFonts w:ascii="Sylfaen" w:hAnsi="Sylfaen" w:cs="Calibri"/>
                <w:color w:val="000000"/>
                <w:sz w:val="18"/>
                <w:szCs w:val="18"/>
                <w:lang w:val="ka-GE"/>
              </w:rPr>
              <w:t>55</w:t>
            </w:r>
            <w:r w:rsidRPr="007B5954">
              <w:rPr>
                <w:rFonts w:ascii="Sylfaen" w:hAnsi="Sylfaen" w:cs="Calibri"/>
                <w:color w:val="000000"/>
                <w:sz w:val="18"/>
                <w:szCs w:val="18"/>
                <w:lang w:val="ka-GE"/>
              </w:rPr>
              <w:t>0</w:t>
            </w:r>
          </w:p>
        </w:tc>
      </w:tr>
      <w:tr w:rsidR="00A24D30" w:rsidRPr="007B5954" w:rsidTr="00197605">
        <w:trPr>
          <w:trHeight w:val="315"/>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rPr>
            </w:pPr>
            <w:r w:rsidRPr="007B5954">
              <w:rPr>
                <w:rFonts w:ascii="Sylfaen" w:hAnsi="Sylfaen" w:cs="Calibri"/>
                <w:color w:val="000000"/>
                <w:sz w:val="18"/>
                <w:szCs w:val="18"/>
              </w:rPr>
              <w:t>7.51</w:t>
            </w:r>
          </w:p>
        </w:tc>
      </w:tr>
      <w:tr w:rsidR="00A24D30" w:rsidRPr="007B5954" w:rsidTr="00197605">
        <w:trPr>
          <w:trHeight w:val="570"/>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პროგრამის განმახორციელებელი</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b/>
                <w:bCs/>
                <w:color w:val="000000"/>
                <w:sz w:val="18"/>
                <w:szCs w:val="18"/>
              </w:rPr>
            </w:pPr>
            <w:r w:rsidRPr="007B5954">
              <w:rPr>
                <w:rFonts w:ascii="Sylfaen" w:hAnsi="Sylfaen" w:cs="Calibri"/>
                <w:b/>
                <w:bCs/>
                <w:color w:val="000000"/>
                <w:sz w:val="18"/>
                <w:szCs w:val="18"/>
              </w:rPr>
              <w:t>ა(ა)იპ - გურჯაანის დასუფთავების სამსახური</w:t>
            </w:r>
          </w:p>
        </w:tc>
      </w:tr>
      <w:tr w:rsidR="00A24D30" w:rsidRPr="007B5954" w:rsidTr="00C458C1">
        <w:trPr>
          <w:trHeight w:val="2743"/>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აღწერა</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არსებული 42 სასაფლაოების მოვლა - გაწმენდა  ბალახისა და ბუჩქნარისგან. </w:t>
            </w:r>
          </w:p>
        </w:tc>
      </w:tr>
      <w:tr w:rsidR="00A24D30" w:rsidRPr="007B5954" w:rsidTr="00197605">
        <w:trPr>
          <w:trHeight w:val="520"/>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მიზანი</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დასუფთავების მუნიციპალური სერვისის ხარისხიანი ფუნქციონირება</w:t>
            </w:r>
          </w:p>
        </w:tc>
      </w:tr>
      <w:tr w:rsidR="00A24D30" w:rsidRPr="007B5954" w:rsidTr="00C458C1">
        <w:trPr>
          <w:trHeight w:val="493"/>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6: სუფთა წყალი და სანიტარია</w:t>
            </w:r>
          </w:p>
        </w:tc>
      </w:tr>
      <w:tr w:rsidR="00A24D30" w:rsidRPr="007B5954" w:rsidTr="00197605">
        <w:trPr>
          <w:trHeight w:val="315"/>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პროგრამის განხორციელების ვადები </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2023-2026 წწ</w:t>
            </w:r>
          </w:p>
        </w:tc>
      </w:tr>
      <w:tr w:rsidR="00A24D30" w:rsidRPr="007B5954" w:rsidTr="00197605">
        <w:trPr>
          <w:trHeight w:val="315"/>
        </w:trPr>
        <w:tc>
          <w:tcPr>
            <w:tcW w:w="1524"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მოსალოდნელი საბოლოო შედეგი</w:t>
            </w:r>
          </w:p>
        </w:tc>
        <w:tc>
          <w:tcPr>
            <w:tcW w:w="3476" w:type="pct"/>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 xml:space="preserve">ეკოლოგიურად ჯანსაღი და სუფთა გარემო  </w:t>
            </w:r>
          </w:p>
        </w:tc>
      </w:tr>
    </w:tbl>
    <w:p w:rsidR="00A24D30" w:rsidRPr="007B5954" w:rsidRDefault="00A24D30" w:rsidP="00A24D30">
      <w:pPr>
        <w:spacing w:line="360" w:lineRule="auto"/>
        <w:ind w:hanging="142"/>
        <w:jc w:val="both"/>
        <w:rPr>
          <w:rFonts w:ascii="Sylfaen" w:hAnsi="Sylfaen"/>
          <w:b/>
          <w:color w:val="FF0000"/>
          <w:sz w:val="18"/>
          <w:szCs w:val="18"/>
          <w:lang w:val="ka-GE"/>
        </w:rPr>
      </w:pPr>
    </w:p>
    <w:p w:rsidR="00A24D30" w:rsidRPr="007B5954" w:rsidRDefault="00A24D30" w:rsidP="00A24D30">
      <w:pPr>
        <w:spacing w:line="360" w:lineRule="auto"/>
        <w:ind w:hanging="142"/>
        <w:jc w:val="both"/>
        <w:rPr>
          <w:rFonts w:ascii="Sylfaen" w:hAnsi="Sylfaen"/>
          <w:b/>
          <w:color w:val="FF0000"/>
          <w:sz w:val="18"/>
          <w:szCs w:val="18"/>
          <w:lang w:val="ka-GE"/>
        </w:rPr>
      </w:pPr>
    </w:p>
    <w:tbl>
      <w:tblPr>
        <w:tblW w:w="5000" w:type="pct"/>
        <w:tblLook w:val="04A0" w:firstRow="1" w:lastRow="0" w:firstColumn="1" w:lastColumn="0" w:noHBand="0" w:noVBand="1"/>
      </w:tblPr>
      <w:tblGrid>
        <w:gridCol w:w="2588"/>
        <w:gridCol w:w="4789"/>
        <w:gridCol w:w="3043"/>
      </w:tblGrid>
      <w:tr w:rsidR="00A24D30" w:rsidRPr="007B5954" w:rsidTr="00A24D30">
        <w:trPr>
          <w:trHeight w:val="315"/>
        </w:trPr>
        <w:tc>
          <w:tcPr>
            <w:tcW w:w="12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758"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დასუფთავება და ნარჩენების გატანა</w:t>
            </w:r>
          </w:p>
        </w:tc>
      </w:tr>
      <w:tr w:rsidR="00A24D30" w:rsidRPr="007B5954" w:rsidTr="00A24D30">
        <w:trPr>
          <w:trHeight w:val="315"/>
        </w:trPr>
        <w:tc>
          <w:tcPr>
            <w:tcW w:w="1242"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758"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rPr>
            </w:pPr>
            <w:r w:rsidRPr="007B5954">
              <w:rPr>
                <w:rFonts w:ascii="Sylfaen" w:hAnsi="Sylfaen" w:cs="Calibri"/>
                <w:color w:val="000000"/>
                <w:sz w:val="18"/>
                <w:szCs w:val="18"/>
              </w:rPr>
              <w:t>03 01</w:t>
            </w:r>
          </w:p>
        </w:tc>
      </w:tr>
      <w:tr w:rsidR="00A24D30" w:rsidRPr="007B5954" w:rsidTr="00A24D30">
        <w:trPr>
          <w:trHeight w:val="315"/>
        </w:trPr>
        <w:tc>
          <w:tcPr>
            <w:tcW w:w="1242"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758"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223918" w:rsidRDefault="00A24D30" w:rsidP="00A24D30">
            <w:pPr>
              <w:jc w:val="center"/>
              <w:rPr>
                <w:rFonts w:ascii="Sylfaen" w:hAnsi="Sylfaen" w:cs="Calibri"/>
                <w:b/>
                <w:bCs/>
                <w:color w:val="000000"/>
                <w:sz w:val="18"/>
                <w:szCs w:val="18"/>
                <w:lang w:val="ka-GE"/>
              </w:rPr>
            </w:pPr>
            <w:r>
              <w:rPr>
                <w:rFonts w:ascii="Sylfaen" w:hAnsi="Sylfaen" w:cs="Calibri"/>
                <w:b/>
                <w:bCs/>
                <w:color w:val="000000"/>
                <w:sz w:val="18"/>
                <w:szCs w:val="18"/>
                <w:lang w:val="ka-GE"/>
              </w:rPr>
              <w:t>1800,0</w:t>
            </w:r>
          </w:p>
        </w:tc>
      </w:tr>
      <w:tr w:rsidR="00A24D30" w:rsidRPr="007B5954" w:rsidTr="00A24D30">
        <w:trPr>
          <w:trHeight w:val="315"/>
        </w:trPr>
        <w:tc>
          <w:tcPr>
            <w:tcW w:w="1242"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758"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rPr>
            </w:pPr>
            <w:r w:rsidRPr="007B5954">
              <w:rPr>
                <w:rFonts w:ascii="Sylfaen" w:hAnsi="Sylfaen" w:cs="Calibri"/>
                <w:color w:val="000000"/>
                <w:sz w:val="18"/>
                <w:szCs w:val="18"/>
              </w:rPr>
              <w:t>7051</w:t>
            </w:r>
          </w:p>
        </w:tc>
      </w:tr>
      <w:tr w:rsidR="00A24D30" w:rsidRPr="007B5954" w:rsidTr="00C458C1">
        <w:trPr>
          <w:trHeight w:val="313"/>
        </w:trPr>
        <w:tc>
          <w:tcPr>
            <w:tcW w:w="1242"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758"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20"/>
                <w:szCs w:val="20"/>
              </w:rPr>
            </w:pPr>
            <w:r w:rsidRPr="007B5954">
              <w:rPr>
                <w:rFonts w:ascii="Sylfaen" w:hAnsi="Sylfaen" w:cs="Calibri"/>
                <w:b/>
                <w:bCs/>
                <w:color w:val="000000"/>
                <w:sz w:val="20"/>
                <w:szCs w:val="20"/>
              </w:rPr>
              <w:t>ა(ა)იპ - გურჯაანის დასუფთავების სამსახური</w:t>
            </w:r>
          </w:p>
        </w:tc>
      </w:tr>
      <w:tr w:rsidR="00A24D30" w:rsidRPr="007B5954" w:rsidTr="00A24D30">
        <w:trPr>
          <w:trHeight w:val="315"/>
        </w:trPr>
        <w:tc>
          <w:tcPr>
            <w:tcW w:w="12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w:t>
            </w:r>
            <w:r w:rsidR="00C458C1">
              <w:rPr>
                <w:rFonts w:ascii="Sylfaen" w:hAnsi="Sylfaen" w:cs="Calibri"/>
                <w:b/>
                <w:bCs/>
                <w:color w:val="000000"/>
                <w:sz w:val="18"/>
                <w:szCs w:val="18"/>
                <w:lang w:val="ka-GE"/>
              </w:rPr>
              <w:t xml:space="preserve"> აღწერა და</w:t>
            </w:r>
            <w:r w:rsidRPr="007B5954">
              <w:rPr>
                <w:rFonts w:ascii="Sylfaen" w:hAnsi="Sylfaen" w:cs="Calibri"/>
                <w:b/>
                <w:bCs/>
                <w:color w:val="000000"/>
                <w:sz w:val="18"/>
                <w:szCs w:val="18"/>
              </w:rPr>
              <w:t xml:space="preserve"> მიზანი</w:t>
            </w:r>
          </w:p>
        </w:tc>
        <w:tc>
          <w:tcPr>
            <w:tcW w:w="3758"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197605" w:rsidP="00A24D30">
            <w:pPr>
              <w:rPr>
                <w:rFonts w:ascii="Sylfaen" w:hAnsi="Sylfaen" w:cs="Calibri"/>
                <w:color w:val="000000"/>
                <w:sz w:val="18"/>
                <w:szCs w:val="18"/>
              </w:rPr>
            </w:pPr>
            <w:r w:rsidRPr="007B5954">
              <w:rPr>
                <w:rFonts w:ascii="Sylfaen" w:hAnsi="Sylfaen" w:cs="Calibri"/>
                <w:color w:val="000000"/>
                <w:sz w:val="18"/>
                <w:szCs w:val="18"/>
              </w:rPr>
              <w:t>ქვეპროგრამის ფარგლებში გათვალისწინებულია მუნიციპალიტეტის სამოქმედო 23 ტერიტორიული ერთეულიდან (31სოფ) საყოფაცხოვრებო  ნარჩენების დატვირთვა და გატანა, რომელსაც ემსახურება 10 ნაგვის  გამზიდი მანქანა .  შეგროვებული ნარჩენები გადის ნაგავსაყრელებზე. ყოველდღიურად 6-7 რეისის გატანა ხდება სხვადასხვა მიმართულებით მოქმედ ნაგავსაყრელებზე, ასევე სამსახური  თავის მხრივ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ხორციელდება ნაგვის ურნების და ნაგავმზიდი მანქანების     შეძენა. ისეთი ხარჯები,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და ხარჯვა ხორციელდება  დასუფთავებისა და ნარჩენების გატანის ქვე პროგრამიდან.</w:t>
            </w:r>
            <w:r w:rsidR="00A24D30" w:rsidRPr="007B5954">
              <w:rPr>
                <w:rFonts w:ascii="Sylfaen" w:hAnsi="Sylfaen" w:cs="Calibri"/>
                <w:color w:val="000000"/>
                <w:sz w:val="18"/>
                <w:szCs w:val="18"/>
              </w:rPr>
              <w:t>დასუფთავების მუნიციპალური სერვისის ხარისხიანი ფუნქციონირება</w:t>
            </w:r>
          </w:p>
        </w:tc>
      </w:tr>
      <w:tr w:rsidR="00A24D30" w:rsidRPr="007B5954" w:rsidTr="00C458C1">
        <w:trPr>
          <w:trHeight w:val="700"/>
        </w:trPr>
        <w:tc>
          <w:tcPr>
            <w:tcW w:w="1242" w:type="pct"/>
            <w:tcBorders>
              <w:top w:val="nil"/>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58"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6: სუფთა წყალი და სანიტარია</w:t>
            </w:r>
          </w:p>
        </w:tc>
      </w:tr>
      <w:tr w:rsidR="00A24D30" w:rsidRPr="007B5954" w:rsidTr="00A24D30">
        <w:trPr>
          <w:trHeight w:val="525"/>
        </w:trPr>
        <w:tc>
          <w:tcPr>
            <w:tcW w:w="1242" w:type="pct"/>
            <w:tcBorders>
              <w:top w:val="nil"/>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758" w:type="pct"/>
            <w:gridSpan w:val="2"/>
            <w:tcBorders>
              <w:top w:val="single" w:sz="8" w:space="0" w:color="auto"/>
              <w:left w:val="nil"/>
              <w:bottom w:val="nil"/>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24D30" w:rsidRPr="007B5954" w:rsidTr="00C458C1">
        <w:trPr>
          <w:trHeight w:val="520"/>
        </w:trPr>
        <w:tc>
          <w:tcPr>
            <w:tcW w:w="1242" w:type="pct"/>
            <w:tcBorders>
              <w:top w:val="nil"/>
              <w:left w:val="single" w:sz="8" w:space="0" w:color="auto"/>
              <w:bottom w:val="single" w:sz="4" w:space="0" w:color="auto"/>
              <w:right w:val="nil"/>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ქვეპროგრამის მოსალოდნელი შუალედური შედეგი</w:t>
            </w:r>
          </w:p>
        </w:tc>
        <w:tc>
          <w:tcPr>
            <w:tcW w:w="2298" w:type="pct"/>
            <w:tcBorders>
              <w:top w:val="single" w:sz="8" w:space="0" w:color="auto"/>
              <w:left w:val="single" w:sz="8" w:space="0" w:color="auto"/>
              <w:bottom w:val="single" w:sz="8" w:space="0" w:color="auto"/>
              <w:right w:val="nil"/>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დასუფთავებული ტერიტორია, გატანილი ნარჩენი,</w:t>
            </w:r>
          </w:p>
        </w:tc>
        <w:tc>
          <w:tcPr>
            <w:tcW w:w="1460" w:type="pct"/>
            <w:tcBorders>
              <w:top w:val="single" w:sz="8" w:space="0" w:color="auto"/>
              <w:left w:val="nil"/>
              <w:bottom w:val="single" w:sz="8" w:space="0" w:color="auto"/>
              <w:right w:val="single" w:sz="8" w:space="0" w:color="auto"/>
            </w:tcBorders>
            <w:shd w:val="clear" w:color="auto" w:fill="auto"/>
            <w:noWrap/>
            <w:vAlign w:val="center"/>
            <w:hideMark/>
          </w:tcPr>
          <w:p w:rsidR="00A24D30" w:rsidRPr="007B5954" w:rsidRDefault="00A24D30" w:rsidP="00A24D30">
            <w:pPr>
              <w:rPr>
                <w:rFonts w:cs="Calibri"/>
                <w:color w:val="000000"/>
                <w:sz w:val="18"/>
                <w:szCs w:val="18"/>
              </w:rPr>
            </w:pPr>
            <w:r w:rsidRPr="007B5954">
              <w:rPr>
                <w:rFonts w:cs="Calibri"/>
                <w:color w:val="000000"/>
                <w:sz w:val="18"/>
                <w:szCs w:val="18"/>
              </w:rPr>
              <w:t> </w:t>
            </w:r>
          </w:p>
        </w:tc>
      </w:tr>
    </w:tbl>
    <w:p w:rsidR="00A24D30" w:rsidRPr="007B5954" w:rsidRDefault="00A24D30" w:rsidP="00A24D30">
      <w:pPr>
        <w:spacing w:line="360" w:lineRule="auto"/>
        <w:ind w:hanging="142"/>
        <w:jc w:val="both"/>
        <w:rPr>
          <w:rFonts w:ascii="Sylfaen" w:hAnsi="Sylfaen"/>
          <w:b/>
          <w:color w:val="FF0000"/>
          <w:sz w:val="18"/>
          <w:szCs w:val="18"/>
          <w:lang w:val="ka-GE"/>
        </w:rPr>
      </w:pPr>
    </w:p>
    <w:tbl>
      <w:tblPr>
        <w:tblW w:w="5000" w:type="pct"/>
        <w:tblLook w:val="04A0" w:firstRow="1" w:lastRow="0" w:firstColumn="1" w:lastColumn="0" w:noHBand="0" w:noVBand="1"/>
      </w:tblPr>
      <w:tblGrid>
        <w:gridCol w:w="2764"/>
        <w:gridCol w:w="4103"/>
        <w:gridCol w:w="3553"/>
      </w:tblGrid>
      <w:tr w:rsidR="00A24D30" w:rsidRPr="007B5954" w:rsidTr="00A24D30">
        <w:trPr>
          <w:trHeight w:val="315"/>
        </w:trPr>
        <w:tc>
          <w:tcPr>
            <w:tcW w:w="13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674"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223918" w:rsidRDefault="00A24D30" w:rsidP="00A24D30">
            <w:pPr>
              <w:jc w:val="center"/>
              <w:rPr>
                <w:rFonts w:ascii="Sylfaen" w:hAnsi="Sylfaen" w:cs="Calibri"/>
                <w:b/>
                <w:bCs/>
                <w:color w:val="000000"/>
                <w:sz w:val="18"/>
                <w:szCs w:val="18"/>
                <w:lang w:val="ka-GE"/>
              </w:rPr>
            </w:pPr>
            <w:r>
              <w:rPr>
                <w:rFonts w:ascii="Sylfaen" w:hAnsi="Sylfaen" w:cs="Calibri"/>
                <w:b/>
                <w:bCs/>
                <w:color w:val="000000"/>
                <w:sz w:val="18"/>
                <w:szCs w:val="18"/>
                <w:lang w:val="ka-GE"/>
              </w:rPr>
              <w:t xml:space="preserve">კაპიტალური დაბანდება </w:t>
            </w:r>
            <w:r>
              <w:rPr>
                <w:rFonts w:ascii="Sylfaen" w:hAnsi="Sylfaen" w:cs="Calibri"/>
                <w:b/>
                <w:bCs/>
                <w:color w:val="000000"/>
                <w:sz w:val="18"/>
                <w:szCs w:val="18"/>
              </w:rPr>
              <w:t>დასუფთავების სფერო</w:t>
            </w:r>
            <w:r>
              <w:rPr>
                <w:rFonts w:ascii="Sylfaen" w:hAnsi="Sylfaen" w:cs="Calibri"/>
                <w:b/>
                <w:bCs/>
                <w:color w:val="000000"/>
                <w:sz w:val="18"/>
                <w:szCs w:val="18"/>
                <w:lang w:val="ka-GE"/>
              </w:rPr>
              <w:t>ში</w:t>
            </w:r>
          </w:p>
        </w:tc>
      </w:tr>
      <w:tr w:rsidR="00A24D30" w:rsidRPr="007B5954" w:rsidTr="00A24D30">
        <w:trPr>
          <w:trHeight w:val="315"/>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674"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rPr>
            </w:pPr>
            <w:r w:rsidRPr="007B5954">
              <w:rPr>
                <w:rFonts w:ascii="Sylfaen" w:hAnsi="Sylfaen" w:cs="Calibri"/>
                <w:color w:val="000000"/>
                <w:sz w:val="18"/>
                <w:szCs w:val="18"/>
              </w:rPr>
              <w:t>03 02</w:t>
            </w:r>
          </w:p>
        </w:tc>
      </w:tr>
      <w:tr w:rsidR="00A24D30" w:rsidRPr="007B5954" w:rsidTr="00A24D30">
        <w:trPr>
          <w:trHeight w:val="315"/>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674"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223918" w:rsidRDefault="00A24D30" w:rsidP="00A24D30">
            <w:pPr>
              <w:jc w:val="center"/>
              <w:rPr>
                <w:rFonts w:ascii="Sylfaen" w:hAnsi="Sylfaen" w:cs="Calibri"/>
                <w:b/>
                <w:bCs/>
                <w:color w:val="000000"/>
                <w:sz w:val="18"/>
                <w:szCs w:val="18"/>
                <w:lang w:val="ka-GE"/>
              </w:rPr>
            </w:pPr>
            <w:r>
              <w:rPr>
                <w:rFonts w:ascii="Sylfaen" w:hAnsi="Sylfaen" w:cs="Calibri"/>
                <w:b/>
                <w:bCs/>
                <w:color w:val="000000"/>
                <w:sz w:val="18"/>
                <w:szCs w:val="18"/>
                <w:lang w:val="ka-GE"/>
              </w:rPr>
              <w:t>250</w:t>
            </w:r>
          </w:p>
        </w:tc>
      </w:tr>
      <w:tr w:rsidR="00A24D30" w:rsidRPr="007B5954" w:rsidTr="00A24D30">
        <w:trPr>
          <w:trHeight w:val="315"/>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674"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rPr>
            </w:pPr>
            <w:r w:rsidRPr="007B5954">
              <w:rPr>
                <w:rFonts w:ascii="Sylfaen" w:hAnsi="Sylfaen" w:cs="Calibri"/>
                <w:color w:val="000000"/>
                <w:sz w:val="18"/>
                <w:szCs w:val="18"/>
              </w:rPr>
              <w:t>7051</w:t>
            </w:r>
          </w:p>
        </w:tc>
      </w:tr>
      <w:tr w:rsidR="00A24D30" w:rsidRPr="007B5954" w:rsidTr="00C458C1">
        <w:trPr>
          <w:trHeight w:val="412"/>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674"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20"/>
                <w:szCs w:val="20"/>
              </w:rPr>
            </w:pPr>
            <w:r w:rsidRPr="007B5954">
              <w:rPr>
                <w:rFonts w:ascii="Sylfaen" w:hAnsi="Sylfaen" w:cs="Calibri"/>
                <w:b/>
                <w:bCs/>
                <w:color w:val="000000"/>
                <w:sz w:val="20"/>
                <w:szCs w:val="20"/>
              </w:rPr>
              <w:t>ა(ა)იპ - გურჯაანის დასუფთავების სამსახური</w:t>
            </w:r>
          </w:p>
        </w:tc>
      </w:tr>
      <w:tr w:rsidR="00A24D30" w:rsidRPr="007B5954" w:rsidTr="00A24D30">
        <w:trPr>
          <w:trHeight w:val="435"/>
        </w:trPr>
        <w:tc>
          <w:tcPr>
            <w:tcW w:w="13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w:t>
            </w:r>
            <w:r w:rsidR="00C458C1">
              <w:rPr>
                <w:rFonts w:ascii="Sylfaen" w:hAnsi="Sylfaen" w:cs="Calibri"/>
                <w:b/>
                <w:bCs/>
                <w:color w:val="000000"/>
                <w:sz w:val="18"/>
                <w:szCs w:val="18"/>
                <w:lang w:val="ka-GE"/>
              </w:rPr>
              <w:t xml:space="preserve">აღწერა და </w:t>
            </w:r>
            <w:r w:rsidRPr="007B5954">
              <w:rPr>
                <w:rFonts w:ascii="Sylfaen" w:hAnsi="Sylfaen" w:cs="Calibri"/>
                <w:b/>
                <w:bCs/>
                <w:color w:val="000000"/>
                <w:sz w:val="18"/>
                <w:szCs w:val="18"/>
              </w:rPr>
              <w:t>მიზანი</w:t>
            </w:r>
          </w:p>
        </w:tc>
        <w:tc>
          <w:tcPr>
            <w:tcW w:w="3674"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C458C1" w:rsidP="00A24D30">
            <w:pPr>
              <w:rPr>
                <w:rFonts w:ascii="Sylfaen" w:hAnsi="Sylfaen" w:cs="Calibri"/>
                <w:color w:val="000000"/>
                <w:sz w:val="18"/>
                <w:szCs w:val="18"/>
              </w:rPr>
            </w:pPr>
            <w:r w:rsidRPr="007B5954">
              <w:rPr>
                <w:rFonts w:ascii="Sylfaen" w:hAnsi="Sylfaen" w:cs="Calibri"/>
                <w:color w:val="000000"/>
                <w:sz w:val="18"/>
                <w:szCs w:val="18"/>
              </w:rPr>
              <w:t xml:space="preserve">ქვეპროგრამის ფარგლებში გათვალისწინებულია ნაგვის ურნების შესყიდვა.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ხორციელდება ნაგვის ურნების და ნაგავმზიდი მანქანების     შეძენა,  ჯერ კიდევ არსებული ტექნიკა და ურნები ვერ უზრუნველყოფს სერვისის სრულ მიწოდებას </w:t>
            </w:r>
            <w:r>
              <w:rPr>
                <w:rFonts w:ascii="Sylfaen" w:hAnsi="Sylfaen" w:cs="Calibri"/>
                <w:color w:val="000000"/>
                <w:sz w:val="18"/>
                <w:szCs w:val="18"/>
                <w:lang w:val="ka-GE"/>
              </w:rPr>
              <w:t xml:space="preserve"> </w:t>
            </w:r>
            <w:r w:rsidR="00A24D30" w:rsidRPr="007B5954">
              <w:rPr>
                <w:rFonts w:ascii="Sylfaen" w:hAnsi="Sylfaen" w:cs="Calibri"/>
                <w:color w:val="000000"/>
                <w:sz w:val="18"/>
                <w:szCs w:val="18"/>
              </w:rPr>
              <w:t>დასუფთავების მუნიციპალური სერვისის ხარისხიანი ფუნქციონირება</w:t>
            </w:r>
          </w:p>
        </w:tc>
      </w:tr>
      <w:tr w:rsidR="00A24D30" w:rsidRPr="007B5954" w:rsidTr="00A24D30">
        <w:trPr>
          <w:trHeight w:val="645"/>
        </w:trPr>
        <w:tc>
          <w:tcPr>
            <w:tcW w:w="1326" w:type="pct"/>
            <w:tcBorders>
              <w:top w:val="nil"/>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674"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 xml:space="preserve">6: სუფთა </w:t>
            </w:r>
            <w:r>
              <w:rPr>
                <w:rFonts w:ascii="Sylfaen" w:hAnsi="Sylfaen" w:cs="Calibri"/>
                <w:color w:val="000000"/>
                <w:sz w:val="18"/>
                <w:szCs w:val="18"/>
                <w:lang w:val="ka-GE"/>
              </w:rPr>
              <w:t>გარემო</w:t>
            </w:r>
            <w:r w:rsidRPr="007B5954">
              <w:rPr>
                <w:rFonts w:ascii="Sylfaen" w:hAnsi="Sylfaen" w:cs="Calibri"/>
                <w:color w:val="000000"/>
                <w:sz w:val="18"/>
                <w:szCs w:val="18"/>
              </w:rPr>
              <w:t xml:space="preserve"> და სანიტარია</w:t>
            </w:r>
          </w:p>
        </w:tc>
      </w:tr>
      <w:tr w:rsidR="00A24D30" w:rsidRPr="007B5954" w:rsidTr="00A24D30">
        <w:trPr>
          <w:trHeight w:val="525"/>
        </w:trPr>
        <w:tc>
          <w:tcPr>
            <w:tcW w:w="1326" w:type="pct"/>
            <w:tcBorders>
              <w:top w:val="nil"/>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674" w:type="pct"/>
            <w:gridSpan w:val="2"/>
            <w:tcBorders>
              <w:top w:val="single" w:sz="8" w:space="0" w:color="auto"/>
              <w:left w:val="nil"/>
              <w:bottom w:val="nil"/>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24D30" w:rsidRPr="007B5954" w:rsidTr="00A24D30">
        <w:trPr>
          <w:trHeight w:val="525"/>
        </w:trPr>
        <w:tc>
          <w:tcPr>
            <w:tcW w:w="1326" w:type="pct"/>
            <w:tcBorders>
              <w:top w:val="nil"/>
              <w:left w:val="single" w:sz="8" w:space="0" w:color="auto"/>
              <w:bottom w:val="single" w:sz="4" w:space="0" w:color="auto"/>
              <w:right w:val="nil"/>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1969" w:type="pct"/>
            <w:tcBorders>
              <w:top w:val="single" w:sz="8" w:space="0" w:color="auto"/>
              <w:left w:val="single" w:sz="8" w:space="0" w:color="auto"/>
              <w:bottom w:val="single" w:sz="8" w:space="0" w:color="auto"/>
              <w:right w:val="nil"/>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 xml:space="preserve">დასუფთავებული ტერიტორია, ჯანსაღი სანიტარულ-ფიგიენური პირობების შექმნა </w:t>
            </w:r>
          </w:p>
        </w:tc>
        <w:tc>
          <w:tcPr>
            <w:tcW w:w="1705" w:type="pct"/>
            <w:tcBorders>
              <w:top w:val="single" w:sz="8" w:space="0" w:color="auto"/>
              <w:left w:val="nil"/>
              <w:bottom w:val="single" w:sz="8" w:space="0" w:color="auto"/>
              <w:right w:val="single" w:sz="8" w:space="0" w:color="auto"/>
            </w:tcBorders>
            <w:shd w:val="clear" w:color="auto" w:fill="auto"/>
            <w:noWrap/>
            <w:vAlign w:val="center"/>
            <w:hideMark/>
          </w:tcPr>
          <w:p w:rsidR="00A24D30" w:rsidRPr="007B5954" w:rsidRDefault="00A24D30" w:rsidP="00A24D30">
            <w:pPr>
              <w:rPr>
                <w:rFonts w:cs="Calibri"/>
                <w:color w:val="000000"/>
                <w:sz w:val="18"/>
                <w:szCs w:val="18"/>
              </w:rPr>
            </w:pPr>
            <w:r w:rsidRPr="007B5954">
              <w:rPr>
                <w:rFonts w:cs="Calibri"/>
                <w:color w:val="000000"/>
                <w:sz w:val="18"/>
                <w:szCs w:val="18"/>
              </w:rPr>
              <w:t> </w:t>
            </w:r>
          </w:p>
        </w:tc>
      </w:tr>
    </w:tbl>
    <w:p w:rsidR="00A24D30" w:rsidRPr="007B5954" w:rsidRDefault="00A24D30" w:rsidP="00A24D30">
      <w:pPr>
        <w:spacing w:line="360" w:lineRule="auto"/>
        <w:ind w:hanging="142"/>
        <w:jc w:val="both"/>
        <w:rPr>
          <w:rFonts w:ascii="Sylfaen" w:hAnsi="Sylfaen"/>
          <w:b/>
          <w:color w:val="FF0000"/>
          <w:sz w:val="18"/>
          <w:szCs w:val="18"/>
          <w:lang w:val="ka-GE"/>
        </w:rPr>
      </w:pPr>
    </w:p>
    <w:tbl>
      <w:tblPr>
        <w:tblW w:w="5000" w:type="pct"/>
        <w:tblLook w:val="04A0" w:firstRow="1" w:lastRow="0" w:firstColumn="1" w:lastColumn="0" w:noHBand="0" w:noVBand="1"/>
      </w:tblPr>
      <w:tblGrid>
        <w:gridCol w:w="2311"/>
        <w:gridCol w:w="4283"/>
        <w:gridCol w:w="3826"/>
      </w:tblGrid>
      <w:tr w:rsidR="00A24D30" w:rsidRPr="007B5954" w:rsidTr="00A24D30">
        <w:trPr>
          <w:trHeight w:val="315"/>
        </w:trPr>
        <w:tc>
          <w:tcPr>
            <w:tcW w:w="11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დასუფთავება და ნარჩენების გატანა</w:t>
            </w:r>
          </w:p>
        </w:tc>
      </w:tr>
      <w:tr w:rsidR="00A24D30" w:rsidRPr="007B5954" w:rsidTr="00A24D30">
        <w:trPr>
          <w:trHeight w:val="31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rPr>
            </w:pPr>
            <w:r w:rsidRPr="007B5954">
              <w:rPr>
                <w:rFonts w:ascii="Sylfaen" w:hAnsi="Sylfaen" w:cs="Calibri"/>
                <w:color w:val="000000"/>
                <w:sz w:val="18"/>
                <w:szCs w:val="18"/>
              </w:rPr>
              <w:t xml:space="preserve">03 03 </w:t>
            </w:r>
          </w:p>
        </w:tc>
      </w:tr>
      <w:tr w:rsidR="00A24D30" w:rsidRPr="007B5954" w:rsidTr="00A24D30">
        <w:trPr>
          <w:trHeight w:val="31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223918" w:rsidRDefault="00A24D30" w:rsidP="00A24D30">
            <w:pPr>
              <w:jc w:val="center"/>
              <w:rPr>
                <w:rFonts w:ascii="Sylfaen" w:hAnsi="Sylfaen" w:cs="Calibri"/>
                <w:b/>
                <w:bCs/>
                <w:color w:val="000000"/>
                <w:sz w:val="18"/>
                <w:szCs w:val="18"/>
                <w:lang w:val="ka-GE"/>
              </w:rPr>
            </w:pPr>
            <w:r>
              <w:rPr>
                <w:rFonts w:ascii="Sylfaen" w:hAnsi="Sylfaen" w:cs="Calibri"/>
                <w:b/>
                <w:bCs/>
                <w:color w:val="000000"/>
                <w:sz w:val="18"/>
                <w:szCs w:val="18"/>
                <w:lang w:val="ka-GE"/>
              </w:rPr>
              <w:t>500,0</w:t>
            </w:r>
          </w:p>
        </w:tc>
      </w:tr>
      <w:tr w:rsidR="00A24D30" w:rsidRPr="007B5954" w:rsidTr="00A24D30">
        <w:trPr>
          <w:trHeight w:val="31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color w:val="000000"/>
                <w:sz w:val="18"/>
                <w:szCs w:val="18"/>
              </w:rPr>
            </w:pPr>
            <w:r w:rsidRPr="007B5954">
              <w:rPr>
                <w:rFonts w:ascii="Sylfaen" w:hAnsi="Sylfaen" w:cs="Calibri"/>
                <w:color w:val="000000"/>
                <w:sz w:val="18"/>
                <w:szCs w:val="18"/>
              </w:rPr>
              <w:t>7051</w:t>
            </w:r>
          </w:p>
        </w:tc>
      </w:tr>
      <w:tr w:rsidR="00A24D30" w:rsidRPr="007B5954" w:rsidTr="00A24D30">
        <w:trPr>
          <w:trHeight w:val="52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20"/>
                <w:szCs w:val="20"/>
              </w:rPr>
            </w:pPr>
            <w:r w:rsidRPr="007B5954">
              <w:rPr>
                <w:rFonts w:ascii="Sylfaen" w:hAnsi="Sylfaen" w:cs="Calibri"/>
                <w:b/>
                <w:bCs/>
                <w:color w:val="000000"/>
                <w:sz w:val="20"/>
                <w:szCs w:val="20"/>
              </w:rPr>
              <w:t>ა(ა)იპ - გურჯაანის დასუფთავების სამსახური</w:t>
            </w:r>
          </w:p>
        </w:tc>
      </w:tr>
      <w:tr w:rsidR="00A24D30" w:rsidRPr="007B5954" w:rsidTr="00A24D30">
        <w:trPr>
          <w:trHeight w:val="420"/>
        </w:trPr>
        <w:tc>
          <w:tcPr>
            <w:tcW w:w="11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w:t>
            </w:r>
            <w:r w:rsidR="00C458C1">
              <w:rPr>
                <w:rFonts w:ascii="Sylfaen" w:hAnsi="Sylfaen" w:cs="Calibri"/>
                <w:b/>
                <w:bCs/>
                <w:color w:val="000000"/>
                <w:sz w:val="18"/>
                <w:szCs w:val="18"/>
                <w:lang w:val="ka-GE"/>
              </w:rPr>
              <w:t xml:space="preserve">აღწერა და </w:t>
            </w:r>
            <w:r w:rsidRPr="007B5954">
              <w:rPr>
                <w:rFonts w:ascii="Sylfaen" w:hAnsi="Sylfaen" w:cs="Calibri"/>
                <w:b/>
                <w:bCs/>
                <w:color w:val="000000"/>
                <w:sz w:val="18"/>
                <w:szCs w:val="18"/>
              </w:rPr>
              <w:t>მიზანი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C458C1" w:rsidP="00A24D30">
            <w:pPr>
              <w:rPr>
                <w:rFonts w:ascii="Sylfaen" w:hAnsi="Sylfaen" w:cs="Calibri"/>
                <w:color w:val="000000"/>
                <w:sz w:val="18"/>
                <w:szCs w:val="18"/>
              </w:rPr>
            </w:pPr>
            <w:r w:rsidRPr="007B5954">
              <w:rPr>
                <w:rFonts w:ascii="Sylfaen" w:hAnsi="Sylfaen" w:cs="Calibri"/>
                <w:color w:val="000000"/>
                <w:sz w:val="18"/>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Pr>
                <w:rFonts w:ascii="Sylfaen" w:hAnsi="Sylfaen" w:cs="Calibri"/>
                <w:color w:val="000000"/>
                <w:sz w:val="18"/>
                <w:szCs w:val="18"/>
                <w:lang w:val="ka-GE"/>
              </w:rPr>
              <w:t xml:space="preserve">  </w:t>
            </w:r>
            <w:r w:rsidR="00A24D30" w:rsidRPr="007B5954">
              <w:rPr>
                <w:rFonts w:ascii="Sylfaen" w:hAnsi="Sylfaen" w:cs="Calibri"/>
                <w:color w:val="000000"/>
                <w:sz w:val="18"/>
                <w:szCs w:val="18"/>
              </w:rPr>
              <w:t>ქალაქის ეკოლოგიური მდგომარეობის შენარჩუნება და გაუმჯობესება.</w:t>
            </w:r>
          </w:p>
        </w:tc>
      </w:tr>
      <w:tr w:rsidR="00A24D30" w:rsidRPr="007B5954" w:rsidTr="00A24D30">
        <w:trPr>
          <w:trHeight w:val="1035"/>
        </w:trPr>
        <w:tc>
          <w:tcPr>
            <w:tcW w:w="1109" w:type="pct"/>
            <w:tcBorders>
              <w:top w:val="nil"/>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6: სუფთა წყალი და სანიტარია</w:t>
            </w:r>
          </w:p>
        </w:tc>
      </w:tr>
      <w:tr w:rsidR="00A24D30" w:rsidRPr="007B5954" w:rsidTr="00A24D30">
        <w:trPr>
          <w:trHeight w:val="525"/>
        </w:trPr>
        <w:tc>
          <w:tcPr>
            <w:tcW w:w="1109" w:type="pct"/>
            <w:tcBorders>
              <w:top w:val="nil"/>
              <w:left w:val="single" w:sz="8" w:space="0" w:color="auto"/>
              <w:bottom w:val="single" w:sz="8" w:space="0" w:color="auto"/>
              <w:right w:val="single" w:sz="8" w:space="0" w:color="000000"/>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91" w:type="pct"/>
            <w:gridSpan w:val="2"/>
            <w:tcBorders>
              <w:top w:val="single" w:sz="8" w:space="0" w:color="auto"/>
              <w:left w:val="nil"/>
              <w:bottom w:val="nil"/>
              <w:right w:val="single" w:sz="8" w:space="0" w:color="000000"/>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2023.წ</w:t>
            </w:r>
          </w:p>
        </w:tc>
      </w:tr>
      <w:tr w:rsidR="00A24D30" w:rsidRPr="007B5954" w:rsidTr="00C458C1">
        <w:trPr>
          <w:trHeight w:val="655"/>
        </w:trPr>
        <w:tc>
          <w:tcPr>
            <w:tcW w:w="1109" w:type="pct"/>
            <w:tcBorders>
              <w:top w:val="nil"/>
              <w:left w:val="single" w:sz="8" w:space="0" w:color="auto"/>
              <w:bottom w:val="single" w:sz="4" w:space="0" w:color="auto"/>
              <w:right w:val="nil"/>
            </w:tcBorders>
            <w:shd w:val="clear" w:color="auto" w:fill="auto"/>
            <w:vAlign w:val="center"/>
            <w:hideMark/>
          </w:tcPr>
          <w:p w:rsidR="00A24D30" w:rsidRPr="007B5954" w:rsidRDefault="00A24D30" w:rsidP="00A24D30">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055" w:type="pct"/>
            <w:tcBorders>
              <w:top w:val="single" w:sz="8" w:space="0" w:color="auto"/>
              <w:left w:val="single" w:sz="8" w:space="0" w:color="auto"/>
              <w:bottom w:val="single" w:sz="8" w:space="0" w:color="auto"/>
              <w:right w:val="nil"/>
            </w:tcBorders>
            <w:shd w:val="clear" w:color="auto" w:fill="auto"/>
            <w:vAlign w:val="center"/>
            <w:hideMark/>
          </w:tcPr>
          <w:p w:rsidR="00A24D30" w:rsidRPr="007B5954" w:rsidRDefault="00A24D30" w:rsidP="00A24D30">
            <w:pPr>
              <w:rPr>
                <w:rFonts w:ascii="Sylfaen" w:hAnsi="Sylfaen" w:cs="Calibri"/>
                <w:color w:val="000000"/>
                <w:sz w:val="18"/>
                <w:szCs w:val="18"/>
              </w:rPr>
            </w:pPr>
            <w:r w:rsidRPr="007B5954">
              <w:rPr>
                <w:rFonts w:ascii="Sylfaen" w:hAnsi="Sylfaen" w:cs="Calibri"/>
                <w:color w:val="000000"/>
                <w:sz w:val="18"/>
                <w:szCs w:val="18"/>
              </w:rPr>
              <w:t>მოვლილია ყველა მუნიციპალური სკვერი</w:t>
            </w:r>
          </w:p>
        </w:tc>
        <w:tc>
          <w:tcPr>
            <w:tcW w:w="1836" w:type="pct"/>
            <w:tcBorders>
              <w:top w:val="single" w:sz="8" w:space="0" w:color="auto"/>
              <w:left w:val="nil"/>
              <w:bottom w:val="single" w:sz="8" w:space="0" w:color="auto"/>
              <w:right w:val="single" w:sz="8" w:space="0" w:color="auto"/>
            </w:tcBorders>
            <w:shd w:val="clear" w:color="auto" w:fill="auto"/>
            <w:noWrap/>
            <w:vAlign w:val="center"/>
            <w:hideMark/>
          </w:tcPr>
          <w:p w:rsidR="00A24D30" w:rsidRPr="007B5954" w:rsidRDefault="00A24D30" w:rsidP="00A24D30">
            <w:pPr>
              <w:rPr>
                <w:rFonts w:cs="Calibri"/>
                <w:color w:val="000000"/>
                <w:sz w:val="18"/>
                <w:szCs w:val="18"/>
              </w:rPr>
            </w:pPr>
            <w:r w:rsidRPr="007B5954">
              <w:rPr>
                <w:rFonts w:cs="Calibri"/>
                <w:color w:val="000000"/>
                <w:sz w:val="18"/>
                <w:szCs w:val="18"/>
              </w:rPr>
              <w:t> </w:t>
            </w:r>
          </w:p>
        </w:tc>
      </w:tr>
    </w:tbl>
    <w:p w:rsidR="00A24D30" w:rsidRPr="007B5954" w:rsidRDefault="00A24D30" w:rsidP="00A24D30">
      <w:pPr>
        <w:spacing w:line="360" w:lineRule="auto"/>
        <w:ind w:hanging="142"/>
        <w:jc w:val="both"/>
        <w:rPr>
          <w:rFonts w:ascii="Sylfaen" w:hAnsi="Sylfaen"/>
          <w:b/>
          <w:color w:val="FF0000"/>
          <w:sz w:val="18"/>
          <w:szCs w:val="18"/>
          <w:lang w:val="ka-GE"/>
        </w:rPr>
      </w:pPr>
    </w:p>
    <w:p w:rsidR="00D72782" w:rsidRPr="00E1209F" w:rsidRDefault="00D72782" w:rsidP="00D72782">
      <w:pPr>
        <w:pStyle w:val="ListParagraph"/>
        <w:spacing w:after="0" w:line="240" w:lineRule="auto"/>
        <w:ind w:left="0" w:firstLine="630"/>
        <w:jc w:val="both"/>
        <w:rPr>
          <w:rFonts w:ascii="Sylfaen" w:hAnsi="Sylfaen"/>
          <w:sz w:val="18"/>
          <w:szCs w:val="18"/>
          <w:lang w:val="ka-GE"/>
        </w:rPr>
      </w:pPr>
    </w:p>
    <w:p w:rsidR="00D72782" w:rsidRPr="00E1209F" w:rsidRDefault="00D72782" w:rsidP="00D72782">
      <w:pPr>
        <w:pStyle w:val="ListParagraph"/>
        <w:spacing w:after="0" w:line="240" w:lineRule="auto"/>
        <w:ind w:left="0" w:firstLine="630"/>
        <w:jc w:val="both"/>
        <w:rPr>
          <w:rFonts w:ascii="Sylfaen" w:hAnsi="Sylfaen"/>
          <w:sz w:val="18"/>
          <w:szCs w:val="18"/>
          <w:lang w:val="ka-GE"/>
        </w:rPr>
      </w:pPr>
    </w:p>
    <w:p w:rsidR="00402372" w:rsidRPr="00E1209F" w:rsidRDefault="00402372" w:rsidP="00D72782">
      <w:pPr>
        <w:pStyle w:val="ListParagraph"/>
        <w:spacing w:after="0" w:line="240" w:lineRule="auto"/>
        <w:ind w:left="0" w:firstLine="630"/>
        <w:jc w:val="both"/>
        <w:rPr>
          <w:rFonts w:ascii="Sylfaen" w:hAnsi="Sylfaen"/>
          <w:sz w:val="18"/>
          <w:szCs w:val="18"/>
          <w:lang w:val="ka-GE"/>
        </w:rPr>
      </w:pPr>
    </w:p>
    <w:p w:rsidR="00402372" w:rsidRPr="00E1209F" w:rsidRDefault="00402372" w:rsidP="00D72782">
      <w:pPr>
        <w:pStyle w:val="ListParagraph"/>
        <w:spacing w:after="0" w:line="240" w:lineRule="auto"/>
        <w:ind w:left="0" w:firstLine="630"/>
        <w:jc w:val="both"/>
        <w:rPr>
          <w:rFonts w:ascii="Sylfaen" w:hAnsi="Sylfaen"/>
          <w:sz w:val="18"/>
          <w:szCs w:val="18"/>
          <w:lang w:val="ka-GE"/>
        </w:rPr>
      </w:pPr>
    </w:p>
    <w:p w:rsidR="00235AC8" w:rsidRPr="00E1209F" w:rsidRDefault="00235AC8" w:rsidP="00235AC8">
      <w:pPr>
        <w:ind w:right="283" w:firstLine="708"/>
        <w:rPr>
          <w:rFonts w:ascii="Sylfaen" w:hAnsi="Sylfaen" w:cs="Sylfaen"/>
          <w:b/>
          <w:sz w:val="18"/>
          <w:szCs w:val="18"/>
          <w:lang w:val="ka-GE"/>
        </w:rPr>
      </w:pPr>
      <w:r w:rsidRPr="00E1209F">
        <w:rPr>
          <w:rFonts w:ascii="Sylfaen" w:hAnsi="Sylfaen" w:cs="Sylfaen"/>
          <w:b/>
          <w:sz w:val="18"/>
          <w:szCs w:val="18"/>
          <w:lang w:val="ka-GE"/>
        </w:rPr>
        <w:t>მუხლი 15. განათლება</w:t>
      </w: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ind w:right="283" w:firstLine="708"/>
        <w:jc w:val="both"/>
        <w:rPr>
          <w:rFonts w:ascii="Sylfaen" w:hAnsi="Sylfaen" w:cs="Sylfaen"/>
          <w:sz w:val="18"/>
          <w:szCs w:val="18"/>
          <w:lang w:val="ka-GE"/>
        </w:rPr>
      </w:pPr>
      <w:r w:rsidRPr="00E1209F">
        <w:rPr>
          <w:rFonts w:ascii="Sylfaen" w:hAnsi="Sylfaen" w:cs="Sylfaen"/>
          <w:sz w:val="18"/>
          <w:szCs w:val="18"/>
          <w:lang w:val="ka-GE"/>
        </w:rPr>
        <w:t xml:space="preserve">განათლების პრიორიტეტის დაფინანსებისათვის განისაზღვროს </w:t>
      </w:r>
      <w:r w:rsidR="00EB2008">
        <w:rPr>
          <w:rFonts w:ascii="Sylfaen" w:hAnsi="Sylfaen" w:cs="Sylfaen"/>
          <w:sz w:val="18"/>
          <w:szCs w:val="18"/>
          <w:lang w:val="ka-GE"/>
        </w:rPr>
        <w:t>5028,5</w:t>
      </w:r>
      <w:r w:rsidRPr="00E1209F">
        <w:rPr>
          <w:rFonts w:ascii="Sylfaen" w:hAnsi="Sylfaen" w:cs="Sylfaen"/>
          <w:sz w:val="18"/>
          <w:szCs w:val="18"/>
          <w:lang w:val="ka-GE"/>
        </w:rPr>
        <w:t xml:space="preserve"> 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220857" w:rsidRPr="00E1209F" w:rsidRDefault="00235AC8" w:rsidP="00235AC8">
      <w:pPr>
        <w:ind w:right="283" w:firstLine="708"/>
        <w:jc w:val="right"/>
        <w:rPr>
          <w:rFonts w:ascii="Sylfaen" w:hAnsi="Sylfaen" w:cs="Sylfaen"/>
          <w:b/>
          <w:i/>
          <w:sz w:val="18"/>
          <w:szCs w:val="18"/>
          <w:lang w:val="ka-GE"/>
        </w:rPr>
      </w:pPr>
      <w:r w:rsidRPr="00E1209F">
        <w:rPr>
          <w:rFonts w:ascii="Sylfaen" w:hAnsi="Sylfaen" w:cs="Sylfaen"/>
          <w:b/>
          <w:i/>
          <w:sz w:val="18"/>
          <w:szCs w:val="18"/>
          <w:lang w:val="ka-GE"/>
        </w:rPr>
        <w:t>ათას ლარში</w:t>
      </w:r>
    </w:p>
    <w:p w:rsidR="00220857" w:rsidRPr="00E1209F" w:rsidRDefault="00220857" w:rsidP="00235AC8">
      <w:pPr>
        <w:ind w:right="283" w:firstLine="708"/>
        <w:jc w:val="right"/>
        <w:rPr>
          <w:rFonts w:ascii="Sylfaen" w:hAnsi="Sylfaen" w:cs="Sylfaen"/>
          <w:b/>
          <w:i/>
          <w:sz w:val="18"/>
          <w:szCs w:val="18"/>
          <w:lang w:val="ka-GE"/>
        </w:rPr>
      </w:pPr>
    </w:p>
    <w:p w:rsidR="00235AC8" w:rsidRPr="00E1209F" w:rsidRDefault="00235AC8" w:rsidP="00235AC8">
      <w:pPr>
        <w:ind w:right="283" w:firstLine="708"/>
        <w:rPr>
          <w:rFonts w:ascii="Sylfaen" w:hAnsi="Sylfaen" w:cs="Sylfaen"/>
          <w:sz w:val="18"/>
          <w:szCs w:val="18"/>
          <w:lang w:val="ka-GE"/>
        </w:rPr>
      </w:pPr>
    </w:p>
    <w:p w:rsidR="00374C49" w:rsidRDefault="00374C49" w:rsidP="00235AC8">
      <w:pPr>
        <w:ind w:right="283" w:firstLine="708"/>
        <w:rPr>
          <w:rFonts w:ascii="Sylfaen" w:hAnsi="Sylfaen" w:cs="Sylfaen"/>
          <w:sz w:val="18"/>
          <w:szCs w:val="18"/>
          <w:lang w:val="ka-GE"/>
        </w:rPr>
      </w:pPr>
    </w:p>
    <w:tbl>
      <w:tblPr>
        <w:tblW w:w="5000" w:type="pct"/>
        <w:tblCellMar>
          <w:left w:w="0" w:type="dxa"/>
          <w:right w:w="0" w:type="dxa"/>
        </w:tblCellMar>
        <w:tblLook w:val="04A0" w:firstRow="1" w:lastRow="0" w:firstColumn="1" w:lastColumn="0" w:noHBand="0" w:noVBand="1"/>
      </w:tblPr>
      <w:tblGrid>
        <w:gridCol w:w="811"/>
        <w:gridCol w:w="2524"/>
        <w:gridCol w:w="1096"/>
        <w:gridCol w:w="1050"/>
        <w:gridCol w:w="1007"/>
        <w:gridCol w:w="977"/>
        <w:gridCol w:w="992"/>
        <w:gridCol w:w="1007"/>
        <w:gridCol w:w="966"/>
      </w:tblGrid>
      <w:tr w:rsidR="00EB2008" w:rsidRPr="00EB2008" w:rsidTr="00EB2008">
        <w:trPr>
          <w:trHeight w:val="300"/>
        </w:trPr>
        <w:tc>
          <w:tcPr>
            <w:tcW w:w="400"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lang w:val="en-US" w:eastAsia="en-US"/>
              </w:rPr>
            </w:pPr>
            <w:r w:rsidRPr="00EB2008">
              <w:rPr>
                <w:rFonts w:ascii="Sylfaen" w:hAnsi="Sylfaen" w:cs="Sylfaen"/>
                <w:b/>
                <w:bCs/>
                <w:sz w:val="16"/>
                <w:szCs w:val="16"/>
              </w:rPr>
              <w:t>ორგ</w:t>
            </w:r>
            <w:r w:rsidRPr="00EB2008">
              <w:rPr>
                <w:rFonts w:ascii="Arial CYR" w:hAnsi="Arial CYR" w:cs="Arial CYR"/>
                <w:b/>
                <w:bCs/>
                <w:sz w:val="16"/>
                <w:szCs w:val="16"/>
              </w:rPr>
              <w:t xml:space="preserve">. </w:t>
            </w:r>
            <w:r w:rsidRPr="00EB2008">
              <w:rPr>
                <w:rFonts w:ascii="Sylfaen" w:hAnsi="Sylfaen" w:cs="Sylfaen"/>
                <w:b/>
                <w:bCs/>
                <w:sz w:val="16"/>
                <w:szCs w:val="16"/>
              </w:rPr>
              <w:t>კოდი</w:t>
            </w:r>
            <w:r w:rsidRPr="00EB2008">
              <w:rPr>
                <w:rFonts w:ascii="Arial CYR" w:hAnsi="Arial CYR" w:cs="Arial CYR"/>
                <w:b/>
                <w:bCs/>
                <w:sz w:val="16"/>
                <w:szCs w:val="16"/>
              </w:rPr>
              <w:t xml:space="preserve"> </w:t>
            </w:r>
          </w:p>
        </w:tc>
        <w:tc>
          <w:tcPr>
            <w:tcW w:w="1221"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დასახელება</w:t>
            </w:r>
            <w:r w:rsidRPr="00EB2008">
              <w:rPr>
                <w:rFonts w:ascii="Arial CYR" w:hAnsi="Arial CYR" w:cs="Arial CYR"/>
                <w:b/>
                <w:bCs/>
                <w:sz w:val="16"/>
                <w:szCs w:val="16"/>
              </w:rPr>
              <w:t xml:space="preserve"> </w:t>
            </w:r>
          </w:p>
        </w:tc>
        <w:tc>
          <w:tcPr>
            <w:tcW w:w="536"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2021 </w:t>
            </w:r>
            <w:r w:rsidRPr="00EB2008">
              <w:rPr>
                <w:rFonts w:ascii="Sylfaen" w:hAnsi="Sylfaen" w:cs="Sylfaen"/>
                <w:b/>
                <w:bCs/>
                <w:sz w:val="16"/>
                <w:szCs w:val="16"/>
              </w:rPr>
              <w:t>წლის</w:t>
            </w:r>
            <w:r w:rsidRPr="00EB2008">
              <w:rPr>
                <w:rFonts w:ascii="Arial CYR" w:hAnsi="Arial CYR" w:cs="Arial CYR"/>
                <w:b/>
                <w:bCs/>
                <w:sz w:val="16"/>
                <w:szCs w:val="16"/>
              </w:rPr>
              <w:t xml:space="preserve"> </w:t>
            </w:r>
            <w:r w:rsidRPr="00EB2008">
              <w:rPr>
                <w:rFonts w:ascii="Sylfaen" w:hAnsi="Sylfaen" w:cs="Sylfaen"/>
                <w:b/>
                <w:bCs/>
                <w:sz w:val="16"/>
                <w:szCs w:val="16"/>
              </w:rPr>
              <w:t>ფაქტი</w:t>
            </w:r>
            <w:r w:rsidRPr="00EB2008">
              <w:rPr>
                <w:rFonts w:ascii="Arial CYR" w:hAnsi="Arial CYR" w:cs="Arial CYR"/>
                <w:b/>
                <w:bCs/>
                <w:sz w:val="16"/>
                <w:szCs w:val="16"/>
              </w:rPr>
              <w:t xml:space="preserve"> </w:t>
            </w:r>
          </w:p>
        </w:tc>
        <w:tc>
          <w:tcPr>
            <w:tcW w:w="1486" w:type="pct"/>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2022 </w:t>
            </w:r>
            <w:r w:rsidRPr="00EB2008">
              <w:rPr>
                <w:rFonts w:ascii="Sylfaen" w:hAnsi="Sylfaen" w:cs="Sylfaen"/>
                <w:b/>
                <w:bCs/>
                <w:sz w:val="16"/>
                <w:szCs w:val="16"/>
              </w:rPr>
              <w:t>წლის</w:t>
            </w:r>
            <w:r w:rsidRPr="00EB2008">
              <w:rPr>
                <w:rFonts w:ascii="Arial CYR" w:hAnsi="Arial CYR" w:cs="Arial CYR"/>
                <w:b/>
                <w:bCs/>
                <w:sz w:val="16"/>
                <w:szCs w:val="16"/>
              </w:rPr>
              <w:t xml:space="preserve"> </w:t>
            </w:r>
            <w:r w:rsidRPr="00EB2008">
              <w:rPr>
                <w:rFonts w:ascii="Sylfaen" w:hAnsi="Sylfaen" w:cs="Sylfaen"/>
                <w:b/>
                <w:bCs/>
                <w:sz w:val="16"/>
                <w:szCs w:val="16"/>
              </w:rPr>
              <w:t>გეგმა</w:t>
            </w:r>
            <w:r w:rsidRPr="00EB2008">
              <w:rPr>
                <w:rFonts w:ascii="Arial CYR" w:hAnsi="Arial CYR" w:cs="Arial CYR"/>
                <w:b/>
                <w:bCs/>
                <w:sz w:val="16"/>
                <w:szCs w:val="16"/>
              </w:rPr>
              <w:t xml:space="preserve"> </w:t>
            </w:r>
          </w:p>
        </w:tc>
        <w:tc>
          <w:tcPr>
            <w:tcW w:w="1357" w:type="pct"/>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2023 </w:t>
            </w:r>
            <w:r w:rsidRPr="00EB2008">
              <w:rPr>
                <w:rFonts w:ascii="Sylfaen" w:hAnsi="Sylfaen" w:cs="Sylfaen"/>
                <w:b/>
                <w:bCs/>
                <w:sz w:val="16"/>
                <w:szCs w:val="16"/>
              </w:rPr>
              <w:t>წლის</w:t>
            </w:r>
            <w:r w:rsidRPr="00EB2008">
              <w:rPr>
                <w:rFonts w:ascii="Arial CYR" w:hAnsi="Arial CYR" w:cs="Arial CYR"/>
                <w:b/>
                <w:bCs/>
                <w:sz w:val="16"/>
                <w:szCs w:val="16"/>
              </w:rPr>
              <w:t xml:space="preserve"> </w:t>
            </w:r>
            <w:r w:rsidRPr="00EB2008">
              <w:rPr>
                <w:rFonts w:ascii="Sylfaen" w:hAnsi="Sylfaen" w:cs="Sylfaen"/>
                <w:b/>
                <w:bCs/>
                <w:sz w:val="16"/>
                <w:szCs w:val="16"/>
              </w:rPr>
              <w:t>გეგმა</w:t>
            </w:r>
            <w:r w:rsidRPr="00EB2008">
              <w:rPr>
                <w:rFonts w:ascii="Arial CYR" w:hAnsi="Arial CYR" w:cs="Arial CYR"/>
                <w:b/>
                <w:bCs/>
                <w:sz w:val="16"/>
                <w:szCs w:val="16"/>
              </w:rPr>
              <w:t xml:space="preserve"> </w:t>
            </w:r>
          </w:p>
        </w:tc>
      </w:tr>
      <w:tr w:rsidR="00EB2008" w:rsidRPr="00EB2008" w:rsidTr="00EB2008">
        <w:trPr>
          <w:trHeight w:val="300"/>
        </w:trPr>
        <w:tc>
          <w:tcPr>
            <w:tcW w:w="400" w:type="pct"/>
            <w:vMerge/>
            <w:tcBorders>
              <w:top w:val="single" w:sz="4" w:space="0" w:color="auto"/>
              <w:left w:val="single" w:sz="4" w:space="0" w:color="auto"/>
              <w:bottom w:val="single" w:sz="4" w:space="0" w:color="auto"/>
              <w:right w:val="single" w:sz="4" w:space="0" w:color="auto"/>
            </w:tcBorders>
            <w:vAlign w:val="center"/>
            <w:hideMark/>
          </w:tcPr>
          <w:p w:rsidR="00EB2008" w:rsidRPr="00EB2008" w:rsidRDefault="00EB2008">
            <w:pPr>
              <w:rPr>
                <w:rFonts w:ascii="Arial CYR" w:hAnsi="Arial CYR" w:cs="Arial CYR"/>
                <w:b/>
                <w:bCs/>
                <w:sz w:val="16"/>
                <w:szCs w:val="16"/>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EB2008" w:rsidRPr="00EB2008" w:rsidRDefault="00EB2008">
            <w:pPr>
              <w:rPr>
                <w:rFonts w:ascii="Arial CYR" w:hAnsi="Arial CYR" w:cs="Arial CYR"/>
                <w:b/>
                <w:bCs/>
                <w:sz w:val="16"/>
                <w:szCs w:val="16"/>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EB2008" w:rsidRPr="00EB2008" w:rsidRDefault="00EB2008">
            <w:pPr>
              <w:rPr>
                <w:rFonts w:ascii="Arial CYR" w:hAnsi="Arial CYR" w:cs="Arial CYR"/>
                <w:b/>
                <w:bCs/>
                <w:sz w:val="16"/>
                <w:szCs w:val="16"/>
              </w:rPr>
            </w:pPr>
          </w:p>
        </w:tc>
        <w:tc>
          <w:tcPr>
            <w:tcW w:w="514"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სულ</w:t>
            </w:r>
            <w:r w:rsidRPr="00EB2008">
              <w:rPr>
                <w:rFonts w:ascii="Arial CYR" w:hAnsi="Arial CYR" w:cs="Arial CYR"/>
                <w:b/>
                <w:bCs/>
                <w:sz w:val="16"/>
                <w:szCs w:val="16"/>
              </w:rPr>
              <w:t xml:space="preserve"> </w:t>
            </w:r>
          </w:p>
        </w:tc>
        <w:tc>
          <w:tcPr>
            <w:tcW w:w="971" w:type="pct"/>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მათ</w:t>
            </w:r>
            <w:r w:rsidRPr="00EB2008">
              <w:rPr>
                <w:rFonts w:ascii="Arial CYR" w:hAnsi="Arial CYR" w:cs="Arial CYR"/>
                <w:b/>
                <w:bCs/>
                <w:sz w:val="16"/>
                <w:szCs w:val="16"/>
              </w:rPr>
              <w:t xml:space="preserve"> </w:t>
            </w:r>
            <w:r w:rsidRPr="00EB2008">
              <w:rPr>
                <w:rFonts w:ascii="Sylfaen" w:hAnsi="Sylfaen" w:cs="Sylfaen"/>
                <w:b/>
                <w:bCs/>
                <w:sz w:val="16"/>
                <w:szCs w:val="16"/>
              </w:rPr>
              <w:t>შორის</w:t>
            </w:r>
            <w:r w:rsidRPr="00EB2008">
              <w:rPr>
                <w:rFonts w:ascii="Arial CYR" w:hAnsi="Arial CYR" w:cs="Arial CYR"/>
                <w:b/>
                <w:bCs/>
                <w:sz w:val="16"/>
                <w:szCs w:val="16"/>
              </w:rPr>
              <w:t xml:space="preserve"> </w:t>
            </w:r>
          </w:p>
        </w:tc>
        <w:tc>
          <w:tcPr>
            <w:tcW w:w="4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სულ</w:t>
            </w:r>
            <w:r w:rsidRPr="00EB2008">
              <w:rPr>
                <w:rFonts w:ascii="Arial CYR" w:hAnsi="Arial CYR" w:cs="Arial CYR"/>
                <w:b/>
                <w:bCs/>
                <w:sz w:val="16"/>
                <w:szCs w:val="16"/>
              </w:rPr>
              <w:t xml:space="preserve"> </w:t>
            </w:r>
          </w:p>
        </w:tc>
        <w:tc>
          <w:tcPr>
            <w:tcW w:w="871" w:type="pct"/>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მათ</w:t>
            </w:r>
            <w:r w:rsidRPr="00EB2008">
              <w:rPr>
                <w:rFonts w:ascii="Arial CYR" w:hAnsi="Arial CYR" w:cs="Arial CYR"/>
                <w:b/>
                <w:bCs/>
                <w:sz w:val="16"/>
                <w:szCs w:val="16"/>
              </w:rPr>
              <w:t xml:space="preserve"> </w:t>
            </w:r>
            <w:r w:rsidRPr="00EB2008">
              <w:rPr>
                <w:rFonts w:ascii="Sylfaen" w:hAnsi="Sylfaen" w:cs="Sylfaen"/>
                <w:b/>
                <w:bCs/>
                <w:sz w:val="16"/>
                <w:szCs w:val="16"/>
              </w:rPr>
              <w:t>შორის</w:t>
            </w:r>
            <w:r w:rsidRPr="00EB2008">
              <w:rPr>
                <w:rFonts w:ascii="Arial CYR" w:hAnsi="Arial CYR" w:cs="Arial CYR"/>
                <w:b/>
                <w:bCs/>
                <w:sz w:val="16"/>
                <w:szCs w:val="16"/>
              </w:rPr>
              <w:t xml:space="preserve"> </w:t>
            </w:r>
          </w:p>
        </w:tc>
      </w:tr>
      <w:tr w:rsidR="00EB2008" w:rsidRPr="00EB2008" w:rsidTr="00EB2008">
        <w:trPr>
          <w:trHeight w:val="723"/>
        </w:trPr>
        <w:tc>
          <w:tcPr>
            <w:tcW w:w="400" w:type="pct"/>
            <w:vMerge/>
            <w:tcBorders>
              <w:top w:val="single" w:sz="4" w:space="0" w:color="auto"/>
              <w:left w:val="single" w:sz="4" w:space="0" w:color="auto"/>
              <w:bottom w:val="single" w:sz="4" w:space="0" w:color="auto"/>
              <w:right w:val="single" w:sz="4" w:space="0" w:color="auto"/>
            </w:tcBorders>
            <w:vAlign w:val="center"/>
            <w:hideMark/>
          </w:tcPr>
          <w:p w:rsidR="00EB2008" w:rsidRPr="00EB2008" w:rsidRDefault="00EB2008">
            <w:pPr>
              <w:rPr>
                <w:rFonts w:ascii="Arial CYR" w:hAnsi="Arial CYR" w:cs="Arial CYR"/>
                <w:b/>
                <w:bCs/>
                <w:sz w:val="16"/>
                <w:szCs w:val="16"/>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EB2008" w:rsidRPr="00EB2008" w:rsidRDefault="00EB2008">
            <w:pPr>
              <w:rPr>
                <w:rFonts w:ascii="Arial CYR" w:hAnsi="Arial CYR" w:cs="Arial CYR"/>
                <w:b/>
                <w:bCs/>
                <w:sz w:val="16"/>
                <w:szCs w:val="16"/>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EB2008" w:rsidRPr="00EB2008" w:rsidRDefault="00EB2008">
            <w:pPr>
              <w:rPr>
                <w:rFonts w:ascii="Arial CYR" w:hAnsi="Arial CYR" w:cs="Arial CYR"/>
                <w:b/>
                <w:bCs/>
                <w:sz w:val="16"/>
                <w:szCs w:val="16"/>
              </w:rPr>
            </w:pPr>
          </w:p>
        </w:tc>
        <w:tc>
          <w:tcPr>
            <w:tcW w:w="514" w:type="pct"/>
            <w:vMerge/>
            <w:tcBorders>
              <w:top w:val="nil"/>
              <w:left w:val="single" w:sz="4" w:space="0" w:color="auto"/>
              <w:bottom w:val="single" w:sz="4" w:space="0" w:color="000000"/>
              <w:right w:val="single" w:sz="4" w:space="0" w:color="auto"/>
            </w:tcBorders>
            <w:vAlign w:val="center"/>
            <w:hideMark/>
          </w:tcPr>
          <w:p w:rsidR="00EB2008" w:rsidRPr="00EB2008" w:rsidRDefault="00EB2008">
            <w:pPr>
              <w:rPr>
                <w:rFonts w:ascii="Arial CYR" w:hAnsi="Arial CYR" w:cs="Arial CYR"/>
                <w:b/>
                <w:bCs/>
                <w:sz w:val="16"/>
                <w:szCs w:val="16"/>
              </w:rPr>
            </w:pP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საკუთარი</w:t>
            </w:r>
            <w:r w:rsidRPr="00EB2008">
              <w:rPr>
                <w:rFonts w:ascii="Arial CYR" w:hAnsi="Arial CYR" w:cs="Arial CYR"/>
                <w:b/>
                <w:bCs/>
                <w:sz w:val="16"/>
                <w:szCs w:val="16"/>
              </w:rPr>
              <w:t xml:space="preserve"> </w:t>
            </w:r>
            <w:r w:rsidRPr="00EB2008">
              <w:rPr>
                <w:rFonts w:ascii="Sylfaen" w:hAnsi="Sylfaen" w:cs="Sylfaen"/>
                <w:b/>
                <w:bCs/>
                <w:sz w:val="16"/>
                <w:szCs w:val="16"/>
              </w:rPr>
              <w:t>შემოსავლები</w:t>
            </w:r>
            <w:r w:rsidRPr="00EB2008">
              <w:rPr>
                <w:rFonts w:ascii="Arial CYR" w:hAnsi="Arial CYR" w:cs="Arial CYR"/>
                <w:b/>
                <w:bCs/>
                <w:sz w:val="16"/>
                <w:szCs w:val="16"/>
              </w:rPr>
              <w:t xml:space="preserve">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სახელმწიფო</w:t>
            </w:r>
            <w:r w:rsidRPr="00EB2008">
              <w:rPr>
                <w:rFonts w:ascii="Arial CYR" w:hAnsi="Arial CYR" w:cs="Arial CYR"/>
                <w:b/>
                <w:bCs/>
                <w:sz w:val="16"/>
                <w:szCs w:val="16"/>
              </w:rPr>
              <w:t xml:space="preserve"> </w:t>
            </w:r>
            <w:r w:rsidRPr="00EB2008">
              <w:rPr>
                <w:rFonts w:ascii="Sylfaen" w:hAnsi="Sylfaen" w:cs="Sylfaen"/>
                <w:b/>
                <w:bCs/>
                <w:sz w:val="16"/>
                <w:szCs w:val="16"/>
              </w:rPr>
              <w:t>ბიუჯეტის</w:t>
            </w:r>
            <w:r w:rsidRPr="00EB2008">
              <w:rPr>
                <w:rFonts w:ascii="Arial CYR" w:hAnsi="Arial CYR" w:cs="Arial CYR"/>
                <w:b/>
                <w:bCs/>
                <w:sz w:val="16"/>
                <w:szCs w:val="16"/>
              </w:rPr>
              <w:t xml:space="preserve"> </w:t>
            </w:r>
            <w:r w:rsidRPr="00EB2008">
              <w:rPr>
                <w:rFonts w:ascii="Sylfaen" w:hAnsi="Sylfaen" w:cs="Sylfaen"/>
                <w:b/>
                <w:bCs/>
                <w:sz w:val="16"/>
                <w:szCs w:val="16"/>
              </w:rPr>
              <w:t>ფონდები</w:t>
            </w:r>
            <w:r w:rsidRPr="00EB2008">
              <w:rPr>
                <w:rFonts w:ascii="Arial CYR" w:hAnsi="Arial CYR" w:cs="Arial CYR"/>
                <w:b/>
                <w:bCs/>
                <w:sz w:val="16"/>
                <w:szCs w:val="16"/>
              </w:rPr>
              <w:t xml:space="preserve"> </w:t>
            </w:r>
          </w:p>
        </w:tc>
        <w:tc>
          <w:tcPr>
            <w:tcW w:w="486" w:type="pct"/>
            <w:vMerge/>
            <w:tcBorders>
              <w:top w:val="nil"/>
              <w:left w:val="single" w:sz="4" w:space="0" w:color="auto"/>
              <w:bottom w:val="single" w:sz="4" w:space="0" w:color="000000"/>
              <w:right w:val="single" w:sz="4" w:space="0" w:color="auto"/>
            </w:tcBorders>
            <w:vAlign w:val="center"/>
            <w:hideMark/>
          </w:tcPr>
          <w:p w:rsidR="00EB2008" w:rsidRPr="00EB2008" w:rsidRDefault="00EB2008">
            <w:pPr>
              <w:rPr>
                <w:rFonts w:ascii="Arial CYR" w:hAnsi="Arial CYR" w:cs="Arial CYR"/>
                <w:b/>
                <w:bCs/>
                <w:sz w:val="16"/>
                <w:szCs w:val="16"/>
              </w:rPr>
            </w:pP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საკუთარი</w:t>
            </w:r>
            <w:r w:rsidRPr="00EB2008">
              <w:rPr>
                <w:rFonts w:ascii="Arial CYR" w:hAnsi="Arial CYR" w:cs="Arial CYR"/>
                <w:b/>
                <w:bCs/>
                <w:sz w:val="16"/>
                <w:szCs w:val="16"/>
              </w:rPr>
              <w:t xml:space="preserve"> </w:t>
            </w:r>
            <w:r w:rsidRPr="00EB2008">
              <w:rPr>
                <w:rFonts w:ascii="Sylfaen" w:hAnsi="Sylfaen" w:cs="Sylfaen"/>
                <w:b/>
                <w:bCs/>
                <w:sz w:val="16"/>
                <w:szCs w:val="16"/>
              </w:rPr>
              <w:t>შემოსავლები</w:t>
            </w:r>
            <w:r w:rsidRPr="00EB2008">
              <w:rPr>
                <w:rFonts w:ascii="Arial CYR" w:hAnsi="Arial CYR" w:cs="Arial CYR"/>
                <w:b/>
                <w:bCs/>
                <w:sz w:val="16"/>
                <w:szCs w:val="16"/>
              </w:rPr>
              <w:t xml:space="preserve">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სახელმწიფო</w:t>
            </w:r>
            <w:r w:rsidRPr="00EB2008">
              <w:rPr>
                <w:rFonts w:ascii="Arial CYR" w:hAnsi="Arial CYR" w:cs="Arial CYR"/>
                <w:b/>
                <w:bCs/>
                <w:sz w:val="16"/>
                <w:szCs w:val="16"/>
              </w:rPr>
              <w:t xml:space="preserve"> </w:t>
            </w:r>
            <w:r w:rsidRPr="00EB2008">
              <w:rPr>
                <w:rFonts w:ascii="Sylfaen" w:hAnsi="Sylfaen" w:cs="Sylfaen"/>
                <w:b/>
                <w:bCs/>
                <w:sz w:val="16"/>
                <w:szCs w:val="16"/>
              </w:rPr>
              <w:t>ბიუჯეტის</w:t>
            </w:r>
            <w:r w:rsidRPr="00EB2008">
              <w:rPr>
                <w:rFonts w:ascii="Arial CYR" w:hAnsi="Arial CYR" w:cs="Arial CYR"/>
                <w:b/>
                <w:bCs/>
                <w:sz w:val="16"/>
                <w:szCs w:val="16"/>
              </w:rPr>
              <w:t xml:space="preserve"> </w:t>
            </w:r>
            <w:r w:rsidRPr="00EB2008">
              <w:rPr>
                <w:rFonts w:ascii="Sylfaen" w:hAnsi="Sylfaen" w:cs="Sylfaen"/>
                <w:b/>
                <w:bCs/>
                <w:sz w:val="16"/>
                <w:szCs w:val="16"/>
              </w:rPr>
              <w:t>ფონდები</w:t>
            </w:r>
            <w:r w:rsidRPr="00EB2008">
              <w:rPr>
                <w:rFonts w:ascii="Arial CYR" w:hAnsi="Arial CYR" w:cs="Arial CYR"/>
                <w:b/>
                <w:bCs/>
                <w:sz w:val="16"/>
                <w:szCs w:val="16"/>
              </w:rPr>
              <w:t xml:space="preserve"> </w:t>
            </w:r>
          </w:p>
        </w:tc>
      </w:tr>
      <w:tr w:rsidR="00EB2008" w:rsidRPr="00EB2008" w:rsidTr="00EB2008">
        <w:trPr>
          <w:trHeight w:val="31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w:t>
            </w:r>
          </w:p>
        </w:tc>
      </w:tr>
      <w:tr w:rsidR="00EB2008" w:rsidRPr="00EB2008" w:rsidTr="00EB2008">
        <w:trPr>
          <w:trHeight w:val="315"/>
        </w:trPr>
        <w:tc>
          <w:tcPr>
            <w:tcW w:w="400" w:type="pct"/>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04 00 </w:t>
            </w:r>
          </w:p>
        </w:tc>
        <w:tc>
          <w:tcPr>
            <w:tcW w:w="1221" w:type="pct"/>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განათლება</w:t>
            </w:r>
            <w:r w:rsidRPr="00EB2008">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3,639.5   </w:t>
            </w:r>
          </w:p>
        </w:tc>
        <w:tc>
          <w:tcPr>
            <w:tcW w:w="514" w:type="pct"/>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4,022.3   </w:t>
            </w:r>
          </w:p>
        </w:tc>
        <w:tc>
          <w:tcPr>
            <w:tcW w:w="486" w:type="pct"/>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3,685.5   </w:t>
            </w:r>
          </w:p>
        </w:tc>
        <w:tc>
          <w:tcPr>
            <w:tcW w:w="486" w:type="pct"/>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336.8   </w:t>
            </w:r>
          </w:p>
        </w:tc>
        <w:tc>
          <w:tcPr>
            <w:tcW w:w="486" w:type="pct"/>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5,028.5   </w:t>
            </w:r>
          </w:p>
        </w:tc>
        <w:tc>
          <w:tcPr>
            <w:tcW w:w="471" w:type="pct"/>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5,028.5   </w:t>
            </w:r>
          </w:p>
        </w:tc>
        <w:tc>
          <w:tcPr>
            <w:tcW w:w="400" w:type="pct"/>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r>
      <w:tr w:rsidR="00EB2008" w:rsidRPr="00EB2008" w:rsidTr="00EB2008">
        <w:trPr>
          <w:trHeight w:val="450"/>
        </w:trPr>
        <w:tc>
          <w:tcPr>
            <w:tcW w:w="400"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04 01 </w:t>
            </w:r>
          </w:p>
        </w:tc>
        <w:tc>
          <w:tcPr>
            <w:tcW w:w="122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სკოლამდელი</w:t>
            </w:r>
            <w:r w:rsidRPr="00EB2008">
              <w:rPr>
                <w:rFonts w:ascii="Arial CYR" w:hAnsi="Arial CYR" w:cs="Arial CYR"/>
                <w:b/>
                <w:bCs/>
                <w:sz w:val="16"/>
                <w:szCs w:val="16"/>
              </w:rPr>
              <w:t xml:space="preserve"> </w:t>
            </w:r>
            <w:r w:rsidRPr="00EB2008">
              <w:rPr>
                <w:rFonts w:ascii="Sylfaen" w:hAnsi="Sylfaen" w:cs="Sylfaen"/>
                <w:b/>
                <w:bCs/>
                <w:sz w:val="16"/>
                <w:szCs w:val="16"/>
              </w:rPr>
              <w:t>დაწესებულებების</w:t>
            </w:r>
            <w:r w:rsidRPr="00EB2008">
              <w:rPr>
                <w:rFonts w:ascii="Arial CYR" w:hAnsi="Arial CYR" w:cs="Arial CYR"/>
                <w:b/>
                <w:bCs/>
                <w:sz w:val="16"/>
                <w:szCs w:val="16"/>
              </w:rPr>
              <w:t xml:space="preserve"> </w:t>
            </w:r>
            <w:r w:rsidRPr="00EB2008">
              <w:rPr>
                <w:rFonts w:ascii="Sylfaen" w:hAnsi="Sylfaen" w:cs="Sylfaen"/>
                <w:b/>
                <w:bCs/>
                <w:sz w:val="16"/>
                <w:szCs w:val="16"/>
              </w:rPr>
              <w:t>ფუნქციონირება</w:t>
            </w:r>
            <w:r w:rsidRPr="00EB2008">
              <w:rPr>
                <w:rFonts w:ascii="Arial CYR" w:hAnsi="Arial CYR" w:cs="Arial CYR"/>
                <w:b/>
                <w:bCs/>
                <w:sz w:val="16"/>
                <w:szCs w:val="16"/>
              </w:rPr>
              <w:t xml:space="preserve"> </w:t>
            </w:r>
            <w:r w:rsidRPr="00EB2008">
              <w:rPr>
                <w:rFonts w:ascii="Sylfaen" w:hAnsi="Sylfaen" w:cs="Sylfaen"/>
                <w:b/>
                <w:bCs/>
                <w:sz w:val="16"/>
                <w:szCs w:val="16"/>
              </w:rPr>
              <w:t>ააიპ</w:t>
            </w:r>
            <w:r w:rsidRPr="00EB2008">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2,940.3   </w:t>
            </w:r>
          </w:p>
        </w:tc>
        <w:tc>
          <w:tcPr>
            <w:tcW w:w="51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3,525.0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3,525.0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4,023.5   </w:t>
            </w:r>
          </w:p>
        </w:tc>
        <w:tc>
          <w:tcPr>
            <w:tcW w:w="47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4,023.5   </w:t>
            </w:r>
          </w:p>
        </w:tc>
        <w:tc>
          <w:tcPr>
            <w:tcW w:w="400"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r>
      <w:tr w:rsidR="00EB2008" w:rsidRPr="00EB2008" w:rsidTr="00EB2008">
        <w:trPr>
          <w:trHeight w:val="675"/>
        </w:trPr>
        <w:tc>
          <w:tcPr>
            <w:tcW w:w="400"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04 05 </w:t>
            </w:r>
          </w:p>
        </w:tc>
        <w:tc>
          <w:tcPr>
            <w:tcW w:w="122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სკოლამდელი</w:t>
            </w:r>
            <w:r w:rsidRPr="00EB2008">
              <w:rPr>
                <w:rFonts w:ascii="Arial CYR" w:hAnsi="Arial CYR" w:cs="Arial CYR"/>
                <w:b/>
                <w:bCs/>
                <w:sz w:val="16"/>
                <w:szCs w:val="16"/>
              </w:rPr>
              <w:t xml:space="preserve"> </w:t>
            </w:r>
            <w:r w:rsidRPr="00EB2008">
              <w:rPr>
                <w:rFonts w:ascii="Sylfaen" w:hAnsi="Sylfaen" w:cs="Sylfaen"/>
                <w:b/>
                <w:bCs/>
                <w:sz w:val="16"/>
                <w:szCs w:val="16"/>
              </w:rPr>
              <w:t>დაწესებულებების</w:t>
            </w:r>
            <w:r w:rsidRPr="00EB2008">
              <w:rPr>
                <w:rFonts w:ascii="Arial CYR" w:hAnsi="Arial CYR" w:cs="Arial CYR"/>
                <w:b/>
                <w:bCs/>
                <w:sz w:val="16"/>
                <w:szCs w:val="16"/>
              </w:rPr>
              <w:t xml:space="preserve">, </w:t>
            </w:r>
            <w:r w:rsidRPr="00EB2008">
              <w:rPr>
                <w:rFonts w:ascii="Sylfaen" w:hAnsi="Sylfaen" w:cs="Sylfaen"/>
                <w:b/>
                <w:bCs/>
                <w:sz w:val="16"/>
                <w:szCs w:val="16"/>
              </w:rPr>
              <w:t>ბაღების</w:t>
            </w:r>
            <w:r w:rsidRPr="00EB2008">
              <w:rPr>
                <w:rFonts w:ascii="Arial CYR" w:hAnsi="Arial CYR" w:cs="Arial CYR"/>
                <w:b/>
                <w:bCs/>
                <w:sz w:val="16"/>
                <w:szCs w:val="16"/>
              </w:rPr>
              <w:t xml:space="preserve">  </w:t>
            </w:r>
            <w:r w:rsidRPr="00EB2008">
              <w:rPr>
                <w:rFonts w:ascii="Sylfaen" w:hAnsi="Sylfaen" w:cs="Sylfaen"/>
                <w:b/>
                <w:bCs/>
                <w:sz w:val="16"/>
                <w:szCs w:val="16"/>
              </w:rPr>
              <w:t>მშენებლობა</w:t>
            </w:r>
            <w:r w:rsidRPr="00EB2008">
              <w:rPr>
                <w:rFonts w:ascii="Arial CYR" w:hAnsi="Arial CYR" w:cs="Arial CYR"/>
                <w:b/>
                <w:bCs/>
                <w:sz w:val="16"/>
                <w:szCs w:val="16"/>
              </w:rPr>
              <w:t xml:space="preserve"> </w:t>
            </w:r>
            <w:r w:rsidRPr="00EB2008">
              <w:rPr>
                <w:rFonts w:ascii="Sylfaen" w:hAnsi="Sylfaen" w:cs="Sylfaen"/>
                <w:b/>
                <w:bCs/>
                <w:sz w:val="16"/>
                <w:szCs w:val="16"/>
              </w:rPr>
              <w:t>რეაბილიტაცია</w:t>
            </w:r>
            <w:r w:rsidRPr="00EB2008">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174.9   </w:t>
            </w:r>
          </w:p>
        </w:tc>
        <w:tc>
          <w:tcPr>
            <w:tcW w:w="51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97.0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70.0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27.0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900.0   </w:t>
            </w:r>
          </w:p>
        </w:tc>
        <w:tc>
          <w:tcPr>
            <w:tcW w:w="47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900.0   </w:t>
            </w:r>
          </w:p>
        </w:tc>
        <w:tc>
          <w:tcPr>
            <w:tcW w:w="400"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r>
      <w:tr w:rsidR="00EB2008" w:rsidRPr="00EB2008" w:rsidTr="00EB2008">
        <w:trPr>
          <w:trHeight w:val="315"/>
        </w:trPr>
        <w:tc>
          <w:tcPr>
            <w:tcW w:w="400"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04 02 </w:t>
            </w:r>
          </w:p>
        </w:tc>
        <w:tc>
          <w:tcPr>
            <w:tcW w:w="122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საჯარო</w:t>
            </w:r>
            <w:r w:rsidRPr="00EB2008">
              <w:rPr>
                <w:rFonts w:ascii="Arial CYR" w:hAnsi="Arial CYR" w:cs="Arial CYR"/>
                <w:b/>
                <w:bCs/>
                <w:sz w:val="16"/>
                <w:szCs w:val="16"/>
              </w:rPr>
              <w:t xml:space="preserve"> </w:t>
            </w:r>
            <w:r w:rsidRPr="00EB2008">
              <w:rPr>
                <w:rFonts w:ascii="Sylfaen" w:hAnsi="Sylfaen" w:cs="Sylfaen"/>
                <w:b/>
                <w:bCs/>
                <w:sz w:val="16"/>
                <w:szCs w:val="16"/>
              </w:rPr>
              <w:t>სკოლების</w:t>
            </w:r>
            <w:r w:rsidRPr="00EB2008">
              <w:rPr>
                <w:rFonts w:ascii="Arial CYR" w:hAnsi="Arial CYR" w:cs="Arial CYR"/>
                <w:b/>
                <w:bCs/>
                <w:sz w:val="16"/>
                <w:szCs w:val="16"/>
              </w:rPr>
              <w:t xml:space="preserve"> </w:t>
            </w:r>
            <w:r w:rsidRPr="00EB2008">
              <w:rPr>
                <w:rFonts w:ascii="Sylfaen" w:hAnsi="Sylfaen" w:cs="Sylfaen"/>
                <w:b/>
                <w:bCs/>
                <w:sz w:val="16"/>
                <w:szCs w:val="16"/>
              </w:rPr>
              <w:t>დაფინანსება</w:t>
            </w:r>
            <w:r w:rsidRPr="00EB2008">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475.2   </w:t>
            </w:r>
          </w:p>
        </w:tc>
        <w:tc>
          <w:tcPr>
            <w:tcW w:w="51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309.8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309.8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c>
          <w:tcPr>
            <w:tcW w:w="47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c>
          <w:tcPr>
            <w:tcW w:w="400"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r>
      <w:tr w:rsidR="00EB2008" w:rsidRPr="00EB2008" w:rsidTr="00EB2008">
        <w:trPr>
          <w:trHeight w:val="450"/>
        </w:trPr>
        <w:tc>
          <w:tcPr>
            <w:tcW w:w="400"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04 03 </w:t>
            </w:r>
          </w:p>
        </w:tc>
        <w:tc>
          <w:tcPr>
            <w:tcW w:w="122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ააიპ</w:t>
            </w:r>
            <w:r w:rsidRPr="00EB2008">
              <w:rPr>
                <w:rFonts w:ascii="Arial CYR" w:hAnsi="Arial CYR" w:cs="Arial CYR"/>
                <w:b/>
                <w:bCs/>
                <w:sz w:val="16"/>
                <w:szCs w:val="16"/>
              </w:rPr>
              <w:t xml:space="preserve"> </w:t>
            </w:r>
            <w:r w:rsidRPr="00EB2008">
              <w:rPr>
                <w:rFonts w:ascii="Sylfaen" w:hAnsi="Sylfaen" w:cs="Sylfaen"/>
                <w:b/>
                <w:bCs/>
                <w:sz w:val="16"/>
                <w:szCs w:val="16"/>
              </w:rPr>
              <w:t>მოსწავლე</w:t>
            </w:r>
            <w:r w:rsidRPr="00EB2008">
              <w:rPr>
                <w:rFonts w:ascii="Arial CYR" w:hAnsi="Arial CYR" w:cs="Arial CYR"/>
                <w:b/>
                <w:bCs/>
                <w:sz w:val="16"/>
                <w:szCs w:val="16"/>
              </w:rPr>
              <w:t xml:space="preserve"> </w:t>
            </w:r>
            <w:r w:rsidRPr="00EB2008">
              <w:rPr>
                <w:rFonts w:ascii="Sylfaen" w:hAnsi="Sylfaen" w:cs="Sylfaen"/>
                <w:b/>
                <w:bCs/>
                <w:sz w:val="16"/>
                <w:szCs w:val="16"/>
              </w:rPr>
              <w:t>ახალგაზრდობის</w:t>
            </w:r>
            <w:r w:rsidRPr="00EB2008">
              <w:rPr>
                <w:rFonts w:ascii="Arial CYR" w:hAnsi="Arial CYR" w:cs="Arial CYR"/>
                <w:b/>
                <w:bCs/>
                <w:sz w:val="16"/>
                <w:szCs w:val="16"/>
              </w:rPr>
              <w:t xml:space="preserve"> </w:t>
            </w:r>
            <w:r w:rsidRPr="00EB2008">
              <w:rPr>
                <w:rFonts w:ascii="Sylfaen" w:hAnsi="Sylfaen" w:cs="Sylfaen"/>
                <w:b/>
                <w:bCs/>
                <w:sz w:val="16"/>
                <w:szCs w:val="16"/>
              </w:rPr>
              <w:t>ცენტრი</w:t>
            </w:r>
            <w:r w:rsidRPr="00EB2008">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49.1   </w:t>
            </w:r>
          </w:p>
        </w:tc>
        <w:tc>
          <w:tcPr>
            <w:tcW w:w="51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50.0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50.0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55.0   </w:t>
            </w:r>
          </w:p>
        </w:tc>
        <w:tc>
          <w:tcPr>
            <w:tcW w:w="47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55.0   </w:t>
            </w:r>
          </w:p>
        </w:tc>
        <w:tc>
          <w:tcPr>
            <w:tcW w:w="400"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r>
      <w:tr w:rsidR="00EB2008" w:rsidRPr="00EB2008" w:rsidTr="00EB2008">
        <w:trPr>
          <w:trHeight w:val="90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04 06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w:t>
            </w:r>
            <w:r w:rsidRPr="00EB2008">
              <w:rPr>
                <w:rFonts w:ascii="Sylfaen" w:hAnsi="Sylfaen" w:cs="Sylfaen"/>
                <w:b/>
                <w:bCs/>
                <w:sz w:val="16"/>
                <w:szCs w:val="16"/>
              </w:rPr>
              <w:t>ზოგადსაგანმანათლებლო</w:t>
            </w:r>
            <w:r w:rsidRPr="00EB2008">
              <w:rPr>
                <w:rFonts w:ascii="Arial CYR" w:hAnsi="Arial CYR" w:cs="Arial CYR"/>
                <w:b/>
                <w:bCs/>
                <w:sz w:val="16"/>
                <w:szCs w:val="16"/>
              </w:rPr>
              <w:t xml:space="preserve"> </w:t>
            </w:r>
            <w:r w:rsidRPr="00EB2008">
              <w:rPr>
                <w:rFonts w:ascii="Sylfaen" w:hAnsi="Sylfaen" w:cs="Sylfaen"/>
                <w:b/>
                <w:bCs/>
                <w:sz w:val="16"/>
                <w:szCs w:val="16"/>
              </w:rPr>
              <w:t>სკოლებისმედალზე</w:t>
            </w:r>
            <w:r w:rsidRPr="00EB2008">
              <w:rPr>
                <w:rFonts w:ascii="Arial CYR" w:hAnsi="Arial CYR" w:cs="Arial CYR"/>
                <w:b/>
                <w:bCs/>
                <w:sz w:val="16"/>
                <w:szCs w:val="16"/>
              </w:rPr>
              <w:t xml:space="preserve"> </w:t>
            </w:r>
            <w:r w:rsidRPr="00EB2008">
              <w:rPr>
                <w:rFonts w:ascii="Sylfaen" w:hAnsi="Sylfaen" w:cs="Sylfaen"/>
                <w:b/>
                <w:bCs/>
                <w:sz w:val="16"/>
                <w:szCs w:val="16"/>
              </w:rPr>
              <w:t>კურსდამთავრებულთა</w:t>
            </w:r>
            <w:r w:rsidRPr="00EB2008">
              <w:rPr>
                <w:rFonts w:ascii="Arial CYR" w:hAnsi="Arial CYR" w:cs="Arial CYR"/>
                <w:b/>
                <w:bCs/>
                <w:sz w:val="16"/>
                <w:szCs w:val="16"/>
              </w:rPr>
              <w:t xml:space="preserve"> </w:t>
            </w:r>
            <w:r w:rsidRPr="00EB2008">
              <w:rPr>
                <w:rFonts w:ascii="Sylfaen" w:hAnsi="Sylfaen" w:cs="Sylfaen"/>
                <w:b/>
                <w:bCs/>
                <w:sz w:val="16"/>
                <w:szCs w:val="16"/>
              </w:rPr>
              <w:t>წახალისება</w:t>
            </w:r>
            <w:r w:rsidRPr="00EB2008">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40.5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40.5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50.0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50.0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B2008" w:rsidRPr="00EB2008" w:rsidRDefault="00EB2008">
            <w:pPr>
              <w:jc w:val="center"/>
              <w:rPr>
                <w:rFonts w:ascii="Arial CYR" w:hAnsi="Arial CYR" w:cs="Arial CYR"/>
                <w:b/>
                <w:bCs/>
                <w:sz w:val="16"/>
                <w:szCs w:val="16"/>
              </w:rPr>
            </w:pPr>
            <w:r w:rsidRPr="00EB2008">
              <w:rPr>
                <w:rFonts w:ascii="Arial CYR" w:hAnsi="Arial CYR" w:cs="Arial CYR"/>
                <w:b/>
                <w:bCs/>
                <w:sz w:val="16"/>
                <w:szCs w:val="16"/>
              </w:rPr>
              <w:t xml:space="preserve">          -     </w:t>
            </w:r>
          </w:p>
        </w:tc>
      </w:tr>
    </w:tbl>
    <w:p w:rsidR="00892FA8" w:rsidRDefault="00892FA8" w:rsidP="00235AC8">
      <w:pPr>
        <w:ind w:right="283" w:firstLine="708"/>
        <w:rPr>
          <w:rFonts w:ascii="Sylfaen" w:hAnsi="Sylfaen" w:cs="Sylfaen"/>
          <w:sz w:val="18"/>
          <w:szCs w:val="18"/>
          <w:lang w:val="ka-GE"/>
        </w:rPr>
      </w:pPr>
      <w:r>
        <w:rPr>
          <w:rFonts w:ascii="Sylfaen" w:hAnsi="Sylfaen" w:cs="Sylfaen"/>
          <w:sz w:val="18"/>
          <w:szCs w:val="18"/>
          <w:lang w:val="ka-GE"/>
        </w:rPr>
        <w:br/>
      </w:r>
    </w:p>
    <w:p w:rsidR="00A00A67" w:rsidRDefault="00A00A67"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991"/>
        <w:gridCol w:w="7429"/>
      </w:tblGrid>
      <w:tr w:rsidR="00A00A67" w:rsidRPr="007B5954" w:rsidTr="00D433FD">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დასახელება</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განათლება</w:t>
            </w:r>
          </w:p>
        </w:tc>
      </w:tr>
      <w:tr w:rsidR="00A00A67" w:rsidRPr="007B5954" w:rsidTr="00D433FD">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color w:val="000000"/>
                <w:sz w:val="18"/>
                <w:szCs w:val="18"/>
              </w:rPr>
            </w:pPr>
            <w:r w:rsidRPr="007B5954">
              <w:rPr>
                <w:rFonts w:ascii="Sylfaen" w:hAnsi="Sylfaen" w:cs="Calibri"/>
                <w:color w:val="000000"/>
                <w:sz w:val="18"/>
                <w:szCs w:val="18"/>
              </w:rPr>
              <w:t>04 00</w:t>
            </w:r>
          </w:p>
        </w:tc>
      </w:tr>
      <w:tr w:rsidR="00A00A67" w:rsidRPr="007B5954" w:rsidTr="00D433FD">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ბიუჯეტი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D433FD" w:rsidP="00A00A67">
            <w:pPr>
              <w:jc w:val="center"/>
              <w:rPr>
                <w:rFonts w:ascii="Sylfaen" w:hAnsi="Sylfaen" w:cs="Calibri"/>
                <w:color w:val="000000"/>
                <w:sz w:val="18"/>
                <w:szCs w:val="18"/>
                <w:lang w:val="ka-GE"/>
              </w:rPr>
            </w:pPr>
            <w:r>
              <w:rPr>
                <w:rFonts w:ascii="Sylfaen" w:hAnsi="Sylfaen" w:cs="Calibri"/>
                <w:color w:val="000000"/>
                <w:sz w:val="18"/>
                <w:szCs w:val="18"/>
                <w:lang w:val="ka-GE"/>
              </w:rPr>
              <w:t>5028,5</w:t>
            </w:r>
          </w:p>
        </w:tc>
      </w:tr>
      <w:tr w:rsidR="00A00A67" w:rsidRPr="007B5954" w:rsidTr="00D433FD">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color w:val="000000"/>
                <w:sz w:val="18"/>
                <w:szCs w:val="18"/>
                <w:lang w:val="ka-GE"/>
              </w:rPr>
            </w:pPr>
            <w:r w:rsidRPr="007B5954">
              <w:rPr>
                <w:rFonts w:ascii="Sylfaen" w:hAnsi="Sylfaen" w:cs="Calibri"/>
                <w:color w:val="000000"/>
                <w:sz w:val="18"/>
                <w:szCs w:val="18"/>
              </w:rPr>
              <w:t> </w:t>
            </w:r>
            <w:r w:rsidRPr="007B5954">
              <w:rPr>
                <w:rFonts w:ascii="Sylfaen" w:hAnsi="Sylfaen" w:cs="Calibri"/>
                <w:color w:val="000000"/>
                <w:sz w:val="18"/>
                <w:szCs w:val="18"/>
                <w:lang w:val="ka-GE"/>
              </w:rPr>
              <w:t>7.9</w:t>
            </w:r>
          </w:p>
        </w:tc>
      </w:tr>
      <w:tr w:rsidR="00A00A67" w:rsidRPr="007B5954" w:rsidTr="00D433FD">
        <w:trPr>
          <w:trHeight w:val="58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განმახორციელებელი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rPr>
                <w:rFonts w:ascii="Sylfaen" w:hAnsi="Sylfaen" w:cs="Calibri"/>
                <w:b/>
                <w:bCs/>
                <w:color w:val="000000"/>
                <w:sz w:val="18"/>
                <w:szCs w:val="18"/>
              </w:rPr>
            </w:pPr>
            <w:r w:rsidRPr="007B5954">
              <w:rPr>
                <w:rFonts w:ascii="Sylfaen" w:hAnsi="Sylfaen" w:cs="Calibri"/>
                <w:b/>
                <w:bCs/>
                <w:color w:val="000000"/>
                <w:sz w:val="18"/>
                <w:szCs w:val="18"/>
              </w:rPr>
              <w:t>მუნიციპალიტეტის სპორტის, კულტურისა და ახალგაზრდობის სამსახური</w:t>
            </w:r>
          </w:p>
        </w:tc>
      </w:tr>
      <w:tr w:rsidR="00A00A67" w:rsidRPr="007B5954" w:rsidTr="00D433FD">
        <w:trPr>
          <w:trHeight w:val="2347"/>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აღწერა</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rPr>
                <w:rFonts w:ascii="Sylfaen" w:hAnsi="Sylfaen" w:cs="Calibri"/>
                <w:color w:val="000000"/>
                <w:sz w:val="18"/>
                <w:szCs w:val="18"/>
              </w:rPr>
            </w:pPr>
            <w:r w:rsidRPr="007B5954">
              <w:rPr>
                <w:rFonts w:ascii="Sylfaen" w:hAnsi="Sylfaen" w:cs="Calibri"/>
                <w:color w:val="000000"/>
                <w:sz w:val="18"/>
                <w:szCs w:val="18"/>
              </w:rPr>
              <w:t xml:space="preserve">   სკოლამდელი აღზრდისა და სკოლის მოსწავლეთა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შესაბამისად,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r w:rsidRPr="007B5954">
              <w:rPr>
                <w:rFonts w:ascii="Sylfaen" w:hAnsi="Sylfaen" w:cs="Calibri"/>
                <w:color w:val="000000"/>
                <w:sz w:val="18"/>
                <w:szCs w:val="18"/>
              </w:rPr>
              <w:br/>
              <w:t>მუნიციპალიტეტის  ტერიტორიაზე განთავსებულ 37 საბავშვო ბაღში დღეის მდგომარეობით 2053 სკოლამდელი ასაკის ბავშვია რეგისტრირებული  და ერთი მოსწავლე ახალგაზრდობის ცენტრი, სკოლის მოსწავლეთა საგნობრივი მომზადების მიზნით</w:t>
            </w:r>
          </w:p>
        </w:tc>
      </w:tr>
      <w:tr w:rsidR="00A00A67" w:rsidRPr="007B5954" w:rsidTr="00D433FD">
        <w:trPr>
          <w:trHeight w:val="3868"/>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პროგრამის მიზანი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rPr>
                <w:rFonts w:ascii="Sylfaen" w:hAnsi="Sylfaen" w:cs="Calibri"/>
                <w:color w:val="000000"/>
                <w:sz w:val="18"/>
                <w:szCs w:val="18"/>
              </w:rPr>
            </w:pPr>
            <w:r w:rsidRPr="007B5954">
              <w:rPr>
                <w:rFonts w:ascii="Sylfaen" w:hAnsi="Sylfaen" w:cs="Calibri"/>
                <w:color w:val="000000"/>
                <w:sz w:val="18"/>
                <w:szCs w:val="18"/>
              </w:rPr>
              <w:t>ადრეული და სკოლამდელი აღზრდისა და განათლების სახელმწიფო სტანდარტები (შემდგომში – სტანდარტები) განსაზღვრავენ თუ რა ცოდნას, უნარ-ჩვევებს, ღირებულებებსა და დამოკიდებულებებს უნდა იძენდეს ბავშვი სკოლამდელი აღზრდისა და განათლების ფარგლებში, ასევე განსაზღვრავს ადრეული და სკოლამდელი აღზრდისა და განათლების დაწესებულების გარემოსა და საგანმანათლებლო ხარისხის სტანდარტს. ა) განუვითაროს ბავშვს მომავალი ცხოვრებისათვის, წარმატებულ მოქალაქედ ფორმირებისათვის, მეგობრებსა და ოჯახის წევრებთან პოზიტიური ურთიერთობების ჩამოყალიბებისათვის საჭირო უნარები;</w:t>
            </w:r>
            <w:r w:rsidRPr="007B5954">
              <w:rPr>
                <w:rFonts w:ascii="Sylfaen" w:hAnsi="Sylfaen" w:cs="Calibri"/>
                <w:color w:val="000000"/>
                <w:sz w:val="18"/>
                <w:szCs w:val="18"/>
              </w:rPr>
              <w:br/>
              <w:t>ბ) ხელი შეუწყოს ბავშვს სწორი არჩევანის გაკეთებასა და გამოწვევებთან გამკლავებაში; კრიტიკული და შემოქმედებითი აზროვნების განვითარებაში;</w:t>
            </w:r>
            <w:r w:rsidRPr="007B5954">
              <w:rPr>
                <w:rFonts w:ascii="Sylfaen" w:hAnsi="Sylfaen" w:cs="Calibri"/>
                <w:color w:val="000000"/>
                <w:sz w:val="18"/>
                <w:szCs w:val="18"/>
              </w:rPr>
              <w:br/>
              <w:t>გ) განუვითაროს ბავშვს ფიზიკური და ემოციური სიჯანსაღე;</w:t>
            </w:r>
            <w:r w:rsidRPr="007B5954">
              <w:rPr>
                <w:rFonts w:ascii="Sylfaen" w:hAnsi="Sylfaen" w:cs="Calibri"/>
                <w:color w:val="000000"/>
                <w:sz w:val="18"/>
                <w:szCs w:val="18"/>
              </w:rPr>
              <w:br/>
              <w:t>დ) მოამზადოს ბავშვი ზოგადი განათლების დაწყებითი საფეხურის პირველ კლასში მოსწავლის მიმართ არსებული მოლოდინებისა და გამოწვევებისათვის;</w:t>
            </w:r>
            <w:r w:rsidRPr="007B5954">
              <w:rPr>
                <w:rFonts w:ascii="Sylfaen" w:hAnsi="Sylfaen" w:cs="Calibri"/>
                <w:color w:val="000000"/>
                <w:sz w:val="18"/>
                <w:szCs w:val="18"/>
              </w:rPr>
              <w:br/>
              <w:t>ე) შეუქმნას ბავშვს პოზიტიური განწყობა სწავლისადმი სკოლაში წასვლამდე ერთი წლის განმავლობაში;</w:t>
            </w:r>
            <w:r w:rsidRPr="007B5954">
              <w:rPr>
                <w:rFonts w:ascii="Sylfaen" w:hAnsi="Sylfaen" w:cs="Calibri"/>
                <w:color w:val="000000"/>
                <w:sz w:val="18"/>
                <w:szCs w:val="18"/>
              </w:rPr>
              <w:br/>
              <w:t>ვ) განუვითაროს ბავშვს კითხვისა და წერის სწავლისათვის საჭირო უნარები და მათემატიკური წარმოდგენები.</w:t>
            </w:r>
          </w:p>
        </w:tc>
      </w:tr>
      <w:tr w:rsidR="00A00A67" w:rsidRPr="007B5954" w:rsidTr="00D433FD">
        <w:trPr>
          <w:trHeight w:val="750"/>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rPr>
                <w:rFonts w:ascii="Sylfaen" w:hAnsi="Sylfaen" w:cs="Calibri"/>
                <w:color w:val="000000"/>
                <w:sz w:val="18"/>
                <w:szCs w:val="18"/>
              </w:rPr>
            </w:pPr>
            <w:r w:rsidRPr="007B5954">
              <w:rPr>
                <w:rFonts w:ascii="Sylfaen" w:hAnsi="Sylfaen" w:cs="Calibri"/>
                <w:color w:val="000000"/>
                <w:sz w:val="18"/>
                <w:szCs w:val="18"/>
              </w:rPr>
              <w:t xml:space="preserve">   4 - ხარისხიანი განათლება                                                                                                                                                                                    5. გენდერული თანასწორობა  </w:t>
            </w:r>
          </w:p>
        </w:tc>
      </w:tr>
      <w:tr w:rsidR="00A00A67" w:rsidRPr="007B5954" w:rsidTr="00D433FD">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პროგრამის განხორციელების ვადები </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rPr>
                <w:rFonts w:ascii="Sylfaen" w:hAnsi="Sylfaen" w:cs="Calibri"/>
                <w:color w:val="000000"/>
                <w:sz w:val="18"/>
                <w:szCs w:val="18"/>
              </w:rPr>
            </w:pPr>
            <w:r w:rsidRPr="007B5954">
              <w:rPr>
                <w:rFonts w:ascii="Sylfaen" w:hAnsi="Sylfaen" w:cs="Calibri"/>
                <w:color w:val="000000"/>
                <w:sz w:val="18"/>
                <w:szCs w:val="18"/>
              </w:rPr>
              <w:t>2023-2026 წწ</w:t>
            </w:r>
          </w:p>
        </w:tc>
      </w:tr>
      <w:tr w:rsidR="00A00A67" w:rsidRPr="007B5954" w:rsidTr="00D433FD">
        <w:trPr>
          <w:trHeight w:val="64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პროგრამის მოსალოდნელი საბოლოო შედეგი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rPr>
                <w:rFonts w:ascii="Sylfaen" w:hAnsi="Sylfaen" w:cs="Calibri"/>
                <w:color w:val="000000"/>
                <w:sz w:val="18"/>
                <w:szCs w:val="18"/>
              </w:rPr>
            </w:pPr>
            <w:r w:rsidRPr="007B5954">
              <w:rPr>
                <w:rFonts w:ascii="Sylfaen" w:hAnsi="Sylfaen" w:cs="Calibri"/>
                <w:color w:val="000000"/>
                <w:sz w:val="18"/>
                <w:szCs w:val="18"/>
              </w:rPr>
              <w:t>მოსახლეობის გადაადგილებისათვის უსაფრთხო და კომფორტული გარემო</w:t>
            </w:r>
          </w:p>
        </w:tc>
      </w:tr>
    </w:tbl>
    <w:p w:rsidR="00A00A67" w:rsidRPr="007B5954" w:rsidRDefault="00A00A67" w:rsidP="00A00A67">
      <w:pPr>
        <w:ind w:firstLine="270"/>
        <w:jc w:val="both"/>
        <w:rPr>
          <w:rFonts w:ascii="Sylfaen" w:eastAsia="Sylfaen" w:hAnsi="Sylfaen" w:cs="Sylfaen"/>
          <w:b/>
          <w:lang w:val="ka-GE"/>
        </w:rPr>
      </w:pPr>
    </w:p>
    <w:tbl>
      <w:tblPr>
        <w:tblW w:w="5000" w:type="pct"/>
        <w:tblLook w:val="04A0" w:firstRow="1" w:lastRow="0" w:firstColumn="1" w:lastColumn="0" w:noHBand="0" w:noVBand="1"/>
      </w:tblPr>
      <w:tblGrid>
        <w:gridCol w:w="2897"/>
        <w:gridCol w:w="5685"/>
        <w:gridCol w:w="1838"/>
      </w:tblGrid>
      <w:tr w:rsidR="00A00A67" w:rsidRPr="007B5954" w:rsidTr="00D433FD">
        <w:trPr>
          <w:trHeight w:val="316"/>
        </w:trPr>
        <w:tc>
          <w:tcPr>
            <w:tcW w:w="13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610"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lang w:val="ka-GE"/>
              </w:rPr>
              <w:t>სკოლამდელი განათლება</w:t>
            </w:r>
          </w:p>
        </w:tc>
      </w:tr>
      <w:tr w:rsidR="00A00A67" w:rsidRPr="007B5954" w:rsidTr="00D433FD">
        <w:trPr>
          <w:trHeight w:val="316"/>
        </w:trPr>
        <w:tc>
          <w:tcPr>
            <w:tcW w:w="1390" w:type="pct"/>
            <w:tcBorders>
              <w:top w:val="nil"/>
              <w:left w:val="single" w:sz="8" w:space="0" w:color="auto"/>
              <w:bottom w:val="single" w:sz="8" w:space="0" w:color="auto"/>
              <w:right w:val="single" w:sz="8" w:space="0" w:color="auto"/>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610"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color w:val="000000"/>
                <w:sz w:val="18"/>
                <w:szCs w:val="18"/>
              </w:rPr>
            </w:pPr>
            <w:r w:rsidRPr="007B5954">
              <w:rPr>
                <w:rFonts w:ascii="Sylfaen" w:hAnsi="Sylfaen" w:cs="Calibri"/>
                <w:color w:val="000000"/>
                <w:sz w:val="18"/>
                <w:szCs w:val="18"/>
              </w:rPr>
              <w:t>04 01</w:t>
            </w:r>
          </w:p>
        </w:tc>
      </w:tr>
      <w:tr w:rsidR="00A00A67" w:rsidRPr="007B5954" w:rsidTr="00D433FD">
        <w:trPr>
          <w:trHeight w:val="316"/>
        </w:trPr>
        <w:tc>
          <w:tcPr>
            <w:tcW w:w="1390" w:type="pct"/>
            <w:tcBorders>
              <w:top w:val="nil"/>
              <w:left w:val="single" w:sz="8" w:space="0" w:color="auto"/>
              <w:bottom w:val="single" w:sz="8" w:space="0" w:color="auto"/>
              <w:right w:val="single" w:sz="8" w:space="0" w:color="auto"/>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610"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Pr>
                <w:rFonts w:ascii="Sylfaen" w:hAnsi="Sylfaen" w:cs="Calibri"/>
                <w:b/>
                <w:bCs/>
                <w:color w:val="000000"/>
                <w:sz w:val="18"/>
                <w:szCs w:val="18"/>
                <w:lang w:val="ka-GE"/>
              </w:rPr>
              <w:t>4023,5</w:t>
            </w:r>
            <w:r w:rsidRPr="007B5954">
              <w:rPr>
                <w:rFonts w:ascii="Sylfaen" w:hAnsi="Sylfaen" w:cs="Calibri"/>
                <w:b/>
                <w:bCs/>
                <w:color w:val="000000"/>
                <w:sz w:val="18"/>
                <w:szCs w:val="18"/>
              </w:rPr>
              <w:t> </w:t>
            </w:r>
          </w:p>
        </w:tc>
      </w:tr>
      <w:tr w:rsidR="00A00A67" w:rsidRPr="007B5954" w:rsidTr="00D433FD">
        <w:trPr>
          <w:trHeight w:val="316"/>
        </w:trPr>
        <w:tc>
          <w:tcPr>
            <w:tcW w:w="1390" w:type="pct"/>
            <w:tcBorders>
              <w:top w:val="nil"/>
              <w:left w:val="single" w:sz="8" w:space="0" w:color="auto"/>
              <w:bottom w:val="single" w:sz="8" w:space="0" w:color="auto"/>
              <w:right w:val="single" w:sz="8" w:space="0" w:color="auto"/>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610"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color w:val="000000"/>
                <w:sz w:val="18"/>
                <w:szCs w:val="18"/>
              </w:rPr>
            </w:pPr>
            <w:r w:rsidRPr="007B5954">
              <w:rPr>
                <w:rFonts w:ascii="Sylfaen" w:hAnsi="Sylfaen" w:cs="Calibri"/>
                <w:color w:val="000000"/>
                <w:sz w:val="18"/>
                <w:szCs w:val="18"/>
                <w:lang w:val="ka-GE"/>
              </w:rPr>
              <w:t>7.9.1</w:t>
            </w:r>
            <w:r w:rsidRPr="007B5954">
              <w:rPr>
                <w:rFonts w:ascii="Sylfaen" w:hAnsi="Sylfaen" w:cs="Calibri"/>
                <w:color w:val="000000"/>
                <w:sz w:val="18"/>
                <w:szCs w:val="18"/>
              </w:rPr>
              <w:t> </w:t>
            </w:r>
          </w:p>
        </w:tc>
      </w:tr>
      <w:tr w:rsidR="00A00A67" w:rsidRPr="007B5954" w:rsidTr="00D433FD">
        <w:trPr>
          <w:trHeight w:val="451"/>
        </w:trPr>
        <w:tc>
          <w:tcPr>
            <w:tcW w:w="1390" w:type="pct"/>
            <w:tcBorders>
              <w:top w:val="nil"/>
              <w:left w:val="single" w:sz="8" w:space="0" w:color="auto"/>
              <w:bottom w:val="single" w:sz="8" w:space="0" w:color="auto"/>
              <w:right w:val="single" w:sz="8" w:space="0" w:color="auto"/>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610"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20"/>
                <w:szCs w:val="20"/>
              </w:rPr>
            </w:pPr>
            <w:r w:rsidRPr="007B5954">
              <w:rPr>
                <w:rFonts w:ascii="Sylfaen" w:hAnsi="Sylfaen"/>
                <w:b/>
                <w:sz w:val="18"/>
                <w:szCs w:val="18"/>
              </w:rPr>
              <w:t xml:space="preserve">ააიპ </w:t>
            </w:r>
            <w:r w:rsidRPr="007B5954">
              <w:rPr>
                <w:rFonts w:ascii="Sylfaen" w:hAnsi="Sylfaen"/>
                <w:b/>
                <w:sz w:val="18"/>
                <w:szCs w:val="18"/>
                <w:lang w:val="ka-GE"/>
              </w:rPr>
              <w:t>„</w:t>
            </w:r>
            <w:r w:rsidRPr="007B5954">
              <w:rPr>
                <w:rFonts w:ascii="Sylfaen" w:hAnsi="Sylfaen"/>
                <w:b/>
                <w:sz w:val="18"/>
                <w:szCs w:val="18"/>
              </w:rPr>
              <w:t>სკოლამდელი სააღმზრდელო დაწესებულებების გაერთიანება</w:t>
            </w:r>
            <w:r w:rsidRPr="007B5954">
              <w:rPr>
                <w:rFonts w:ascii="Sylfaen" w:hAnsi="Sylfaen"/>
                <w:b/>
                <w:sz w:val="18"/>
                <w:szCs w:val="18"/>
                <w:lang w:val="ka-GE"/>
              </w:rPr>
              <w:t>“</w:t>
            </w:r>
            <w:r w:rsidRPr="007B5954">
              <w:rPr>
                <w:b/>
                <w:color w:val="000000"/>
                <w:sz w:val="18"/>
                <w:szCs w:val="18"/>
              </w:rPr>
              <w:t>  </w:t>
            </w:r>
            <w:r w:rsidRPr="007B5954">
              <w:rPr>
                <w:rFonts w:ascii="Sylfaen" w:hAnsi="Sylfaen" w:cs="Calibri"/>
                <w:b/>
                <w:bCs/>
                <w:color w:val="000000"/>
                <w:sz w:val="18"/>
                <w:szCs w:val="18"/>
              </w:rPr>
              <w:t> </w:t>
            </w:r>
          </w:p>
        </w:tc>
      </w:tr>
      <w:tr w:rsidR="00A00A67" w:rsidRPr="007B5954" w:rsidTr="00D433FD">
        <w:trPr>
          <w:trHeight w:val="3760"/>
        </w:trPr>
        <w:tc>
          <w:tcPr>
            <w:tcW w:w="1390" w:type="pct"/>
            <w:tcBorders>
              <w:top w:val="nil"/>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w:t>
            </w:r>
            <w:r w:rsidR="00D433FD">
              <w:rPr>
                <w:rFonts w:ascii="Sylfaen" w:hAnsi="Sylfaen" w:cs="Calibri"/>
                <w:b/>
                <w:bCs/>
                <w:color w:val="000000"/>
                <w:sz w:val="18"/>
                <w:szCs w:val="18"/>
                <w:lang w:val="ka-GE"/>
              </w:rPr>
              <w:t xml:space="preserve"> აღწერა და </w:t>
            </w:r>
            <w:r w:rsidRPr="007B5954">
              <w:rPr>
                <w:rFonts w:ascii="Sylfaen" w:hAnsi="Sylfaen" w:cs="Calibri"/>
                <w:b/>
                <w:bCs/>
                <w:color w:val="000000"/>
                <w:sz w:val="18"/>
                <w:szCs w:val="18"/>
              </w:rPr>
              <w:t xml:space="preserve"> მიზანი</w:t>
            </w:r>
          </w:p>
        </w:tc>
        <w:tc>
          <w:tcPr>
            <w:tcW w:w="3610"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D433FD" w:rsidP="00A00A67">
            <w:pPr>
              <w:rPr>
                <w:rFonts w:ascii="Sylfaen" w:hAnsi="Sylfaen" w:cs="Calibri"/>
                <w:color w:val="000000"/>
                <w:sz w:val="18"/>
                <w:szCs w:val="18"/>
              </w:rPr>
            </w:pPr>
            <w:r w:rsidRPr="007B5954">
              <w:rPr>
                <w:rFonts w:ascii="Sylfaen" w:hAnsi="Sylfaen" w:cs="Calibri"/>
                <w:color w:val="000000"/>
                <w:sz w:val="18"/>
                <w:szCs w:val="18"/>
              </w:rPr>
              <w:t>მუნიციპალიტეტში სულ 2053 სკოლამდელი ასაკის ბავშვია რეგისტრირებული, ტერიტორიაზე განთავსებულ 37 საბავშვო ბაღში დღეის მდგომარეობით შესაძლებელია  2100  ბავშვის სწავლება.  მუნიციპალიტეტის ტერიტორიაზე ფუნქციონირებს 37 საბავშო ბაღი, რომლის ფუნქციონირებას უზრუნველყოფს ააიპ "გურჯაანის სკოლამდელი სააღმზრდელო დაწესებულებების გაერთიანება". სულ სკოლამადელ დაწესებულებებში დასაქმებულ</w:t>
            </w:r>
            <w:r>
              <w:rPr>
                <w:rFonts w:ascii="Sylfaen" w:hAnsi="Sylfaen" w:cs="Calibri"/>
                <w:color w:val="000000"/>
                <w:sz w:val="18"/>
                <w:szCs w:val="18"/>
              </w:rPr>
              <w:t xml:space="preserve"> 568 თანამშრომელდან</w:t>
            </w:r>
            <w:r w:rsidRPr="007B5954">
              <w:rPr>
                <w:rFonts w:ascii="Sylfaen" w:hAnsi="Sylfaen" w:cs="Calibri"/>
                <w:color w:val="000000"/>
                <w:sz w:val="18"/>
                <w:szCs w:val="18"/>
              </w:rPr>
              <w:t xml:space="preserve"> 96 აღმზრდელი  და 89 აღმზრდელის  თანაშემწე</w:t>
            </w:r>
            <w:r>
              <w:rPr>
                <w:rFonts w:ascii="Sylfaen" w:hAnsi="Sylfaen" w:cs="Calibri"/>
                <w:color w:val="000000"/>
                <w:sz w:val="18"/>
                <w:szCs w:val="18"/>
                <w:lang w:val="ka-GE"/>
              </w:rPr>
              <w:t>ა</w:t>
            </w:r>
            <w:r w:rsidRPr="007B5954">
              <w:rPr>
                <w:rFonts w:ascii="Sylfaen" w:hAnsi="Sylfaen" w:cs="Calibri"/>
                <w:color w:val="000000"/>
                <w:sz w:val="18"/>
                <w:szCs w:val="18"/>
              </w:rPr>
              <w:t>.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r w:rsidRPr="007B5954">
              <w:rPr>
                <w:rFonts w:ascii="Sylfaen" w:hAnsi="Sylfaen" w:cs="Calibri"/>
                <w:color w:val="000000"/>
                <w:sz w:val="18"/>
                <w:szCs w:val="18"/>
              </w:rPr>
              <w:br/>
              <w:t>გენდერულ ჭრილში სტატისტიკით სულ მუნიციპალიტეტში 2053 სკოლამდელი ასაკის ბავშვია, მ.შ. გოგონა - 1003 და ვაჟი- 1050</w:t>
            </w:r>
            <w:r w:rsidRPr="007B5954">
              <w:rPr>
                <w:rFonts w:ascii="Sylfaen" w:hAnsi="Sylfaen" w:cs="Calibri"/>
                <w:color w:val="000000"/>
                <w:sz w:val="18"/>
                <w:szCs w:val="18"/>
              </w:rPr>
              <w:br/>
              <w:t>აქედან 2053 ბავშვია დარეგისტრირებული საბავშვო ბაღებში -, მათ შორის გოგონა -1003, ვაჟი- 1050</w:t>
            </w:r>
            <w:r w:rsidRPr="007B5954">
              <w:rPr>
                <w:rFonts w:ascii="Sylfaen" w:hAnsi="Sylfaen" w:cs="Calibri"/>
                <w:color w:val="000000"/>
                <w:sz w:val="18"/>
                <w:szCs w:val="18"/>
              </w:rPr>
              <w:br/>
              <w:t>სულ სკოლამადელ დაწესებულებებში დასაქმებულია 568 თანამშრომელი, მათ შორის მ.შ. ქალბატონი- 539</w:t>
            </w:r>
            <w:r w:rsidRPr="007B5954">
              <w:rPr>
                <w:rFonts w:ascii="Sylfaen" w:hAnsi="Sylfaen" w:cs="Calibri"/>
                <w:color w:val="000000"/>
                <w:sz w:val="18"/>
                <w:szCs w:val="18"/>
              </w:rPr>
              <w:br/>
              <w:t>მ.შ. მამაკაცი- 29</w:t>
            </w:r>
            <w:r>
              <w:rPr>
                <w:rFonts w:ascii="Sylfaen" w:hAnsi="Sylfaen" w:cs="Calibri"/>
                <w:color w:val="000000"/>
                <w:sz w:val="18"/>
                <w:szCs w:val="18"/>
                <w:lang w:val="ka-GE"/>
              </w:rPr>
              <w:t xml:space="preserve"> </w:t>
            </w:r>
            <w:r w:rsidR="00A00A67" w:rsidRPr="007B5954">
              <w:rPr>
                <w:rFonts w:ascii="Sylfaen" w:hAnsi="Sylfaen" w:cs="Calibri"/>
                <w:color w:val="000000"/>
                <w:sz w:val="18"/>
                <w:szCs w:val="18"/>
              </w:rPr>
              <w:t xml:space="preserve">ადრეული და სკოლამდელი აღზრდისა და განათლების სახელმწიფო სტანდარტები (შემდგომში – სტანდარტები) განსაზღვრავენ თუ რა ცოდნას, უნარ-ჩვევებს, ღირებულებებსა და დამოკიდებულებებს უნდა იძენდეს ბავშვი სკოლამდელი აღზრდისა და განათლების ფარგლებში, ასევე განსაზღვრავს ადრეული და სკოლამდელი </w:t>
            </w:r>
            <w:r w:rsidR="00A00A67" w:rsidRPr="007B5954">
              <w:rPr>
                <w:rFonts w:ascii="Sylfaen" w:hAnsi="Sylfaen" w:cs="Calibri"/>
                <w:color w:val="000000"/>
                <w:sz w:val="18"/>
                <w:szCs w:val="18"/>
              </w:rPr>
              <w:lastRenderedPageBreak/>
              <w:t>აღზრდისა და განათლების დაწესებულების გარემოსა და საგანმანათლებლო ხარისხის სტანდარტს. ა) განუვითაროს ბავშვს მომავალი ცხოვრებისათვის, წარმატებულ მოქალაქედ ფორმირებისათვის, მეგობრებსა და ოჯახის წევრებთან პოზიტიური ურთიერთობების ჩამოყალიბებისათვის საჭირო უნარები;</w:t>
            </w:r>
            <w:r w:rsidR="00A00A67" w:rsidRPr="007B5954">
              <w:rPr>
                <w:rFonts w:ascii="Sylfaen" w:hAnsi="Sylfaen" w:cs="Calibri"/>
                <w:color w:val="000000"/>
                <w:sz w:val="18"/>
                <w:szCs w:val="18"/>
              </w:rPr>
              <w:br/>
              <w:t>ბ) ხელი შეუწყოს ბავშვს სწორი არჩევანის გაკეთებასა და გამოწვევებთან გამკლავებაში; კრიტიკული და შემოქმედებითი აზროვნების განვითარებაში;</w:t>
            </w:r>
            <w:r w:rsidR="00A00A67" w:rsidRPr="007B5954">
              <w:rPr>
                <w:rFonts w:ascii="Sylfaen" w:hAnsi="Sylfaen" w:cs="Calibri"/>
                <w:color w:val="000000"/>
                <w:sz w:val="18"/>
                <w:szCs w:val="18"/>
              </w:rPr>
              <w:br/>
              <w:t>გ) განუვითაროს ბავშვს ფიზიკური და ემოციური სიჯანსაღე;</w:t>
            </w:r>
            <w:r w:rsidR="00A00A67" w:rsidRPr="007B5954">
              <w:rPr>
                <w:rFonts w:ascii="Sylfaen" w:hAnsi="Sylfaen" w:cs="Calibri"/>
                <w:color w:val="000000"/>
                <w:sz w:val="18"/>
                <w:szCs w:val="18"/>
              </w:rPr>
              <w:br/>
              <w:t>დ) მოამზადოს ბავშვი ზოგადი განათლების დაწყებითი საფეხურის პირველ კლასში მოსწავლის მიმართ არსებული მოლოდინებისა და გამოწვევებისათვის;</w:t>
            </w:r>
            <w:r w:rsidR="00A00A67" w:rsidRPr="007B5954">
              <w:rPr>
                <w:rFonts w:ascii="Sylfaen" w:hAnsi="Sylfaen" w:cs="Calibri"/>
                <w:color w:val="000000"/>
                <w:sz w:val="18"/>
                <w:szCs w:val="18"/>
              </w:rPr>
              <w:br/>
              <w:t>ე) შეუქმნას ბავშვს პოზიტიური განწყობა სწავლისადმი სკოლაში წასვლამდე ერთი წლის განმავლობაში;</w:t>
            </w:r>
            <w:r w:rsidR="00A00A67" w:rsidRPr="007B5954">
              <w:rPr>
                <w:rFonts w:ascii="Sylfaen" w:hAnsi="Sylfaen" w:cs="Calibri"/>
                <w:color w:val="000000"/>
                <w:sz w:val="18"/>
                <w:szCs w:val="18"/>
              </w:rPr>
              <w:br/>
              <w:t>ვ) განუვითაროს ბავშვს კითხვისა და წერის სწავლისათვის საჭირო უნარები და მათემატიკური წარმოდგენები.</w:t>
            </w:r>
          </w:p>
        </w:tc>
      </w:tr>
      <w:tr w:rsidR="00A00A67" w:rsidRPr="007B5954" w:rsidTr="00D433FD">
        <w:trPr>
          <w:trHeight w:val="783"/>
        </w:trPr>
        <w:tc>
          <w:tcPr>
            <w:tcW w:w="1390" w:type="pct"/>
            <w:tcBorders>
              <w:top w:val="nil"/>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610"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7B5954" w:rsidRDefault="00A00A67" w:rsidP="00A00A67">
            <w:pPr>
              <w:rPr>
                <w:rFonts w:ascii="Sylfaen" w:hAnsi="Sylfaen" w:cs="Calibri"/>
                <w:color w:val="000000"/>
                <w:sz w:val="18"/>
                <w:szCs w:val="18"/>
              </w:rPr>
            </w:pPr>
            <w:r w:rsidRPr="007B5954">
              <w:rPr>
                <w:rFonts w:ascii="Sylfaen" w:hAnsi="Sylfaen" w:cs="Calibri"/>
                <w:color w:val="000000"/>
                <w:sz w:val="18"/>
                <w:szCs w:val="18"/>
              </w:rPr>
              <w:t xml:space="preserve">  4 - ხარისხიანი განათლება                                                                                                                                                                                    5. გენდერული თანასწორობა  </w:t>
            </w:r>
          </w:p>
        </w:tc>
      </w:tr>
      <w:tr w:rsidR="00A00A67" w:rsidRPr="007B5954" w:rsidTr="00D433FD">
        <w:trPr>
          <w:trHeight w:val="527"/>
        </w:trPr>
        <w:tc>
          <w:tcPr>
            <w:tcW w:w="1390" w:type="pct"/>
            <w:tcBorders>
              <w:top w:val="nil"/>
              <w:left w:val="single" w:sz="8" w:space="0" w:color="auto"/>
              <w:bottom w:val="single" w:sz="8" w:space="0" w:color="auto"/>
              <w:right w:val="single" w:sz="8" w:space="0" w:color="000000"/>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610" w:type="pct"/>
            <w:gridSpan w:val="2"/>
            <w:tcBorders>
              <w:top w:val="single" w:sz="8" w:space="0" w:color="auto"/>
              <w:left w:val="nil"/>
              <w:bottom w:val="nil"/>
              <w:right w:val="single" w:sz="8" w:space="0" w:color="000000"/>
            </w:tcBorders>
            <w:shd w:val="clear" w:color="auto" w:fill="auto"/>
            <w:vAlign w:val="center"/>
            <w:hideMark/>
          </w:tcPr>
          <w:p w:rsidR="00A00A67" w:rsidRPr="007B5954" w:rsidRDefault="00A00A67" w:rsidP="00A00A67">
            <w:pPr>
              <w:rPr>
                <w:rFonts w:ascii="Sylfaen" w:hAnsi="Sylfaen" w:cs="Calibri"/>
                <w:color w:val="000000"/>
                <w:sz w:val="18"/>
                <w:szCs w:val="18"/>
              </w:rPr>
            </w:pPr>
            <w:r w:rsidRPr="007B5954">
              <w:rPr>
                <w:rFonts w:ascii="Sylfaen" w:hAnsi="Sylfaen" w:cs="Calibri"/>
                <w:color w:val="000000"/>
                <w:sz w:val="18"/>
                <w:szCs w:val="18"/>
              </w:rPr>
              <w:t>2023.წ</w:t>
            </w:r>
          </w:p>
        </w:tc>
      </w:tr>
      <w:tr w:rsidR="00A00A67" w:rsidRPr="007B5954" w:rsidTr="00D433FD">
        <w:trPr>
          <w:trHeight w:val="527"/>
        </w:trPr>
        <w:tc>
          <w:tcPr>
            <w:tcW w:w="1390" w:type="pct"/>
            <w:tcBorders>
              <w:top w:val="nil"/>
              <w:left w:val="single" w:sz="8" w:space="0" w:color="auto"/>
              <w:bottom w:val="single" w:sz="4" w:space="0" w:color="auto"/>
              <w:right w:val="nil"/>
            </w:tcBorders>
            <w:shd w:val="clear" w:color="auto" w:fill="auto"/>
            <w:vAlign w:val="center"/>
            <w:hideMark/>
          </w:tcPr>
          <w:p w:rsidR="00A00A67" w:rsidRPr="007B5954" w:rsidRDefault="00A00A67" w:rsidP="00A00A67">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728" w:type="pct"/>
            <w:tcBorders>
              <w:top w:val="single" w:sz="8" w:space="0" w:color="auto"/>
              <w:left w:val="single" w:sz="8" w:space="0" w:color="auto"/>
              <w:bottom w:val="single" w:sz="8" w:space="0" w:color="auto"/>
              <w:right w:val="nil"/>
            </w:tcBorders>
            <w:shd w:val="clear" w:color="auto" w:fill="auto"/>
            <w:vAlign w:val="center"/>
            <w:hideMark/>
          </w:tcPr>
          <w:p w:rsidR="00A00A67" w:rsidRPr="007B5954" w:rsidRDefault="00A00A67" w:rsidP="00A00A67">
            <w:pPr>
              <w:rPr>
                <w:rFonts w:ascii="Sylfaen" w:hAnsi="Sylfaen" w:cs="Calibri"/>
                <w:color w:val="000000"/>
                <w:sz w:val="18"/>
                <w:szCs w:val="18"/>
              </w:rPr>
            </w:pPr>
            <w:r w:rsidRPr="007B5954">
              <w:rPr>
                <w:rFonts w:ascii="Sylfaen" w:hAnsi="Sylfaen" w:cs="Calibri"/>
                <w:color w:val="000000"/>
                <w:sz w:val="18"/>
                <w:szCs w:val="18"/>
              </w:rPr>
              <w:t>განათლებული აღსაზრდელები</w:t>
            </w:r>
          </w:p>
        </w:tc>
        <w:tc>
          <w:tcPr>
            <w:tcW w:w="882" w:type="pct"/>
            <w:tcBorders>
              <w:top w:val="single" w:sz="8" w:space="0" w:color="auto"/>
              <w:left w:val="nil"/>
              <w:bottom w:val="single" w:sz="8" w:space="0" w:color="auto"/>
              <w:right w:val="single" w:sz="8" w:space="0" w:color="auto"/>
            </w:tcBorders>
            <w:shd w:val="clear" w:color="auto" w:fill="auto"/>
            <w:noWrap/>
            <w:vAlign w:val="center"/>
            <w:hideMark/>
          </w:tcPr>
          <w:p w:rsidR="00A00A67" w:rsidRPr="007B5954" w:rsidRDefault="00A00A67" w:rsidP="00A00A67">
            <w:pPr>
              <w:rPr>
                <w:rFonts w:cs="Calibri"/>
                <w:color w:val="000000"/>
                <w:sz w:val="18"/>
                <w:szCs w:val="18"/>
              </w:rPr>
            </w:pPr>
            <w:r w:rsidRPr="007B5954">
              <w:rPr>
                <w:rFonts w:cs="Calibri"/>
                <w:color w:val="000000"/>
                <w:sz w:val="18"/>
                <w:szCs w:val="18"/>
              </w:rPr>
              <w:t> </w:t>
            </w:r>
          </w:p>
        </w:tc>
      </w:tr>
    </w:tbl>
    <w:p w:rsidR="00A00A67" w:rsidRPr="007B5954" w:rsidRDefault="00A00A67" w:rsidP="00A00A67">
      <w:pPr>
        <w:spacing w:line="360" w:lineRule="auto"/>
        <w:ind w:hanging="142"/>
        <w:jc w:val="both"/>
        <w:rPr>
          <w:rFonts w:ascii="Sylfaen" w:hAnsi="Sylfaen"/>
          <w:b/>
          <w:sz w:val="18"/>
          <w:szCs w:val="18"/>
          <w:lang w:val="ka-GE"/>
        </w:rPr>
      </w:pPr>
    </w:p>
    <w:p w:rsidR="00A00A67" w:rsidRPr="007B5954" w:rsidRDefault="00A00A67" w:rsidP="00A00A67">
      <w:pPr>
        <w:ind w:firstLine="270"/>
        <w:jc w:val="both"/>
        <w:rPr>
          <w:rFonts w:ascii="Sylfaen" w:hAnsi="Sylfaen"/>
          <w:b/>
          <w:noProof/>
        </w:rPr>
      </w:pPr>
    </w:p>
    <w:tbl>
      <w:tblPr>
        <w:tblW w:w="5000" w:type="pct"/>
        <w:tblLook w:val="04A0" w:firstRow="1" w:lastRow="0" w:firstColumn="1" w:lastColumn="0" w:noHBand="0" w:noVBand="1"/>
      </w:tblPr>
      <w:tblGrid>
        <w:gridCol w:w="2238"/>
        <w:gridCol w:w="4368"/>
        <w:gridCol w:w="3814"/>
      </w:tblGrid>
      <w:tr w:rsidR="00A00A67" w:rsidRPr="00F31A80" w:rsidTr="00A00A67">
        <w:trPr>
          <w:trHeight w:val="430"/>
        </w:trPr>
        <w:tc>
          <w:tcPr>
            <w:tcW w:w="10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ქვეპროგრამის დასახელება</w:t>
            </w:r>
          </w:p>
        </w:tc>
        <w:tc>
          <w:tcPr>
            <w:tcW w:w="3926"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F31A80" w:rsidRDefault="00A00A67" w:rsidP="00A00A67">
            <w:pPr>
              <w:jc w:val="center"/>
              <w:rPr>
                <w:rFonts w:ascii="Sylfaen" w:hAnsi="Sylfaen" w:cs="Calibri"/>
                <w:b/>
                <w:bCs/>
                <w:color w:val="000000"/>
                <w:sz w:val="18"/>
                <w:szCs w:val="18"/>
                <w:lang w:val="ka-GE"/>
              </w:rPr>
            </w:pPr>
            <w:r w:rsidRPr="00F31A80">
              <w:rPr>
                <w:rFonts w:ascii="Sylfaen" w:hAnsi="Sylfaen" w:cs="Calibri"/>
                <w:b/>
                <w:bCs/>
                <w:color w:val="000000"/>
                <w:sz w:val="18"/>
                <w:szCs w:val="18"/>
                <w:lang w:val="ka-GE"/>
              </w:rPr>
              <w:t>განათლება</w:t>
            </w:r>
          </w:p>
        </w:tc>
      </w:tr>
      <w:tr w:rsidR="00A00A67" w:rsidRPr="00F31A80" w:rsidTr="00A00A67">
        <w:trPr>
          <w:trHeight w:val="326"/>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პროგრამული კოდი</w:t>
            </w:r>
          </w:p>
        </w:tc>
        <w:tc>
          <w:tcPr>
            <w:tcW w:w="3926"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F31A80" w:rsidRDefault="00A00A67" w:rsidP="00A00A67">
            <w:pPr>
              <w:jc w:val="center"/>
              <w:rPr>
                <w:rFonts w:ascii="Sylfaen" w:hAnsi="Sylfaen" w:cs="Calibri"/>
                <w:b/>
                <w:color w:val="000000"/>
                <w:sz w:val="18"/>
                <w:szCs w:val="18"/>
                <w:lang w:val="ka-GE"/>
              </w:rPr>
            </w:pPr>
            <w:r w:rsidRPr="00F31A80">
              <w:rPr>
                <w:rFonts w:ascii="Sylfaen" w:hAnsi="Sylfaen" w:cs="Calibri"/>
                <w:b/>
                <w:color w:val="000000"/>
                <w:sz w:val="18"/>
                <w:szCs w:val="18"/>
                <w:lang w:val="ka-GE"/>
              </w:rPr>
              <w:t>04 03</w:t>
            </w:r>
          </w:p>
        </w:tc>
      </w:tr>
      <w:tr w:rsidR="00A00A67" w:rsidRPr="00F31A80" w:rsidTr="00A00A67">
        <w:trPr>
          <w:trHeight w:val="286"/>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ქვეპროგრამის ბიუჯეტი</w:t>
            </w:r>
          </w:p>
        </w:tc>
        <w:tc>
          <w:tcPr>
            <w:tcW w:w="3926"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F31A80" w:rsidRDefault="00A00A67" w:rsidP="00D433FD">
            <w:pPr>
              <w:jc w:val="center"/>
              <w:rPr>
                <w:rFonts w:ascii="Sylfaen" w:hAnsi="Sylfaen" w:cs="Calibri"/>
                <w:b/>
                <w:bCs/>
                <w:color w:val="000000"/>
                <w:sz w:val="18"/>
                <w:szCs w:val="18"/>
              </w:rPr>
            </w:pPr>
            <w:r>
              <w:rPr>
                <w:rFonts w:ascii="Sylfaen" w:hAnsi="Sylfaen" w:cs="Calibri"/>
                <w:b/>
                <w:bCs/>
                <w:color w:val="000000"/>
                <w:sz w:val="18"/>
                <w:szCs w:val="18"/>
                <w:lang w:val="ka-GE"/>
              </w:rPr>
              <w:t>5</w:t>
            </w:r>
            <w:r w:rsidR="00D433FD">
              <w:rPr>
                <w:rFonts w:ascii="Sylfaen" w:hAnsi="Sylfaen" w:cs="Calibri"/>
                <w:b/>
                <w:bCs/>
                <w:color w:val="000000"/>
                <w:sz w:val="18"/>
                <w:szCs w:val="18"/>
                <w:lang w:val="ka-GE"/>
              </w:rPr>
              <w:t>5</w:t>
            </w:r>
            <w:r w:rsidRPr="00F31A80">
              <w:rPr>
                <w:rFonts w:ascii="Sylfaen" w:hAnsi="Sylfaen" w:cs="Calibri"/>
                <w:b/>
                <w:bCs/>
                <w:color w:val="000000"/>
                <w:sz w:val="18"/>
                <w:szCs w:val="18"/>
                <w:lang w:val="ka-GE"/>
              </w:rPr>
              <w:t>,0</w:t>
            </w:r>
          </w:p>
        </w:tc>
      </w:tr>
      <w:tr w:rsidR="00A00A67" w:rsidRPr="00F31A80" w:rsidTr="00A00A67">
        <w:trPr>
          <w:trHeight w:val="326"/>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ფუნქციონალური კოდი</w:t>
            </w:r>
          </w:p>
        </w:tc>
        <w:tc>
          <w:tcPr>
            <w:tcW w:w="3926"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F31A80" w:rsidRDefault="00A00A67" w:rsidP="00A00A67">
            <w:pPr>
              <w:jc w:val="center"/>
              <w:rPr>
                <w:rFonts w:ascii="Sylfaen" w:hAnsi="Sylfaen" w:cs="Calibri"/>
                <w:color w:val="000000"/>
                <w:sz w:val="18"/>
                <w:szCs w:val="18"/>
                <w:lang w:val="ka-GE"/>
              </w:rPr>
            </w:pPr>
            <w:r w:rsidRPr="00F31A80">
              <w:rPr>
                <w:rFonts w:ascii="Sylfaen" w:hAnsi="Sylfaen" w:cs="Calibri"/>
                <w:color w:val="000000"/>
                <w:sz w:val="18"/>
                <w:szCs w:val="18"/>
                <w:lang w:val="ka-GE"/>
              </w:rPr>
              <w:t>7.9.2</w:t>
            </w:r>
          </w:p>
        </w:tc>
      </w:tr>
      <w:tr w:rsidR="00A00A67" w:rsidRPr="00F31A80" w:rsidTr="00A00A67">
        <w:trPr>
          <w:trHeight w:val="628"/>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ქვეპროგრამის განმახორციელებელი</w:t>
            </w:r>
          </w:p>
        </w:tc>
        <w:tc>
          <w:tcPr>
            <w:tcW w:w="3926"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F31A80" w:rsidRDefault="00A00A67" w:rsidP="00A00A67">
            <w:pPr>
              <w:jc w:val="center"/>
              <w:rPr>
                <w:rFonts w:ascii="Sylfaen" w:hAnsi="Sylfaen" w:cs="Calibri"/>
                <w:b/>
                <w:color w:val="000000"/>
                <w:sz w:val="18"/>
                <w:szCs w:val="18"/>
              </w:rPr>
            </w:pPr>
            <w:r w:rsidRPr="00F31A80">
              <w:rPr>
                <w:rFonts w:ascii="Sylfaen" w:hAnsi="Sylfaen" w:cs="Calibri"/>
                <w:b/>
                <w:color w:val="000000"/>
                <w:sz w:val="18"/>
                <w:szCs w:val="18"/>
              </w:rPr>
              <w:t>ააიპ გურჯაანის მოსწავლე ახალგაზრდობის საგანმანათლებლო შემოქმედებითი ცენტრი</w:t>
            </w:r>
          </w:p>
        </w:tc>
      </w:tr>
      <w:tr w:rsidR="00A00A67" w:rsidRPr="00F31A80" w:rsidTr="00A00A67">
        <w:trPr>
          <w:trHeight w:val="1240"/>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ქვეპროგრამის მიზანი</w:t>
            </w:r>
          </w:p>
        </w:tc>
        <w:tc>
          <w:tcPr>
            <w:tcW w:w="3926" w:type="pct"/>
            <w:gridSpan w:val="2"/>
            <w:tcBorders>
              <w:top w:val="single" w:sz="8" w:space="0" w:color="auto"/>
              <w:left w:val="nil"/>
              <w:bottom w:val="single" w:sz="8" w:space="0" w:color="auto"/>
              <w:right w:val="single" w:sz="8" w:space="0" w:color="000000"/>
            </w:tcBorders>
            <w:shd w:val="clear" w:color="auto" w:fill="auto"/>
            <w:vAlign w:val="center"/>
            <w:hideMark/>
          </w:tcPr>
          <w:p w:rsidR="00D433FD" w:rsidRDefault="00A00A67" w:rsidP="00A00A67">
            <w:pPr>
              <w:rPr>
                <w:rFonts w:ascii="Sylfaen" w:hAnsi="Sylfaen"/>
                <w:color w:val="000000"/>
                <w:sz w:val="18"/>
                <w:szCs w:val="18"/>
              </w:rPr>
            </w:pPr>
            <w:r w:rsidRPr="00F31A80">
              <w:rPr>
                <w:rFonts w:ascii="Sylfaen" w:hAnsi="Sylfaen" w:cs="Calibri"/>
                <w:color w:val="000000"/>
                <w:sz w:val="18"/>
                <w:szCs w:val="18"/>
              </w:rPr>
              <w:t> </w:t>
            </w:r>
            <w:r w:rsidR="00D433FD" w:rsidRPr="00F31A80">
              <w:rPr>
                <w:rFonts w:ascii="Sylfaen" w:hAnsi="Sylfaen"/>
                <w:color w:val="000000"/>
                <w:sz w:val="18"/>
                <w:szCs w:val="18"/>
                <w:lang w:val="ka-GE"/>
              </w:rPr>
              <w:t>მოსწავლეთა ხელშეწყობა  პროფესიული დაოსტატებისა და საზოგადოებრივ შრომით საქმიანობაში  გონივრული დასვენებისა და თავისუფალი დროის სწორად გამოყენებისთვის.</w:t>
            </w:r>
            <w:r w:rsidR="00D433FD" w:rsidRPr="00F31A80">
              <w:rPr>
                <w:rFonts w:ascii="Sylfaen" w:hAnsi="Sylfaen"/>
                <w:color w:val="000000"/>
                <w:sz w:val="18"/>
                <w:szCs w:val="18"/>
              </w:rPr>
              <w:t>  </w:t>
            </w:r>
          </w:p>
          <w:p w:rsidR="00A00A67" w:rsidRPr="00F31A80" w:rsidRDefault="00A00A67" w:rsidP="00A00A67">
            <w:pPr>
              <w:rPr>
                <w:rFonts w:ascii="Sylfaen" w:hAnsi="Sylfaen" w:cs="Calibri"/>
                <w:color w:val="000000"/>
                <w:sz w:val="18"/>
                <w:szCs w:val="18"/>
              </w:rPr>
            </w:pPr>
            <w:r w:rsidRPr="00F31A80">
              <w:rPr>
                <w:rFonts w:ascii="Sylfaen" w:hAnsi="Sylfaen"/>
                <w:color w:val="000000"/>
                <w:sz w:val="18"/>
                <w:szCs w:val="18"/>
                <w:lang w:val="ka-GE"/>
              </w:rPr>
              <w:t>იზრუნოს რომ მოსწავლემ შეძლოს საგაკვეთილო პროცესებზე მიღებული ცოდნის გაღრმავება,აუმაღლდეს პიროვნული და თავისუფალი შემოქმედებითი აზროვნება,მსჯელობისა და არგუმენტების უნარ-ჩვევები,შექმნას და გაუმყარდეს საფუძველი პროფესიის არჩევის, დაოსტატების და საზოგადოებრივ შრომით საქმიანებაში აქტიურად ჩართვის. ასევე სასწავლო- შემეცნებითი ღონისძიებებით იზრუნოს მოსწავლეთა ინტელექტის ამაღლებისთვის,გონივრული დასვენებისთვის, თავისუფალი დროის მიზნობრივად გამოყენებისთვის.</w:t>
            </w:r>
            <w:r w:rsidRPr="00F31A80">
              <w:rPr>
                <w:rFonts w:ascii="Sylfaen" w:hAnsi="Sylfaen"/>
                <w:color w:val="000000"/>
                <w:sz w:val="18"/>
                <w:szCs w:val="18"/>
              </w:rPr>
              <w:t> </w:t>
            </w:r>
          </w:p>
        </w:tc>
      </w:tr>
      <w:tr w:rsidR="00A00A67" w:rsidRPr="00F31A80" w:rsidTr="00A00A67">
        <w:trPr>
          <w:trHeight w:val="700"/>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26"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F31A80" w:rsidRDefault="00A00A67" w:rsidP="00A00A67">
            <w:pPr>
              <w:rPr>
                <w:rFonts w:ascii="Sylfaen" w:hAnsi="Sylfaen" w:cs="Calibri"/>
                <w:color w:val="000000"/>
                <w:sz w:val="18"/>
                <w:szCs w:val="18"/>
              </w:rPr>
            </w:pPr>
            <w:r w:rsidRPr="00F31A80">
              <w:rPr>
                <w:rFonts w:ascii="Sylfaen" w:hAnsi="Sylfaen" w:cs="Calibri"/>
                <w:color w:val="000000"/>
                <w:sz w:val="18"/>
                <w:szCs w:val="18"/>
              </w:rPr>
              <w:t xml:space="preserve">   4 - ხარისხიანი განათლება                                                                                                                                                                                    5. გენდერული თანასწორობა  </w:t>
            </w:r>
          </w:p>
        </w:tc>
      </w:tr>
      <w:tr w:rsidR="00A00A67" w:rsidRPr="00F31A80" w:rsidTr="00A00A67">
        <w:trPr>
          <w:trHeight w:val="250"/>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 xml:space="preserve">ქვეპროგრამის განხორციელების ვადები </w:t>
            </w:r>
          </w:p>
        </w:tc>
        <w:tc>
          <w:tcPr>
            <w:tcW w:w="3926" w:type="pct"/>
            <w:gridSpan w:val="2"/>
            <w:tcBorders>
              <w:top w:val="single" w:sz="8" w:space="0" w:color="auto"/>
              <w:left w:val="nil"/>
              <w:bottom w:val="single" w:sz="8" w:space="0" w:color="auto"/>
              <w:right w:val="single" w:sz="8" w:space="0" w:color="000000"/>
            </w:tcBorders>
            <w:shd w:val="clear" w:color="auto" w:fill="auto"/>
            <w:vAlign w:val="center"/>
            <w:hideMark/>
          </w:tcPr>
          <w:p w:rsidR="00A00A67" w:rsidRPr="00F31A80" w:rsidRDefault="00A00A67" w:rsidP="00A00A67">
            <w:pPr>
              <w:rPr>
                <w:rFonts w:ascii="Sylfaen" w:hAnsi="Sylfaen" w:cs="Calibri"/>
                <w:color w:val="000000"/>
                <w:sz w:val="18"/>
                <w:szCs w:val="18"/>
                <w:lang w:val="ka-GE"/>
              </w:rPr>
            </w:pPr>
            <w:r w:rsidRPr="00F31A80">
              <w:rPr>
                <w:rFonts w:ascii="Sylfaen" w:hAnsi="Sylfaen" w:cs="Calibri"/>
                <w:color w:val="000000"/>
                <w:sz w:val="18"/>
                <w:szCs w:val="18"/>
              </w:rPr>
              <w:t> </w:t>
            </w:r>
            <w:r w:rsidRPr="00F31A80">
              <w:rPr>
                <w:rFonts w:ascii="Sylfaen" w:hAnsi="Sylfaen" w:cs="Calibri"/>
                <w:color w:val="000000"/>
                <w:sz w:val="18"/>
                <w:szCs w:val="18"/>
                <w:lang w:val="ka-GE"/>
              </w:rPr>
              <w:t>2023წ.</w:t>
            </w:r>
          </w:p>
        </w:tc>
      </w:tr>
      <w:tr w:rsidR="00A00A67" w:rsidRPr="00F31A80" w:rsidTr="00A00A67">
        <w:trPr>
          <w:trHeight w:val="700"/>
        </w:trPr>
        <w:tc>
          <w:tcPr>
            <w:tcW w:w="1074" w:type="pct"/>
            <w:tcBorders>
              <w:top w:val="nil"/>
              <w:left w:val="single" w:sz="8" w:space="0" w:color="auto"/>
              <w:bottom w:val="single" w:sz="4" w:space="0" w:color="auto"/>
              <w:right w:val="single" w:sz="8" w:space="0" w:color="000000"/>
            </w:tcBorders>
            <w:shd w:val="clear" w:color="auto" w:fill="auto"/>
            <w:vAlign w:val="center"/>
            <w:hideMark/>
          </w:tcPr>
          <w:p w:rsidR="00A00A67" w:rsidRPr="00F31A80" w:rsidRDefault="00A00A67" w:rsidP="00A00A67">
            <w:pPr>
              <w:jc w:val="center"/>
              <w:rPr>
                <w:rFonts w:ascii="Sylfaen" w:hAnsi="Sylfaen" w:cs="Calibri"/>
                <w:b/>
                <w:bCs/>
                <w:color w:val="000000"/>
                <w:sz w:val="18"/>
                <w:szCs w:val="18"/>
              </w:rPr>
            </w:pPr>
            <w:r w:rsidRPr="00F31A80">
              <w:rPr>
                <w:rFonts w:ascii="Sylfaen" w:hAnsi="Sylfaen" w:cs="Calibri"/>
                <w:b/>
                <w:bCs/>
                <w:color w:val="000000"/>
                <w:sz w:val="18"/>
                <w:szCs w:val="18"/>
              </w:rPr>
              <w:t>ქვეპროგრამის მოსალოდნელი შუალედური შედეგი</w:t>
            </w:r>
          </w:p>
        </w:tc>
        <w:tc>
          <w:tcPr>
            <w:tcW w:w="2096" w:type="pct"/>
            <w:tcBorders>
              <w:top w:val="single" w:sz="8" w:space="0" w:color="auto"/>
              <w:left w:val="nil"/>
              <w:bottom w:val="single" w:sz="4" w:space="0" w:color="auto"/>
              <w:right w:val="single" w:sz="8" w:space="0" w:color="000000"/>
            </w:tcBorders>
            <w:shd w:val="clear" w:color="auto" w:fill="auto"/>
            <w:vAlign w:val="center"/>
            <w:hideMark/>
          </w:tcPr>
          <w:p w:rsidR="00A00A67" w:rsidRPr="00F31A80" w:rsidRDefault="00A00A67" w:rsidP="00A00A67">
            <w:pPr>
              <w:rPr>
                <w:rFonts w:ascii="Sylfaen" w:hAnsi="Sylfaen" w:cs="Calibri"/>
                <w:color w:val="000000"/>
                <w:sz w:val="18"/>
                <w:szCs w:val="18"/>
              </w:rPr>
            </w:pPr>
            <w:r w:rsidRPr="00F31A80">
              <w:rPr>
                <w:rFonts w:ascii="Sylfaen" w:hAnsi="Sylfaen" w:cs="Calibri"/>
                <w:color w:val="000000"/>
                <w:sz w:val="18"/>
                <w:szCs w:val="18"/>
              </w:rPr>
              <w:t> </w:t>
            </w:r>
            <w:r w:rsidRPr="00F31A80">
              <w:rPr>
                <w:rFonts w:ascii="Sylfaen" w:hAnsi="Sylfaen"/>
                <w:color w:val="000000"/>
                <w:sz w:val="18"/>
                <w:szCs w:val="18"/>
                <w:lang w:val="ka-GE"/>
              </w:rPr>
              <w:t>მოსწავლეთა პიროვნული და თავისუფალი შემოქმედებითი აზროვნების განვითარება.</w:t>
            </w:r>
          </w:p>
        </w:tc>
        <w:tc>
          <w:tcPr>
            <w:tcW w:w="1830" w:type="pct"/>
            <w:tcBorders>
              <w:top w:val="nil"/>
              <w:left w:val="nil"/>
              <w:bottom w:val="single" w:sz="8" w:space="0" w:color="auto"/>
              <w:right w:val="single" w:sz="8" w:space="0" w:color="auto"/>
            </w:tcBorders>
            <w:shd w:val="clear" w:color="auto" w:fill="auto"/>
            <w:noWrap/>
            <w:vAlign w:val="center"/>
            <w:hideMark/>
          </w:tcPr>
          <w:p w:rsidR="00A00A67" w:rsidRPr="00F31A80" w:rsidRDefault="00A00A67" w:rsidP="00A00A67">
            <w:pPr>
              <w:rPr>
                <w:rFonts w:cs="Calibri"/>
                <w:color w:val="000000"/>
                <w:sz w:val="18"/>
                <w:szCs w:val="18"/>
              </w:rPr>
            </w:pPr>
            <w:r w:rsidRPr="00F31A80">
              <w:rPr>
                <w:rFonts w:cs="Calibri"/>
                <w:color w:val="000000"/>
                <w:sz w:val="18"/>
                <w:szCs w:val="18"/>
              </w:rPr>
              <w:t> </w:t>
            </w:r>
          </w:p>
        </w:tc>
      </w:tr>
    </w:tbl>
    <w:p w:rsidR="00A00A67" w:rsidRPr="007B5954" w:rsidRDefault="00A00A67" w:rsidP="00A00A67">
      <w:pPr>
        <w:tabs>
          <w:tab w:val="left" w:pos="3150"/>
        </w:tabs>
        <w:spacing w:line="360" w:lineRule="auto"/>
        <w:ind w:hanging="142"/>
        <w:jc w:val="both"/>
        <w:rPr>
          <w:rFonts w:ascii="Sylfaen" w:hAnsi="Sylfaen"/>
          <w:b/>
          <w:sz w:val="18"/>
          <w:szCs w:val="18"/>
          <w:lang w:val="ka-GE"/>
        </w:rPr>
      </w:pPr>
    </w:p>
    <w:p w:rsidR="00A00A67" w:rsidRDefault="00A00A67" w:rsidP="00A00A67">
      <w:pPr>
        <w:tabs>
          <w:tab w:val="left" w:pos="3150"/>
        </w:tabs>
        <w:spacing w:line="360" w:lineRule="auto"/>
        <w:ind w:hanging="142"/>
        <w:jc w:val="both"/>
        <w:rPr>
          <w:rFonts w:ascii="Sylfaen" w:hAnsi="Sylfaen"/>
          <w:b/>
          <w:sz w:val="18"/>
          <w:szCs w:val="18"/>
          <w:lang w:val="ka-GE"/>
        </w:rPr>
      </w:pPr>
    </w:p>
    <w:p w:rsidR="00A00A67" w:rsidRPr="007B5954" w:rsidRDefault="00A00A67" w:rsidP="00A00A67">
      <w:pPr>
        <w:tabs>
          <w:tab w:val="left" w:pos="3150"/>
        </w:tabs>
        <w:spacing w:line="360" w:lineRule="auto"/>
        <w:ind w:hanging="142"/>
        <w:jc w:val="both"/>
        <w:rPr>
          <w:rFonts w:ascii="Sylfaen" w:hAnsi="Sylfaen"/>
          <w:b/>
          <w:sz w:val="18"/>
          <w:szCs w:val="18"/>
          <w:lang w:val="ka-GE"/>
        </w:rPr>
      </w:pPr>
    </w:p>
    <w:p w:rsidR="007E50C9" w:rsidRPr="00E1209F" w:rsidRDefault="007E50C9" w:rsidP="00235AC8">
      <w:pPr>
        <w:ind w:right="283" w:firstLine="708"/>
        <w:rPr>
          <w:rFonts w:ascii="Sylfaen" w:hAnsi="Sylfaen" w:cs="Sylfaen"/>
          <w:sz w:val="18"/>
          <w:szCs w:val="18"/>
          <w:lang w:val="ka-GE"/>
        </w:rPr>
      </w:pPr>
    </w:p>
    <w:p w:rsidR="007E50C9" w:rsidRPr="00E1209F" w:rsidRDefault="007E50C9" w:rsidP="007E50C9">
      <w:pPr>
        <w:ind w:right="283" w:firstLine="708"/>
        <w:rPr>
          <w:rFonts w:ascii="Sylfaen" w:hAnsi="Sylfaen" w:cs="Sylfaen"/>
          <w:b/>
          <w:sz w:val="18"/>
          <w:szCs w:val="18"/>
          <w:lang w:val="ka-GE"/>
        </w:rPr>
      </w:pPr>
      <w:r w:rsidRPr="00E1209F">
        <w:rPr>
          <w:rFonts w:ascii="Sylfaen" w:hAnsi="Sylfaen" w:cs="Sylfaen"/>
          <w:b/>
          <w:sz w:val="18"/>
          <w:szCs w:val="18"/>
          <w:lang w:val="ka-GE"/>
        </w:rPr>
        <w:t xml:space="preserve">მუხლი 16. </w:t>
      </w:r>
      <w:r w:rsidRPr="00E1209F">
        <w:rPr>
          <w:rFonts w:ascii="Sylfaen" w:hAnsi="Sylfaen" w:cs="Sylfaen"/>
          <w:b/>
          <w:bCs/>
          <w:sz w:val="18"/>
          <w:szCs w:val="18"/>
        </w:rPr>
        <w:t>კულტურა</w:t>
      </w:r>
      <w:r w:rsidRPr="00E1209F">
        <w:rPr>
          <w:rFonts w:ascii="Arial CYR" w:hAnsi="Arial CYR" w:cs="Arial CYR"/>
          <w:b/>
          <w:bCs/>
          <w:sz w:val="18"/>
          <w:szCs w:val="18"/>
        </w:rPr>
        <w:t xml:space="preserve">, </w:t>
      </w:r>
      <w:r w:rsidRPr="00E1209F">
        <w:rPr>
          <w:rFonts w:ascii="Sylfaen" w:hAnsi="Sylfaen" w:cs="Sylfaen"/>
          <w:b/>
          <w:bCs/>
          <w:sz w:val="18"/>
          <w:szCs w:val="18"/>
        </w:rPr>
        <w:t>ახალგაზრდობა</w:t>
      </w:r>
      <w:r w:rsidRPr="00E1209F">
        <w:rPr>
          <w:rFonts w:ascii="Arial CYR" w:hAnsi="Arial CYR" w:cs="Arial CYR"/>
          <w:b/>
          <w:bCs/>
          <w:sz w:val="18"/>
          <w:szCs w:val="18"/>
        </w:rPr>
        <w:t xml:space="preserve"> </w:t>
      </w:r>
      <w:r w:rsidRPr="00E1209F">
        <w:rPr>
          <w:rFonts w:ascii="Sylfaen" w:hAnsi="Sylfaen" w:cs="Sylfaen"/>
          <w:b/>
          <w:bCs/>
          <w:sz w:val="18"/>
          <w:szCs w:val="18"/>
        </w:rPr>
        <w:t>და</w:t>
      </w:r>
      <w:r w:rsidRPr="00E1209F">
        <w:rPr>
          <w:rFonts w:ascii="Arial CYR" w:hAnsi="Arial CYR" w:cs="Arial CYR"/>
          <w:b/>
          <w:bCs/>
          <w:sz w:val="18"/>
          <w:szCs w:val="18"/>
        </w:rPr>
        <w:t xml:space="preserve"> </w:t>
      </w:r>
      <w:r w:rsidRPr="00E1209F">
        <w:rPr>
          <w:rFonts w:ascii="Sylfaen" w:hAnsi="Sylfaen" w:cs="Sylfaen"/>
          <w:b/>
          <w:bCs/>
          <w:sz w:val="18"/>
          <w:szCs w:val="18"/>
        </w:rPr>
        <w:t>სპორტი</w:t>
      </w:r>
    </w:p>
    <w:p w:rsidR="00B66A7E" w:rsidRPr="00E1209F" w:rsidRDefault="00B66A7E" w:rsidP="00235AC8">
      <w:pPr>
        <w:ind w:right="283" w:firstLine="708"/>
        <w:rPr>
          <w:rFonts w:ascii="Sylfaen" w:hAnsi="Sylfaen" w:cs="Sylfaen"/>
          <w:sz w:val="18"/>
          <w:szCs w:val="18"/>
          <w:lang w:val="ka-GE"/>
        </w:rPr>
      </w:pPr>
    </w:p>
    <w:p w:rsidR="007E50C9" w:rsidRPr="00E1209F" w:rsidRDefault="007E50C9" w:rsidP="007E50C9">
      <w:pPr>
        <w:ind w:left="180" w:hanging="180"/>
        <w:jc w:val="both"/>
        <w:rPr>
          <w:rFonts w:ascii="Sylfaen" w:hAnsi="Sylfaen" w:cs="Sylfaen"/>
          <w:sz w:val="18"/>
          <w:szCs w:val="18"/>
          <w:lang w:val="ka-GE"/>
        </w:rPr>
      </w:pPr>
      <w:r w:rsidRPr="00E1209F">
        <w:rPr>
          <w:rFonts w:ascii="Sylfaen" w:hAnsi="Sylfaen" w:cs="Sylfaen"/>
          <w:b/>
          <w:sz w:val="18"/>
          <w:szCs w:val="18"/>
          <w:lang w:val="en-US" w:eastAsia="en-US"/>
        </w:rPr>
        <w:t xml:space="preserve">      </w:t>
      </w:r>
      <w:r w:rsidRPr="00E1209F">
        <w:rPr>
          <w:rFonts w:ascii="Sylfaen" w:hAnsi="Sylfaen" w:cs="Sylfaen"/>
          <w:b/>
          <w:sz w:val="18"/>
          <w:szCs w:val="18"/>
          <w:lang w:val="ka-GE" w:eastAsia="en-US"/>
        </w:rPr>
        <w:tab/>
      </w:r>
      <w:r w:rsidRPr="00E1209F">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7E50C9" w:rsidRDefault="007E50C9" w:rsidP="002E6B00">
      <w:pPr>
        <w:ind w:left="180" w:hanging="180"/>
        <w:jc w:val="both"/>
        <w:rPr>
          <w:rFonts w:ascii="Sylfaen" w:hAnsi="Sylfaen"/>
          <w:b/>
          <w:sz w:val="18"/>
          <w:szCs w:val="18"/>
          <w:lang w:val="ka-GE"/>
        </w:rPr>
      </w:pPr>
      <w:r w:rsidRPr="00E1209F">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rsidR="004E07A0" w:rsidRPr="002E6B00" w:rsidRDefault="004E07A0" w:rsidP="004E07A0">
      <w:pPr>
        <w:ind w:firstLine="708"/>
        <w:jc w:val="both"/>
        <w:rPr>
          <w:rFonts w:ascii="Sylfaen" w:hAnsi="Sylfaen" w:cs="Sylfaen"/>
          <w:sz w:val="18"/>
          <w:szCs w:val="18"/>
          <w:lang w:val="ka-GE"/>
        </w:rPr>
      </w:pPr>
      <w:r w:rsidRPr="002E6B00">
        <w:rPr>
          <w:rFonts w:ascii="Sylfaen" w:hAnsi="Sylfaen" w:cs="Sylfaen"/>
          <w:sz w:val="18"/>
          <w:szCs w:val="18"/>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4E07A0" w:rsidRPr="002E6B00" w:rsidRDefault="004E07A0" w:rsidP="004E07A0">
      <w:pPr>
        <w:autoSpaceDE w:val="0"/>
        <w:autoSpaceDN w:val="0"/>
        <w:adjustRightInd w:val="0"/>
        <w:spacing w:line="360" w:lineRule="auto"/>
        <w:jc w:val="both"/>
        <w:rPr>
          <w:rFonts w:ascii="Sylfaen" w:eastAsiaTheme="minorHAnsi" w:hAnsi="Sylfaen" w:cs="Sylfaen"/>
          <w:b/>
          <w:color w:val="000000"/>
          <w:sz w:val="18"/>
          <w:szCs w:val="18"/>
          <w:lang w:val="ka-GE"/>
        </w:rPr>
      </w:pPr>
    </w:p>
    <w:tbl>
      <w:tblPr>
        <w:tblW w:w="5000" w:type="pct"/>
        <w:tblCellMar>
          <w:left w:w="0" w:type="dxa"/>
          <w:right w:w="0" w:type="dxa"/>
        </w:tblCellMar>
        <w:tblLook w:val="04A0" w:firstRow="1" w:lastRow="0" w:firstColumn="1" w:lastColumn="0" w:noHBand="0" w:noVBand="1"/>
      </w:tblPr>
      <w:tblGrid>
        <w:gridCol w:w="811"/>
        <w:gridCol w:w="2524"/>
        <w:gridCol w:w="1096"/>
        <w:gridCol w:w="1050"/>
        <w:gridCol w:w="1007"/>
        <w:gridCol w:w="977"/>
        <w:gridCol w:w="992"/>
        <w:gridCol w:w="1007"/>
        <w:gridCol w:w="966"/>
      </w:tblGrid>
      <w:tr w:rsidR="00DA19A2" w:rsidRPr="00DA19A2" w:rsidTr="00DA19A2">
        <w:trPr>
          <w:trHeight w:val="300"/>
        </w:trPr>
        <w:tc>
          <w:tcPr>
            <w:tcW w:w="400"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lang w:val="en-US" w:eastAsia="en-US"/>
              </w:rPr>
            </w:pPr>
            <w:r w:rsidRPr="00DA19A2">
              <w:rPr>
                <w:rFonts w:ascii="Sylfaen" w:hAnsi="Sylfaen" w:cs="Sylfaen"/>
                <w:b/>
                <w:bCs/>
                <w:sz w:val="16"/>
                <w:szCs w:val="16"/>
              </w:rPr>
              <w:t>ორგ</w:t>
            </w:r>
            <w:r w:rsidRPr="00DA19A2">
              <w:rPr>
                <w:rFonts w:ascii="Arial CYR" w:hAnsi="Arial CYR" w:cs="Arial CYR"/>
                <w:b/>
                <w:bCs/>
                <w:sz w:val="16"/>
                <w:szCs w:val="16"/>
              </w:rPr>
              <w:t xml:space="preserve">. </w:t>
            </w:r>
            <w:r w:rsidRPr="00DA19A2">
              <w:rPr>
                <w:rFonts w:ascii="Sylfaen" w:hAnsi="Sylfaen" w:cs="Sylfaen"/>
                <w:b/>
                <w:bCs/>
                <w:sz w:val="16"/>
                <w:szCs w:val="16"/>
              </w:rPr>
              <w:t>კოდი</w:t>
            </w:r>
            <w:r w:rsidRPr="00DA19A2">
              <w:rPr>
                <w:rFonts w:ascii="Arial CYR" w:hAnsi="Arial CYR" w:cs="Arial CYR"/>
                <w:b/>
                <w:bCs/>
                <w:sz w:val="16"/>
                <w:szCs w:val="16"/>
              </w:rPr>
              <w:t xml:space="preserve"> </w:t>
            </w:r>
          </w:p>
        </w:tc>
        <w:tc>
          <w:tcPr>
            <w:tcW w:w="1221"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დასახელება</w:t>
            </w:r>
            <w:r w:rsidRPr="00DA19A2">
              <w:rPr>
                <w:rFonts w:ascii="Arial CYR" w:hAnsi="Arial CYR" w:cs="Arial CYR"/>
                <w:b/>
                <w:bCs/>
                <w:sz w:val="16"/>
                <w:szCs w:val="16"/>
              </w:rPr>
              <w:t xml:space="preserve"> </w:t>
            </w:r>
          </w:p>
        </w:tc>
        <w:tc>
          <w:tcPr>
            <w:tcW w:w="536"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2021 </w:t>
            </w:r>
            <w:r w:rsidRPr="00DA19A2">
              <w:rPr>
                <w:rFonts w:ascii="Sylfaen" w:hAnsi="Sylfaen" w:cs="Sylfaen"/>
                <w:b/>
                <w:bCs/>
                <w:sz w:val="16"/>
                <w:szCs w:val="16"/>
              </w:rPr>
              <w:t>წლის</w:t>
            </w:r>
            <w:r w:rsidRPr="00DA19A2">
              <w:rPr>
                <w:rFonts w:ascii="Arial CYR" w:hAnsi="Arial CYR" w:cs="Arial CYR"/>
                <w:b/>
                <w:bCs/>
                <w:sz w:val="16"/>
                <w:szCs w:val="16"/>
              </w:rPr>
              <w:t xml:space="preserve"> </w:t>
            </w:r>
            <w:r w:rsidRPr="00DA19A2">
              <w:rPr>
                <w:rFonts w:ascii="Sylfaen" w:hAnsi="Sylfaen" w:cs="Sylfaen"/>
                <w:b/>
                <w:bCs/>
                <w:sz w:val="16"/>
                <w:szCs w:val="16"/>
              </w:rPr>
              <w:t>ფაქტი</w:t>
            </w:r>
            <w:r w:rsidRPr="00DA19A2">
              <w:rPr>
                <w:rFonts w:ascii="Arial CYR" w:hAnsi="Arial CYR" w:cs="Arial CYR"/>
                <w:b/>
                <w:bCs/>
                <w:sz w:val="16"/>
                <w:szCs w:val="16"/>
              </w:rPr>
              <w:t xml:space="preserve"> </w:t>
            </w:r>
          </w:p>
        </w:tc>
        <w:tc>
          <w:tcPr>
            <w:tcW w:w="1486" w:type="pct"/>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2022 </w:t>
            </w:r>
            <w:r w:rsidRPr="00DA19A2">
              <w:rPr>
                <w:rFonts w:ascii="Sylfaen" w:hAnsi="Sylfaen" w:cs="Sylfaen"/>
                <w:b/>
                <w:bCs/>
                <w:sz w:val="16"/>
                <w:szCs w:val="16"/>
              </w:rPr>
              <w:t>წლის</w:t>
            </w:r>
            <w:r w:rsidRPr="00DA19A2">
              <w:rPr>
                <w:rFonts w:ascii="Arial CYR" w:hAnsi="Arial CYR" w:cs="Arial CYR"/>
                <w:b/>
                <w:bCs/>
                <w:sz w:val="16"/>
                <w:szCs w:val="16"/>
              </w:rPr>
              <w:t xml:space="preserve"> </w:t>
            </w:r>
            <w:r w:rsidRPr="00DA19A2">
              <w:rPr>
                <w:rFonts w:ascii="Sylfaen" w:hAnsi="Sylfaen" w:cs="Sylfaen"/>
                <w:b/>
                <w:bCs/>
                <w:sz w:val="16"/>
                <w:szCs w:val="16"/>
              </w:rPr>
              <w:t>გეგმა</w:t>
            </w:r>
            <w:r w:rsidRPr="00DA19A2">
              <w:rPr>
                <w:rFonts w:ascii="Arial CYR" w:hAnsi="Arial CYR" w:cs="Arial CYR"/>
                <w:b/>
                <w:bCs/>
                <w:sz w:val="16"/>
                <w:szCs w:val="16"/>
              </w:rPr>
              <w:t xml:space="preserve"> </w:t>
            </w:r>
          </w:p>
        </w:tc>
        <w:tc>
          <w:tcPr>
            <w:tcW w:w="1357" w:type="pct"/>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2023 </w:t>
            </w:r>
            <w:r w:rsidRPr="00DA19A2">
              <w:rPr>
                <w:rFonts w:ascii="Sylfaen" w:hAnsi="Sylfaen" w:cs="Sylfaen"/>
                <w:b/>
                <w:bCs/>
                <w:sz w:val="16"/>
                <w:szCs w:val="16"/>
              </w:rPr>
              <w:t>წლის</w:t>
            </w:r>
            <w:r w:rsidRPr="00DA19A2">
              <w:rPr>
                <w:rFonts w:ascii="Arial CYR" w:hAnsi="Arial CYR" w:cs="Arial CYR"/>
                <w:b/>
                <w:bCs/>
                <w:sz w:val="16"/>
                <w:szCs w:val="16"/>
              </w:rPr>
              <w:t xml:space="preserve"> </w:t>
            </w:r>
            <w:r w:rsidRPr="00DA19A2">
              <w:rPr>
                <w:rFonts w:ascii="Sylfaen" w:hAnsi="Sylfaen" w:cs="Sylfaen"/>
                <w:b/>
                <w:bCs/>
                <w:sz w:val="16"/>
                <w:szCs w:val="16"/>
              </w:rPr>
              <w:t>გეგმა</w:t>
            </w:r>
            <w:r w:rsidRPr="00DA19A2">
              <w:rPr>
                <w:rFonts w:ascii="Arial CYR" w:hAnsi="Arial CYR" w:cs="Arial CYR"/>
                <w:b/>
                <w:bCs/>
                <w:sz w:val="16"/>
                <w:szCs w:val="16"/>
              </w:rPr>
              <w:t xml:space="preserve"> </w:t>
            </w:r>
          </w:p>
        </w:tc>
      </w:tr>
      <w:tr w:rsidR="00DA19A2" w:rsidRPr="00DA19A2" w:rsidTr="00DA19A2">
        <w:trPr>
          <w:trHeight w:val="300"/>
        </w:trPr>
        <w:tc>
          <w:tcPr>
            <w:tcW w:w="400" w:type="pct"/>
            <w:vMerge/>
            <w:tcBorders>
              <w:top w:val="single" w:sz="4" w:space="0" w:color="auto"/>
              <w:left w:val="single" w:sz="4" w:space="0" w:color="auto"/>
              <w:bottom w:val="single" w:sz="4" w:space="0" w:color="auto"/>
              <w:right w:val="single" w:sz="4" w:space="0" w:color="auto"/>
            </w:tcBorders>
            <w:vAlign w:val="center"/>
            <w:hideMark/>
          </w:tcPr>
          <w:p w:rsidR="00DA19A2" w:rsidRPr="00DA19A2" w:rsidRDefault="00DA19A2">
            <w:pPr>
              <w:rPr>
                <w:rFonts w:ascii="Arial CYR" w:hAnsi="Arial CYR" w:cs="Arial CYR"/>
                <w:b/>
                <w:bCs/>
                <w:sz w:val="16"/>
                <w:szCs w:val="16"/>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DA19A2" w:rsidRPr="00DA19A2" w:rsidRDefault="00DA19A2">
            <w:pPr>
              <w:rPr>
                <w:rFonts w:ascii="Arial CYR" w:hAnsi="Arial CYR" w:cs="Arial CYR"/>
                <w:b/>
                <w:bCs/>
                <w:sz w:val="16"/>
                <w:szCs w:val="16"/>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DA19A2" w:rsidRPr="00DA19A2" w:rsidRDefault="00DA19A2">
            <w:pPr>
              <w:rPr>
                <w:rFonts w:ascii="Arial CYR" w:hAnsi="Arial CYR" w:cs="Arial CYR"/>
                <w:b/>
                <w:bCs/>
                <w:sz w:val="16"/>
                <w:szCs w:val="16"/>
              </w:rPr>
            </w:pPr>
          </w:p>
        </w:tc>
        <w:tc>
          <w:tcPr>
            <w:tcW w:w="514"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სულ</w:t>
            </w:r>
            <w:r w:rsidRPr="00DA19A2">
              <w:rPr>
                <w:rFonts w:ascii="Arial CYR" w:hAnsi="Arial CYR" w:cs="Arial CYR"/>
                <w:b/>
                <w:bCs/>
                <w:sz w:val="16"/>
                <w:szCs w:val="16"/>
              </w:rPr>
              <w:t xml:space="preserve"> </w:t>
            </w:r>
          </w:p>
        </w:tc>
        <w:tc>
          <w:tcPr>
            <w:tcW w:w="971" w:type="pct"/>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მათ</w:t>
            </w:r>
            <w:r w:rsidRPr="00DA19A2">
              <w:rPr>
                <w:rFonts w:ascii="Arial CYR" w:hAnsi="Arial CYR" w:cs="Arial CYR"/>
                <w:b/>
                <w:bCs/>
                <w:sz w:val="16"/>
                <w:szCs w:val="16"/>
              </w:rPr>
              <w:t xml:space="preserve"> </w:t>
            </w:r>
            <w:r w:rsidRPr="00DA19A2">
              <w:rPr>
                <w:rFonts w:ascii="Sylfaen" w:hAnsi="Sylfaen" w:cs="Sylfaen"/>
                <w:b/>
                <w:bCs/>
                <w:sz w:val="16"/>
                <w:szCs w:val="16"/>
              </w:rPr>
              <w:t>შორის</w:t>
            </w:r>
            <w:r w:rsidRPr="00DA19A2">
              <w:rPr>
                <w:rFonts w:ascii="Arial CYR" w:hAnsi="Arial CYR" w:cs="Arial CYR"/>
                <w:b/>
                <w:bCs/>
                <w:sz w:val="16"/>
                <w:szCs w:val="16"/>
              </w:rPr>
              <w:t xml:space="preserve"> </w:t>
            </w:r>
          </w:p>
        </w:tc>
        <w:tc>
          <w:tcPr>
            <w:tcW w:w="4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სულ</w:t>
            </w:r>
            <w:r w:rsidRPr="00DA19A2">
              <w:rPr>
                <w:rFonts w:ascii="Arial CYR" w:hAnsi="Arial CYR" w:cs="Arial CYR"/>
                <w:b/>
                <w:bCs/>
                <w:sz w:val="16"/>
                <w:szCs w:val="16"/>
              </w:rPr>
              <w:t xml:space="preserve"> </w:t>
            </w:r>
          </w:p>
        </w:tc>
        <w:tc>
          <w:tcPr>
            <w:tcW w:w="871" w:type="pct"/>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მათ</w:t>
            </w:r>
            <w:r w:rsidRPr="00DA19A2">
              <w:rPr>
                <w:rFonts w:ascii="Arial CYR" w:hAnsi="Arial CYR" w:cs="Arial CYR"/>
                <w:b/>
                <w:bCs/>
                <w:sz w:val="16"/>
                <w:szCs w:val="16"/>
              </w:rPr>
              <w:t xml:space="preserve"> </w:t>
            </w:r>
            <w:r w:rsidRPr="00DA19A2">
              <w:rPr>
                <w:rFonts w:ascii="Sylfaen" w:hAnsi="Sylfaen" w:cs="Sylfaen"/>
                <w:b/>
                <w:bCs/>
                <w:sz w:val="16"/>
                <w:szCs w:val="16"/>
              </w:rPr>
              <w:t>შორის</w:t>
            </w:r>
            <w:r w:rsidRPr="00DA19A2">
              <w:rPr>
                <w:rFonts w:ascii="Arial CYR" w:hAnsi="Arial CYR" w:cs="Arial CYR"/>
                <w:b/>
                <w:bCs/>
                <w:sz w:val="16"/>
                <w:szCs w:val="16"/>
              </w:rPr>
              <w:t xml:space="preserve"> </w:t>
            </w:r>
          </w:p>
        </w:tc>
      </w:tr>
      <w:tr w:rsidR="00DA19A2" w:rsidRPr="00DA19A2" w:rsidTr="00DA19A2">
        <w:trPr>
          <w:trHeight w:val="588"/>
        </w:trPr>
        <w:tc>
          <w:tcPr>
            <w:tcW w:w="400" w:type="pct"/>
            <w:vMerge/>
            <w:tcBorders>
              <w:top w:val="single" w:sz="4" w:space="0" w:color="auto"/>
              <w:left w:val="single" w:sz="4" w:space="0" w:color="auto"/>
              <w:bottom w:val="single" w:sz="4" w:space="0" w:color="auto"/>
              <w:right w:val="single" w:sz="4" w:space="0" w:color="auto"/>
            </w:tcBorders>
            <w:vAlign w:val="center"/>
            <w:hideMark/>
          </w:tcPr>
          <w:p w:rsidR="00DA19A2" w:rsidRPr="00DA19A2" w:rsidRDefault="00DA19A2">
            <w:pPr>
              <w:rPr>
                <w:rFonts w:ascii="Arial CYR" w:hAnsi="Arial CYR" w:cs="Arial CYR"/>
                <w:b/>
                <w:bCs/>
                <w:sz w:val="16"/>
                <w:szCs w:val="16"/>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DA19A2" w:rsidRPr="00DA19A2" w:rsidRDefault="00DA19A2">
            <w:pPr>
              <w:rPr>
                <w:rFonts w:ascii="Arial CYR" w:hAnsi="Arial CYR" w:cs="Arial CYR"/>
                <w:b/>
                <w:bCs/>
                <w:sz w:val="16"/>
                <w:szCs w:val="16"/>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DA19A2" w:rsidRPr="00DA19A2" w:rsidRDefault="00DA19A2">
            <w:pPr>
              <w:rPr>
                <w:rFonts w:ascii="Arial CYR" w:hAnsi="Arial CYR" w:cs="Arial CYR"/>
                <w:b/>
                <w:bCs/>
                <w:sz w:val="16"/>
                <w:szCs w:val="16"/>
              </w:rPr>
            </w:pPr>
          </w:p>
        </w:tc>
        <w:tc>
          <w:tcPr>
            <w:tcW w:w="514" w:type="pct"/>
            <w:vMerge/>
            <w:tcBorders>
              <w:top w:val="nil"/>
              <w:left w:val="single" w:sz="4" w:space="0" w:color="auto"/>
              <w:bottom w:val="single" w:sz="4" w:space="0" w:color="000000"/>
              <w:right w:val="single" w:sz="4" w:space="0" w:color="auto"/>
            </w:tcBorders>
            <w:vAlign w:val="center"/>
            <w:hideMark/>
          </w:tcPr>
          <w:p w:rsidR="00DA19A2" w:rsidRPr="00DA19A2" w:rsidRDefault="00DA19A2">
            <w:pPr>
              <w:rPr>
                <w:rFonts w:ascii="Arial CYR" w:hAnsi="Arial CYR" w:cs="Arial CYR"/>
                <w:b/>
                <w:bCs/>
                <w:sz w:val="16"/>
                <w:szCs w:val="16"/>
              </w:rPr>
            </w:pP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საკუთარი</w:t>
            </w:r>
            <w:r w:rsidRPr="00DA19A2">
              <w:rPr>
                <w:rFonts w:ascii="Arial CYR" w:hAnsi="Arial CYR" w:cs="Arial CYR"/>
                <w:b/>
                <w:bCs/>
                <w:sz w:val="16"/>
                <w:szCs w:val="16"/>
              </w:rPr>
              <w:t xml:space="preserve"> </w:t>
            </w:r>
            <w:r w:rsidRPr="00DA19A2">
              <w:rPr>
                <w:rFonts w:ascii="Sylfaen" w:hAnsi="Sylfaen" w:cs="Sylfaen"/>
                <w:b/>
                <w:bCs/>
                <w:sz w:val="16"/>
                <w:szCs w:val="16"/>
              </w:rPr>
              <w:t>შემოსავლები</w:t>
            </w:r>
            <w:r w:rsidRPr="00DA19A2">
              <w:rPr>
                <w:rFonts w:ascii="Arial CYR" w:hAnsi="Arial CYR" w:cs="Arial CYR"/>
                <w:b/>
                <w:bCs/>
                <w:sz w:val="16"/>
                <w:szCs w:val="16"/>
              </w:rPr>
              <w:t xml:space="preserve">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სახელმწიფო</w:t>
            </w:r>
            <w:r w:rsidRPr="00DA19A2">
              <w:rPr>
                <w:rFonts w:ascii="Arial CYR" w:hAnsi="Arial CYR" w:cs="Arial CYR"/>
                <w:b/>
                <w:bCs/>
                <w:sz w:val="16"/>
                <w:szCs w:val="16"/>
              </w:rPr>
              <w:t xml:space="preserve"> </w:t>
            </w:r>
            <w:r w:rsidRPr="00DA19A2">
              <w:rPr>
                <w:rFonts w:ascii="Sylfaen" w:hAnsi="Sylfaen" w:cs="Sylfaen"/>
                <w:b/>
                <w:bCs/>
                <w:sz w:val="16"/>
                <w:szCs w:val="16"/>
              </w:rPr>
              <w:t>ბიუჯეტის</w:t>
            </w:r>
            <w:r w:rsidRPr="00DA19A2">
              <w:rPr>
                <w:rFonts w:ascii="Arial CYR" w:hAnsi="Arial CYR" w:cs="Arial CYR"/>
                <w:b/>
                <w:bCs/>
                <w:sz w:val="16"/>
                <w:szCs w:val="16"/>
              </w:rPr>
              <w:t xml:space="preserve"> </w:t>
            </w:r>
            <w:r w:rsidRPr="00DA19A2">
              <w:rPr>
                <w:rFonts w:ascii="Sylfaen" w:hAnsi="Sylfaen" w:cs="Sylfaen"/>
                <w:b/>
                <w:bCs/>
                <w:sz w:val="16"/>
                <w:szCs w:val="16"/>
              </w:rPr>
              <w:t>ფონდები</w:t>
            </w:r>
            <w:r w:rsidRPr="00DA19A2">
              <w:rPr>
                <w:rFonts w:ascii="Arial CYR" w:hAnsi="Arial CYR" w:cs="Arial CYR"/>
                <w:b/>
                <w:bCs/>
                <w:sz w:val="16"/>
                <w:szCs w:val="16"/>
              </w:rPr>
              <w:t xml:space="preserve"> </w:t>
            </w:r>
          </w:p>
        </w:tc>
        <w:tc>
          <w:tcPr>
            <w:tcW w:w="486" w:type="pct"/>
            <w:vMerge/>
            <w:tcBorders>
              <w:top w:val="nil"/>
              <w:left w:val="single" w:sz="4" w:space="0" w:color="auto"/>
              <w:bottom w:val="single" w:sz="4" w:space="0" w:color="000000"/>
              <w:right w:val="single" w:sz="4" w:space="0" w:color="auto"/>
            </w:tcBorders>
            <w:vAlign w:val="center"/>
            <w:hideMark/>
          </w:tcPr>
          <w:p w:rsidR="00DA19A2" w:rsidRPr="00DA19A2" w:rsidRDefault="00DA19A2">
            <w:pPr>
              <w:rPr>
                <w:rFonts w:ascii="Arial CYR" w:hAnsi="Arial CYR" w:cs="Arial CYR"/>
                <w:b/>
                <w:bCs/>
                <w:sz w:val="16"/>
                <w:szCs w:val="16"/>
              </w:rPr>
            </w:pP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საკუთარი</w:t>
            </w:r>
            <w:r w:rsidRPr="00DA19A2">
              <w:rPr>
                <w:rFonts w:ascii="Arial CYR" w:hAnsi="Arial CYR" w:cs="Arial CYR"/>
                <w:b/>
                <w:bCs/>
                <w:sz w:val="16"/>
                <w:szCs w:val="16"/>
              </w:rPr>
              <w:t xml:space="preserve"> </w:t>
            </w:r>
            <w:r w:rsidRPr="00DA19A2">
              <w:rPr>
                <w:rFonts w:ascii="Sylfaen" w:hAnsi="Sylfaen" w:cs="Sylfaen"/>
                <w:b/>
                <w:bCs/>
                <w:sz w:val="16"/>
                <w:szCs w:val="16"/>
              </w:rPr>
              <w:t>შემოსავლები</w:t>
            </w:r>
            <w:r w:rsidRPr="00DA19A2">
              <w:rPr>
                <w:rFonts w:ascii="Arial CYR" w:hAnsi="Arial CYR" w:cs="Arial CYR"/>
                <w:b/>
                <w:bCs/>
                <w:sz w:val="16"/>
                <w:szCs w:val="16"/>
              </w:rPr>
              <w:t xml:space="preserve">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სახელმწიფო</w:t>
            </w:r>
            <w:r w:rsidRPr="00DA19A2">
              <w:rPr>
                <w:rFonts w:ascii="Arial CYR" w:hAnsi="Arial CYR" w:cs="Arial CYR"/>
                <w:b/>
                <w:bCs/>
                <w:sz w:val="16"/>
                <w:szCs w:val="16"/>
              </w:rPr>
              <w:t xml:space="preserve"> </w:t>
            </w:r>
            <w:r w:rsidRPr="00DA19A2">
              <w:rPr>
                <w:rFonts w:ascii="Sylfaen" w:hAnsi="Sylfaen" w:cs="Sylfaen"/>
                <w:b/>
                <w:bCs/>
                <w:sz w:val="16"/>
                <w:szCs w:val="16"/>
              </w:rPr>
              <w:t>ბიუჯეტის</w:t>
            </w:r>
            <w:r w:rsidRPr="00DA19A2">
              <w:rPr>
                <w:rFonts w:ascii="Arial CYR" w:hAnsi="Arial CYR" w:cs="Arial CYR"/>
                <w:b/>
                <w:bCs/>
                <w:sz w:val="16"/>
                <w:szCs w:val="16"/>
              </w:rPr>
              <w:t xml:space="preserve"> </w:t>
            </w:r>
            <w:r w:rsidRPr="00DA19A2">
              <w:rPr>
                <w:rFonts w:ascii="Sylfaen" w:hAnsi="Sylfaen" w:cs="Sylfaen"/>
                <w:b/>
                <w:bCs/>
                <w:sz w:val="16"/>
                <w:szCs w:val="16"/>
              </w:rPr>
              <w:t>ფონდები</w:t>
            </w:r>
            <w:r w:rsidRPr="00DA19A2">
              <w:rPr>
                <w:rFonts w:ascii="Arial CYR" w:hAnsi="Arial CYR" w:cs="Arial CYR"/>
                <w:b/>
                <w:bCs/>
                <w:sz w:val="16"/>
                <w:szCs w:val="16"/>
              </w:rPr>
              <w:t xml:space="preserve"> </w:t>
            </w:r>
          </w:p>
        </w:tc>
      </w:tr>
      <w:tr w:rsidR="00DA19A2" w:rsidRPr="00DA19A2" w:rsidTr="00DA19A2">
        <w:trPr>
          <w:trHeight w:val="31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w:t>
            </w:r>
          </w:p>
        </w:tc>
      </w:tr>
      <w:tr w:rsidR="00DA19A2" w:rsidRPr="00DA19A2" w:rsidTr="00DA19A2">
        <w:trPr>
          <w:trHeight w:val="45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05 00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კულტურა</w:t>
            </w:r>
            <w:r w:rsidRPr="00DA19A2">
              <w:rPr>
                <w:rFonts w:ascii="Arial CYR" w:hAnsi="Arial CYR" w:cs="Arial CYR"/>
                <w:b/>
                <w:bCs/>
                <w:sz w:val="16"/>
                <w:szCs w:val="16"/>
              </w:rPr>
              <w:t xml:space="preserve">, </w:t>
            </w:r>
            <w:r w:rsidRPr="00DA19A2">
              <w:rPr>
                <w:rFonts w:ascii="Sylfaen" w:hAnsi="Sylfaen" w:cs="Sylfaen"/>
                <w:b/>
                <w:bCs/>
                <w:sz w:val="16"/>
                <w:szCs w:val="16"/>
              </w:rPr>
              <w:t>ახალგაზრდობა</w:t>
            </w:r>
            <w:r w:rsidRPr="00DA19A2">
              <w:rPr>
                <w:rFonts w:ascii="Arial CYR" w:hAnsi="Arial CYR" w:cs="Arial CYR"/>
                <w:b/>
                <w:bCs/>
                <w:sz w:val="16"/>
                <w:szCs w:val="16"/>
              </w:rPr>
              <w:t xml:space="preserve"> </w:t>
            </w:r>
            <w:r w:rsidRPr="00DA19A2">
              <w:rPr>
                <w:rFonts w:ascii="Sylfaen" w:hAnsi="Sylfaen" w:cs="Sylfaen"/>
                <w:b/>
                <w:bCs/>
                <w:sz w:val="16"/>
                <w:szCs w:val="16"/>
              </w:rPr>
              <w:t>და</w:t>
            </w:r>
            <w:r w:rsidRPr="00DA19A2">
              <w:rPr>
                <w:rFonts w:ascii="Arial CYR" w:hAnsi="Arial CYR" w:cs="Arial CYR"/>
                <w:b/>
                <w:bCs/>
                <w:sz w:val="16"/>
                <w:szCs w:val="16"/>
              </w:rPr>
              <w:t xml:space="preserve"> </w:t>
            </w:r>
            <w:r w:rsidRPr="00DA19A2">
              <w:rPr>
                <w:rFonts w:ascii="Sylfaen" w:hAnsi="Sylfaen" w:cs="Sylfaen"/>
                <w:b/>
                <w:bCs/>
                <w:sz w:val="16"/>
                <w:szCs w:val="16"/>
              </w:rPr>
              <w:t>სპორტი</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2,284.5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4,236.8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4,236.8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4,034.1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4,034.1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0.0   </w:t>
            </w:r>
          </w:p>
        </w:tc>
      </w:tr>
      <w:tr w:rsidR="00DA19A2" w:rsidRPr="00DA19A2" w:rsidTr="00DA19A2">
        <w:trPr>
          <w:trHeight w:val="31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05 01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სპორტის</w:t>
            </w:r>
            <w:r w:rsidRPr="00DA19A2">
              <w:rPr>
                <w:rFonts w:ascii="Arial CYR" w:hAnsi="Arial CYR" w:cs="Arial CYR"/>
                <w:b/>
                <w:bCs/>
                <w:sz w:val="16"/>
                <w:szCs w:val="16"/>
              </w:rPr>
              <w:t xml:space="preserve"> </w:t>
            </w:r>
            <w:r w:rsidRPr="00DA19A2">
              <w:rPr>
                <w:rFonts w:ascii="Sylfaen" w:hAnsi="Sylfaen" w:cs="Sylfaen"/>
                <w:b/>
                <w:bCs/>
                <w:sz w:val="16"/>
                <w:szCs w:val="16"/>
              </w:rPr>
              <w:t>სფეროს</w:t>
            </w:r>
            <w:r w:rsidRPr="00DA19A2">
              <w:rPr>
                <w:rFonts w:ascii="Arial CYR" w:hAnsi="Arial CYR" w:cs="Arial CYR"/>
                <w:b/>
                <w:bCs/>
                <w:sz w:val="16"/>
                <w:szCs w:val="16"/>
              </w:rPr>
              <w:t xml:space="preserve"> </w:t>
            </w:r>
            <w:r w:rsidRPr="00DA19A2">
              <w:rPr>
                <w:rFonts w:ascii="Sylfaen" w:hAnsi="Sylfaen" w:cs="Sylfaen"/>
                <w:b/>
                <w:bCs/>
                <w:sz w:val="16"/>
                <w:szCs w:val="16"/>
              </w:rPr>
              <w:t>განვითარება</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647.3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1,021.5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1,021.5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0.0   </w:t>
            </w:r>
          </w:p>
        </w:tc>
      </w:tr>
      <w:tr w:rsidR="00DA19A2" w:rsidRPr="00DA19A2" w:rsidTr="00DA19A2">
        <w:trPr>
          <w:trHeight w:val="51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05 01 01 07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ააიპ</w:t>
            </w:r>
            <w:r w:rsidRPr="00DA19A2">
              <w:rPr>
                <w:rFonts w:ascii="Arial CYR" w:hAnsi="Arial CYR" w:cs="Arial CYR"/>
                <w:b/>
                <w:bCs/>
                <w:sz w:val="16"/>
                <w:szCs w:val="16"/>
              </w:rPr>
              <w:t xml:space="preserve"> </w:t>
            </w:r>
            <w:r w:rsidRPr="00DA19A2">
              <w:rPr>
                <w:rFonts w:ascii="Sylfaen" w:hAnsi="Sylfaen" w:cs="Sylfaen"/>
                <w:b/>
                <w:bCs/>
                <w:sz w:val="16"/>
                <w:szCs w:val="16"/>
              </w:rPr>
              <w:t>გურჯაანის</w:t>
            </w:r>
            <w:r w:rsidRPr="00DA19A2">
              <w:rPr>
                <w:rFonts w:ascii="Arial CYR" w:hAnsi="Arial CYR" w:cs="Arial CYR"/>
                <w:b/>
                <w:bCs/>
                <w:sz w:val="16"/>
                <w:szCs w:val="16"/>
              </w:rPr>
              <w:t xml:space="preserve"> </w:t>
            </w:r>
            <w:r w:rsidRPr="00DA19A2">
              <w:rPr>
                <w:rFonts w:ascii="Sylfaen" w:hAnsi="Sylfaen" w:cs="Sylfaen"/>
                <w:b/>
                <w:bCs/>
                <w:sz w:val="16"/>
                <w:szCs w:val="16"/>
              </w:rPr>
              <w:t>სპორტული</w:t>
            </w:r>
            <w:r w:rsidRPr="00DA19A2">
              <w:rPr>
                <w:rFonts w:ascii="Arial CYR" w:hAnsi="Arial CYR" w:cs="Arial CYR"/>
                <w:b/>
                <w:bCs/>
                <w:sz w:val="16"/>
                <w:szCs w:val="16"/>
              </w:rPr>
              <w:t xml:space="preserve"> </w:t>
            </w:r>
            <w:r w:rsidRPr="00DA19A2">
              <w:rPr>
                <w:rFonts w:ascii="Sylfaen" w:hAnsi="Sylfaen" w:cs="Sylfaen"/>
                <w:b/>
                <w:bCs/>
                <w:sz w:val="16"/>
                <w:szCs w:val="16"/>
              </w:rPr>
              <w:t>გაერთიანება</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640.8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1,021.5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1,021.5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31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05 01 02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სპორტული</w:t>
            </w:r>
            <w:r w:rsidRPr="00DA19A2">
              <w:rPr>
                <w:rFonts w:ascii="Arial CYR" w:hAnsi="Arial CYR" w:cs="Arial CYR"/>
                <w:b/>
                <w:bCs/>
                <w:sz w:val="16"/>
                <w:szCs w:val="16"/>
              </w:rPr>
              <w:t xml:space="preserve"> </w:t>
            </w:r>
            <w:r w:rsidRPr="00DA19A2">
              <w:rPr>
                <w:rFonts w:ascii="Sylfaen" w:hAnsi="Sylfaen" w:cs="Sylfaen"/>
                <w:b/>
                <w:bCs/>
                <w:sz w:val="16"/>
                <w:szCs w:val="16"/>
              </w:rPr>
              <w:t>ღონისძიებები</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6.5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45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05 02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კულტურის</w:t>
            </w:r>
            <w:r w:rsidRPr="00DA19A2">
              <w:rPr>
                <w:rFonts w:ascii="Arial CYR" w:hAnsi="Arial CYR" w:cs="Arial CYR"/>
                <w:b/>
                <w:bCs/>
                <w:sz w:val="16"/>
                <w:szCs w:val="16"/>
              </w:rPr>
              <w:t xml:space="preserve"> </w:t>
            </w:r>
            <w:r w:rsidRPr="00DA19A2">
              <w:rPr>
                <w:rFonts w:ascii="Sylfaen" w:hAnsi="Sylfaen" w:cs="Sylfaen"/>
                <w:b/>
                <w:bCs/>
                <w:sz w:val="16"/>
                <w:szCs w:val="16"/>
              </w:rPr>
              <w:t>სფეროს</w:t>
            </w:r>
            <w:r w:rsidRPr="00DA19A2">
              <w:rPr>
                <w:rFonts w:ascii="Arial CYR" w:hAnsi="Arial CYR" w:cs="Arial CYR"/>
                <w:b/>
                <w:bCs/>
                <w:sz w:val="16"/>
                <w:szCs w:val="16"/>
              </w:rPr>
              <w:t xml:space="preserve"> </w:t>
            </w:r>
            <w:r w:rsidRPr="00DA19A2">
              <w:rPr>
                <w:rFonts w:ascii="Sylfaen" w:hAnsi="Sylfaen" w:cs="Sylfaen"/>
                <w:b/>
                <w:bCs/>
                <w:sz w:val="16"/>
                <w:szCs w:val="16"/>
              </w:rPr>
              <w:t>განვითარება</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1,470.1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3,125.0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3,125.0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2,938.6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2,938.6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46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05 02 02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კულტურული</w:t>
            </w:r>
            <w:r w:rsidRPr="00DA19A2">
              <w:rPr>
                <w:rFonts w:ascii="Arial CYR" w:hAnsi="Arial CYR" w:cs="Arial CYR"/>
                <w:b/>
                <w:bCs/>
                <w:sz w:val="16"/>
                <w:szCs w:val="16"/>
              </w:rPr>
              <w:t xml:space="preserve"> </w:t>
            </w:r>
            <w:r w:rsidRPr="00DA19A2">
              <w:rPr>
                <w:rFonts w:ascii="Sylfaen" w:hAnsi="Sylfaen" w:cs="Sylfaen"/>
                <w:b/>
                <w:bCs/>
                <w:sz w:val="16"/>
                <w:szCs w:val="16"/>
              </w:rPr>
              <w:t>ღონისძიებების</w:t>
            </w:r>
            <w:r w:rsidRPr="00DA19A2">
              <w:rPr>
                <w:rFonts w:ascii="Arial CYR" w:hAnsi="Arial CYR" w:cs="Arial CYR"/>
                <w:b/>
                <w:bCs/>
                <w:sz w:val="16"/>
                <w:szCs w:val="16"/>
              </w:rPr>
              <w:t xml:space="preserve"> </w:t>
            </w:r>
            <w:r w:rsidRPr="00DA19A2">
              <w:rPr>
                <w:rFonts w:ascii="Sylfaen" w:hAnsi="Sylfaen" w:cs="Sylfaen"/>
                <w:b/>
                <w:bCs/>
                <w:sz w:val="16"/>
                <w:szCs w:val="16"/>
              </w:rPr>
              <w:t>დაფინანსება</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67.6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400.0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400.0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52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05 02 01 03 </w:t>
            </w:r>
          </w:p>
        </w:tc>
        <w:tc>
          <w:tcPr>
            <w:tcW w:w="1221" w:type="pct"/>
            <w:tcBorders>
              <w:top w:val="single" w:sz="8" w:space="0" w:color="auto"/>
              <w:left w:val="single" w:sz="8" w:space="0" w:color="auto"/>
              <w:bottom w:val="double" w:sz="6" w:space="0" w:color="auto"/>
              <w:right w:val="nil"/>
            </w:tcBorders>
            <w:shd w:val="clear" w:color="000000" w:fill="FFFFFF"/>
            <w:tcMar>
              <w:top w:w="15" w:type="dxa"/>
              <w:left w:w="15" w:type="dxa"/>
              <w:bottom w:w="0" w:type="dxa"/>
              <w:right w:w="15" w:type="dxa"/>
            </w:tcMar>
            <w:vAlign w:val="center"/>
            <w:hideMark/>
          </w:tcPr>
          <w:p w:rsidR="00DA19A2" w:rsidRPr="00DA19A2" w:rsidRDefault="00DA19A2">
            <w:pPr>
              <w:rPr>
                <w:rFonts w:ascii="Sylfaen" w:hAnsi="Sylfaen" w:cs="Calibri"/>
                <w:b/>
                <w:bCs/>
                <w:sz w:val="16"/>
                <w:szCs w:val="16"/>
              </w:rPr>
            </w:pPr>
            <w:r w:rsidRPr="00DA19A2">
              <w:rPr>
                <w:rFonts w:ascii="Sylfaen" w:hAnsi="Sylfaen" w:cs="Calibri"/>
                <w:b/>
                <w:bCs/>
                <w:sz w:val="16"/>
                <w:szCs w:val="16"/>
              </w:rPr>
              <w:t>ააიპ ,, გურჯაანის მუნიციპალური კულტურის ცენტრი"</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608.3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1,443.1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1,443.1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1,502.2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1,502.2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54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05 02 01 15 </w:t>
            </w:r>
          </w:p>
        </w:tc>
        <w:tc>
          <w:tcPr>
            <w:tcW w:w="1221" w:type="pct"/>
            <w:tcBorders>
              <w:top w:val="single" w:sz="8" w:space="0" w:color="auto"/>
              <w:left w:val="single" w:sz="8" w:space="0" w:color="auto"/>
              <w:bottom w:val="double" w:sz="6" w:space="0" w:color="auto"/>
              <w:right w:val="nil"/>
            </w:tcBorders>
            <w:shd w:val="clear" w:color="000000" w:fill="FFFFFF"/>
            <w:tcMar>
              <w:top w:w="15" w:type="dxa"/>
              <w:left w:w="15" w:type="dxa"/>
              <w:bottom w:w="0" w:type="dxa"/>
              <w:right w:w="15" w:type="dxa"/>
            </w:tcMar>
            <w:vAlign w:val="center"/>
            <w:hideMark/>
          </w:tcPr>
          <w:p w:rsidR="00DA19A2" w:rsidRPr="00DA19A2" w:rsidRDefault="00DA19A2">
            <w:pPr>
              <w:rPr>
                <w:rFonts w:ascii="Sylfaen" w:hAnsi="Sylfaen" w:cs="Calibri"/>
                <w:b/>
                <w:bCs/>
                <w:sz w:val="16"/>
                <w:szCs w:val="16"/>
              </w:rPr>
            </w:pPr>
            <w:r w:rsidRPr="00DA19A2">
              <w:rPr>
                <w:rFonts w:ascii="Sylfaen" w:hAnsi="Sylfaen" w:cs="Calibri"/>
                <w:b/>
                <w:bCs/>
                <w:sz w:val="16"/>
                <w:szCs w:val="16"/>
              </w:rPr>
              <w:t>ა(ა)იპ გურჯაანის სამუსიკო  სკოლების გაერთიანება"</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232.4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388.0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388.0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389.4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389.4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52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05 02 01 11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ა</w:t>
            </w:r>
            <w:r w:rsidRPr="00DA19A2">
              <w:rPr>
                <w:rFonts w:ascii="Arial CYR" w:hAnsi="Arial CYR" w:cs="Arial CYR"/>
                <w:b/>
                <w:bCs/>
                <w:sz w:val="16"/>
                <w:szCs w:val="16"/>
              </w:rPr>
              <w:t>(</w:t>
            </w:r>
            <w:r w:rsidRPr="00DA19A2">
              <w:rPr>
                <w:rFonts w:ascii="Sylfaen" w:hAnsi="Sylfaen" w:cs="Sylfaen"/>
                <w:b/>
                <w:bCs/>
                <w:sz w:val="16"/>
                <w:szCs w:val="16"/>
              </w:rPr>
              <w:t>ა</w:t>
            </w:r>
            <w:r w:rsidRPr="00DA19A2">
              <w:rPr>
                <w:rFonts w:ascii="Arial CYR" w:hAnsi="Arial CYR" w:cs="Arial CYR"/>
                <w:b/>
                <w:bCs/>
                <w:sz w:val="16"/>
                <w:szCs w:val="16"/>
              </w:rPr>
              <w:t>)</w:t>
            </w:r>
            <w:r w:rsidRPr="00DA19A2">
              <w:rPr>
                <w:rFonts w:ascii="Sylfaen" w:hAnsi="Sylfaen" w:cs="Sylfaen"/>
                <w:b/>
                <w:bCs/>
                <w:sz w:val="16"/>
                <w:szCs w:val="16"/>
              </w:rPr>
              <w:t>იპ</w:t>
            </w:r>
            <w:r w:rsidRPr="00DA19A2">
              <w:rPr>
                <w:rFonts w:ascii="Arial CYR" w:hAnsi="Arial CYR" w:cs="Arial CYR"/>
                <w:b/>
                <w:bCs/>
                <w:sz w:val="16"/>
                <w:szCs w:val="16"/>
              </w:rPr>
              <w:t xml:space="preserve"> </w:t>
            </w:r>
            <w:r w:rsidRPr="00DA19A2">
              <w:rPr>
                <w:rFonts w:ascii="Sylfaen" w:hAnsi="Sylfaen" w:cs="Sylfaen"/>
                <w:b/>
                <w:bCs/>
                <w:sz w:val="16"/>
                <w:szCs w:val="16"/>
              </w:rPr>
              <w:t>გურჯაანის</w:t>
            </w:r>
            <w:r w:rsidRPr="00DA19A2">
              <w:rPr>
                <w:rFonts w:ascii="Arial CYR" w:hAnsi="Arial CYR" w:cs="Arial CYR"/>
                <w:b/>
                <w:bCs/>
                <w:sz w:val="16"/>
                <w:szCs w:val="16"/>
              </w:rPr>
              <w:t xml:space="preserve"> </w:t>
            </w:r>
            <w:r w:rsidRPr="00DA19A2">
              <w:rPr>
                <w:rFonts w:ascii="Sylfaen" w:hAnsi="Sylfaen" w:cs="Sylfaen"/>
                <w:b/>
                <w:bCs/>
                <w:sz w:val="16"/>
                <w:szCs w:val="16"/>
              </w:rPr>
              <w:t>საბიბლიოთეკო</w:t>
            </w:r>
            <w:r w:rsidRPr="00DA19A2">
              <w:rPr>
                <w:rFonts w:ascii="Arial CYR" w:hAnsi="Arial CYR" w:cs="Arial CYR"/>
                <w:b/>
                <w:bCs/>
                <w:sz w:val="16"/>
                <w:szCs w:val="16"/>
              </w:rPr>
              <w:t xml:space="preserve"> </w:t>
            </w:r>
            <w:r w:rsidRPr="00DA19A2">
              <w:rPr>
                <w:rFonts w:ascii="Sylfaen" w:hAnsi="Sylfaen" w:cs="Sylfaen"/>
                <w:b/>
                <w:bCs/>
                <w:sz w:val="16"/>
                <w:szCs w:val="16"/>
              </w:rPr>
              <w:t>და</w:t>
            </w:r>
            <w:r w:rsidRPr="00DA19A2">
              <w:rPr>
                <w:rFonts w:ascii="Arial CYR" w:hAnsi="Arial CYR" w:cs="Arial CYR"/>
                <w:b/>
                <w:bCs/>
                <w:sz w:val="16"/>
                <w:szCs w:val="16"/>
              </w:rPr>
              <w:t xml:space="preserve"> </w:t>
            </w:r>
            <w:r w:rsidRPr="00DA19A2">
              <w:rPr>
                <w:rFonts w:ascii="Sylfaen" w:hAnsi="Sylfaen" w:cs="Sylfaen"/>
                <w:b/>
                <w:bCs/>
                <w:sz w:val="16"/>
                <w:szCs w:val="16"/>
              </w:rPr>
              <w:t>სამუზეუმო</w:t>
            </w:r>
            <w:r w:rsidRPr="00DA19A2">
              <w:rPr>
                <w:rFonts w:ascii="Arial CYR" w:hAnsi="Arial CYR" w:cs="Arial CYR"/>
                <w:b/>
                <w:bCs/>
                <w:sz w:val="16"/>
                <w:szCs w:val="16"/>
              </w:rPr>
              <w:t xml:space="preserve"> </w:t>
            </w:r>
            <w:r w:rsidRPr="00DA19A2">
              <w:rPr>
                <w:rFonts w:ascii="Sylfaen" w:hAnsi="Sylfaen" w:cs="Sylfaen"/>
                <w:b/>
                <w:bCs/>
                <w:sz w:val="16"/>
                <w:szCs w:val="16"/>
              </w:rPr>
              <w:t>გაერთიანება</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344.4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699.0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699.0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950.0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950.0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51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05 02 01 01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ა</w:t>
            </w:r>
            <w:r w:rsidRPr="00DA19A2">
              <w:rPr>
                <w:rFonts w:ascii="Arial CYR" w:hAnsi="Arial CYR" w:cs="Arial CYR"/>
                <w:b/>
                <w:bCs/>
                <w:sz w:val="16"/>
                <w:szCs w:val="16"/>
              </w:rPr>
              <w:t>(</w:t>
            </w:r>
            <w:r w:rsidRPr="00DA19A2">
              <w:rPr>
                <w:rFonts w:ascii="Sylfaen" w:hAnsi="Sylfaen" w:cs="Sylfaen"/>
                <w:b/>
                <w:bCs/>
                <w:sz w:val="16"/>
                <w:szCs w:val="16"/>
              </w:rPr>
              <w:t>ა</w:t>
            </w:r>
            <w:r w:rsidRPr="00DA19A2">
              <w:rPr>
                <w:rFonts w:ascii="Arial CYR" w:hAnsi="Arial CYR" w:cs="Arial CYR"/>
                <w:b/>
                <w:bCs/>
                <w:sz w:val="16"/>
                <w:szCs w:val="16"/>
              </w:rPr>
              <w:t>)</w:t>
            </w:r>
            <w:r w:rsidRPr="00DA19A2">
              <w:rPr>
                <w:rFonts w:ascii="Sylfaen" w:hAnsi="Sylfaen" w:cs="Sylfaen"/>
                <w:b/>
                <w:bCs/>
                <w:sz w:val="16"/>
                <w:szCs w:val="16"/>
              </w:rPr>
              <w:t>იპ</w:t>
            </w:r>
            <w:r w:rsidRPr="00DA19A2">
              <w:rPr>
                <w:rFonts w:ascii="Arial CYR" w:hAnsi="Arial CYR" w:cs="Arial CYR"/>
                <w:b/>
                <w:bCs/>
                <w:sz w:val="16"/>
                <w:szCs w:val="16"/>
              </w:rPr>
              <w:t xml:space="preserve"> </w:t>
            </w:r>
            <w:r w:rsidRPr="00DA19A2">
              <w:rPr>
                <w:rFonts w:ascii="Sylfaen" w:hAnsi="Sylfaen" w:cs="Sylfaen"/>
                <w:b/>
                <w:bCs/>
                <w:sz w:val="16"/>
                <w:szCs w:val="16"/>
              </w:rPr>
              <w:t>გურჯაანის</w:t>
            </w:r>
            <w:r w:rsidRPr="00DA19A2">
              <w:rPr>
                <w:rFonts w:ascii="Arial CYR" w:hAnsi="Arial CYR" w:cs="Arial CYR"/>
                <w:b/>
                <w:bCs/>
                <w:sz w:val="16"/>
                <w:szCs w:val="16"/>
              </w:rPr>
              <w:t xml:space="preserve"> </w:t>
            </w:r>
            <w:r w:rsidRPr="00DA19A2">
              <w:rPr>
                <w:rFonts w:ascii="Sylfaen" w:hAnsi="Sylfaen" w:cs="Sylfaen"/>
                <w:b/>
                <w:bCs/>
                <w:sz w:val="16"/>
                <w:szCs w:val="16"/>
              </w:rPr>
              <w:t>სამხატვრო</w:t>
            </w:r>
            <w:r w:rsidRPr="00DA19A2">
              <w:rPr>
                <w:rFonts w:ascii="Arial CYR" w:hAnsi="Arial CYR" w:cs="Arial CYR"/>
                <w:b/>
                <w:bCs/>
                <w:sz w:val="16"/>
                <w:szCs w:val="16"/>
              </w:rPr>
              <w:t xml:space="preserve"> </w:t>
            </w:r>
            <w:r w:rsidRPr="00DA19A2">
              <w:rPr>
                <w:rFonts w:ascii="Sylfaen" w:hAnsi="Sylfaen" w:cs="Sylfaen"/>
                <w:b/>
                <w:bCs/>
                <w:sz w:val="16"/>
                <w:szCs w:val="16"/>
              </w:rPr>
              <w:t>სკოლა</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40.0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44.0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44.0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51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05 02 01 10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ა</w:t>
            </w:r>
            <w:r w:rsidRPr="00DA19A2">
              <w:rPr>
                <w:rFonts w:ascii="Arial CYR" w:hAnsi="Arial CYR" w:cs="Arial CYR"/>
                <w:b/>
                <w:bCs/>
                <w:sz w:val="16"/>
                <w:szCs w:val="16"/>
              </w:rPr>
              <w:t>(</w:t>
            </w:r>
            <w:r w:rsidRPr="00DA19A2">
              <w:rPr>
                <w:rFonts w:ascii="Sylfaen" w:hAnsi="Sylfaen" w:cs="Sylfaen"/>
                <w:b/>
                <w:bCs/>
                <w:sz w:val="16"/>
                <w:szCs w:val="16"/>
              </w:rPr>
              <w:t>ა</w:t>
            </w:r>
            <w:r w:rsidRPr="00DA19A2">
              <w:rPr>
                <w:rFonts w:ascii="Arial CYR" w:hAnsi="Arial CYR" w:cs="Arial CYR"/>
                <w:b/>
                <w:bCs/>
                <w:sz w:val="16"/>
                <w:szCs w:val="16"/>
              </w:rPr>
              <w:t>)</w:t>
            </w:r>
            <w:r w:rsidRPr="00DA19A2">
              <w:rPr>
                <w:rFonts w:ascii="Sylfaen" w:hAnsi="Sylfaen" w:cs="Sylfaen"/>
                <w:b/>
                <w:bCs/>
                <w:sz w:val="16"/>
                <w:szCs w:val="16"/>
              </w:rPr>
              <w:t>იპ</w:t>
            </w:r>
            <w:r w:rsidRPr="00DA19A2">
              <w:rPr>
                <w:rFonts w:ascii="Arial CYR" w:hAnsi="Arial CYR" w:cs="Arial CYR"/>
                <w:b/>
                <w:bCs/>
                <w:sz w:val="16"/>
                <w:szCs w:val="16"/>
              </w:rPr>
              <w:t xml:space="preserve"> </w:t>
            </w:r>
            <w:r w:rsidRPr="00DA19A2">
              <w:rPr>
                <w:rFonts w:ascii="Sylfaen" w:hAnsi="Sylfaen" w:cs="Sylfaen"/>
                <w:b/>
                <w:bCs/>
                <w:sz w:val="16"/>
                <w:szCs w:val="16"/>
              </w:rPr>
              <w:t>მარავალჟამიერი</w:t>
            </w:r>
            <w:r w:rsidRPr="00DA19A2">
              <w:rPr>
                <w:rFonts w:ascii="Arial CYR" w:hAnsi="Arial CYR" w:cs="Arial CYR"/>
                <w:b/>
                <w:bCs/>
                <w:sz w:val="16"/>
                <w:szCs w:val="16"/>
              </w:rPr>
              <w:t xml:space="preserve">1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138.0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96.9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96.9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45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05 02 08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ა</w:t>
            </w:r>
            <w:r w:rsidRPr="00DA19A2">
              <w:rPr>
                <w:rFonts w:ascii="Arial CYR" w:hAnsi="Arial CYR" w:cs="Arial CYR"/>
                <w:b/>
                <w:bCs/>
                <w:sz w:val="16"/>
                <w:szCs w:val="16"/>
              </w:rPr>
              <w:t>(</w:t>
            </w:r>
            <w:r w:rsidRPr="00DA19A2">
              <w:rPr>
                <w:rFonts w:ascii="Sylfaen" w:hAnsi="Sylfaen" w:cs="Sylfaen"/>
                <w:b/>
                <w:bCs/>
                <w:sz w:val="16"/>
                <w:szCs w:val="16"/>
              </w:rPr>
              <w:t>ა</w:t>
            </w:r>
            <w:r w:rsidRPr="00DA19A2">
              <w:rPr>
                <w:rFonts w:ascii="Arial CYR" w:hAnsi="Arial CYR" w:cs="Arial CYR"/>
                <w:b/>
                <w:bCs/>
                <w:sz w:val="16"/>
                <w:szCs w:val="16"/>
              </w:rPr>
              <w:t>)</w:t>
            </w:r>
            <w:r w:rsidRPr="00DA19A2">
              <w:rPr>
                <w:rFonts w:ascii="Sylfaen" w:hAnsi="Sylfaen" w:cs="Sylfaen"/>
                <w:b/>
                <w:bCs/>
                <w:sz w:val="16"/>
                <w:szCs w:val="16"/>
              </w:rPr>
              <w:t>იპ</w:t>
            </w:r>
            <w:r w:rsidRPr="00DA19A2">
              <w:rPr>
                <w:rFonts w:ascii="Arial CYR" w:hAnsi="Arial CYR" w:cs="Arial CYR"/>
                <w:b/>
                <w:bCs/>
                <w:sz w:val="16"/>
                <w:szCs w:val="16"/>
              </w:rPr>
              <w:t xml:space="preserve"> </w:t>
            </w:r>
            <w:r w:rsidRPr="00DA19A2">
              <w:rPr>
                <w:rFonts w:ascii="Sylfaen" w:hAnsi="Sylfaen" w:cs="Sylfaen"/>
                <w:b/>
                <w:bCs/>
                <w:sz w:val="16"/>
                <w:szCs w:val="16"/>
              </w:rPr>
              <w:t>ქართული</w:t>
            </w:r>
            <w:r w:rsidRPr="00DA19A2">
              <w:rPr>
                <w:rFonts w:ascii="Arial CYR" w:hAnsi="Arial CYR" w:cs="Arial CYR"/>
                <w:b/>
                <w:bCs/>
                <w:sz w:val="16"/>
                <w:szCs w:val="16"/>
              </w:rPr>
              <w:t xml:space="preserve"> </w:t>
            </w:r>
            <w:r w:rsidRPr="00DA19A2">
              <w:rPr>
                <w:rFonts w:ascii="Sylfaen" w:hAnsi="Sylfaen" w:cs="Sylfaen"/>
                <w:b/>
                <w:bCs/>
                <w:sz w:val="16"/>
                <w:szCs w:val="16"/>
              </w:rPr>
              <w:t>ეროვნული</w:t>
            </w:r>
            <w:r w:rsidRPr="00DA19A2">
              <w:rPr>
                <w:rFonts w:ascii="Arial CYR" w:hAnsi="Arial CYR" w:cs="Arial CYR"/>
                <w:b/>
                <w:bCs/>
                <w:sz w:val="16"/>
                <w:szCs w:val="16"/>
              </w:rPr>
              <w:t xml:space="preserve"> </w:t>
            </w:r>
            <w:r w:rsidRPr="00DA19A2">
              <w:rPr>
                <w:rFonts w:ascii="Sylfaen" w:hAnsi="Sylfaen" w:cs="Sylfaen"/>
                <w:b/>
                <w:bCs/>
                <w:sz w:val="16"/>
                <w:szCs w:val="16"/>
              </w:rPr>
              <w:t>ცეკვის</w:t>
            </w:r>
            <w:r w:rsidRPr="00DA19A2">
              <w:rPr>
                <w:rFonts w:ascii="Arial CYR" w:hAnsi="Arial CYR" w:cs="Arial CYR"/>
                <w:b/>
                <w:bCs/>
                <w:sz w:val="16"/>
                <w:szCs w:val="16"/>
              </w:rPr>
              <w:t xml:space="preserve"> </w:t>
            </w:r>
            <w:r w:rsidRPr="00DA19A2">
              <w:rPr>
                <w:rFonts w:ascii="Sylfaen" w:hAnsi="Sylfaen" w:cs="Sylfaen"/>
                <w:b/>
                <w:bCs/>
                <w:sz w:val="16"/>
                <w:szCs w:val="16"/>
              </w:rPr>
              <w:t>ანსამბლი</w:t>
            </w:r>
            <w:r w:rsidRPr="00DA19A2">
              <w:rPr>
                <w:rFonts w:ascii="Arial CYR" w:hAnsi="Arial CYR" w:cs="Arial CYR"/>
                <w:b/>
                <w:bCs/>
                <w:sz w:val="16"/>
                <w:szCs w:val="16"/>
              </w:rPr>
              <w:t xml:space="preserve"> </w:t>
            </w:r>
            <w:r w:rsidRPr="00DA19A2">
              <w:rPr>
                <w:rFonts w:ascii="Sylfaen" w:hAnsi="Sylfaen" w:cs="Sylfaen"/>
                <w:b/>
                <w:bCs/>
                <w:sz w:val="16"/>
                <w:szCs w:val="16"/>
              </w:rPr>
              <w:t>გურჯაანი</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48.0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58.0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58.0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53.0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53.0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31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05 03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ახალგაზრდობის</w:t>
            </w:r>
            <w:r w:rsidRPr="00DA19A2">
              <w:rPr>
                <w:rFonts w:ascii="Arial CYR" w:hAnsi="Arial CYR" w:cs="Arial CYR"/>
                <w:b/>
                <w:bCs/>
                <w:sz w:val="16"/>
                <w:szCs w:val="16"/>
              </w:rPr>
              <w:t xml:space="preserve"> </w:t>
            </w:r>
            <w:r w:rsidRPr="00DA19A2">
              <w:rPr>
                <w:rFonts w:ascii="Sylfaen" w:hAnsi="Sylfaen" w:cs="Sylfaen"/>
                <w:b/>
                <w:bCs/>
                <w:sz w:val="16"/>
                <w:szCs w:val="16"/>
              </w:rPr>
              <w:t>მხარდაჭერა</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102.1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17.8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17.8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r w:rsidR="00DA19A2" w:rsidRPr="00DA19A2" w:rsidTr="00DA19A2">
        <w:trPr>
          <w:trHeight w:val="67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05 05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w:t>
            </w:r>
            <w:r w:rsidRPr="00DA19A2">
              <w:rPr>
                <w:rFonts w:ascii="Sylfaen" w:hAnsi="Sylfaen" w:cs="Sylfaen"/>
                <w:b/>
                <w:bCs/>
                <w:sz w:val="16"/>
                <w:szCs w:val="16"/>
              </w:rPr>
              <w:t>ტელე</w:t>
            </w:r>
            <w:r w:rsidRPr="00DA19A2">
              <w:rPr>
                <w:rFonts w:ascii="Arial CYR" w:hAnsi="Arial CYR" w:cs="Arial CYR"/>
                <w:b/>
                <w:bCs/>
                <w:sz w:val="16"/>
                <w:szCs w:val="16"/>
              </w:rPr>
              <w:t xml:space="preserve"> </w:t>
            </w:r>
            <w:r w:rsidRPr="00DA19A2">
              <w:rPr>
                <w:rFonts w:ascii="Sylfaen" w:hAnsi="Sylfaen" w:cs="Sylfaen"/>
                <w:b/>
                <w:bCs/>
                <w:sz w:val="16"/>
                <w:szCs w:val="16"/>
              </w:rPr>
              <w:t>რადიო</w:t>
            </w:r>
            <w:r w:rsidRPr="00DA19A2">
              <w:rPr>
                <w:rFonts w:ascii="Arial CYR" w:hAnsi="Arial CYR" w:cs="Arial CYR"/>
                <w:b/>
                <w:bCs/>
                <w:sz w:val="16"/>
                <w:szCs w:val="16"/>
              </w:rPr>
              <w:t xml:space="preserve"> </w:t>
            </w:r>
            <w:r w:rsidRPr="00DA19A2">
              <w:rPr>
                <w:rFonts w:ascii="Sylfaen" w:hAnsi="Sylfaen" w:cs="Sylfaen"/>
                <w:b/>
                <w:bCs/>
                <w:sz w:val="16"/>
                <w:szCs w:val="16"/>
              </w:rPr>
              <w:t>მაუწყებლობა</w:t>
            </w:r>
            <w:r w:rsidRPr="00DA19A2">
              <w:rPr>
                <w:rFonts w:ascii="Arial CYR" w:hAnsi="Arial CYR" w:cs="Arial CYR"/>
                <w:b/>
                <w:bCs/>
                <w:sz w:val="16"/>
                <w:szCs w:val="16"/>
              </w:rPr>
              <w:t xml:space="preserve"> </w:t>
            </w:r>
            <w:r w:rsidRPr="00DA19A2">
              <w:rPr>
                <w:rFonts w:ascii="Sylfaen" w:hAnsi="Sylfaen" w:cs="Sylfaen"/>
                <w:b/>
                <w:bCs/>
                <w:sz w:val="16"/>
                <w:szCs w:val="16"/>
              </w:rPr>
              <w:t>და</w:t>
            </w:r>
            <w:r w:rsidRPr="00DA19A2">
              <w:rPr>
                <w:rFonts w:ascii="Arial CYR" w:hAnsi="Arial CYR" w:cs="Arial CYR"/>
                <w:b/>
                <w:bCs/>
                <w:sz w:val="16"/>
                <w:szCs w:val="16"/>
              </w:rPr>
              <w:t xml:space="preserve"> </w:t>
            </w:r>
            <w:r w:rsidRPr="00DA19A2">
              <w:rPr>
                <w:rFonts w:ascii="Sylfaen" w:hAnsi="Sylfaen" w:cs="Sylfaen"/>
                <w:b/>
                <w:bCs/>
                <w:sz w:val="16"/>
                <w:szCs w:val="16"/>
              </w:rPr>
              <w:t>საგამომცემლო</w:t>
            </w:r>
            <w:r w:rsidRPr="00DA19A2">
              <w:rPr>
                <w:rFonts w:ascii="Arial CYR" w:hAnsi="Arial CYR" w:cs="Arial CYR"/>
                <w:b/>
                <w:bCs/>
                <w:sz w:val="16"/>
                <w:szCs w:val="16"/>
              </w:rPr>
              <w:t xml:space="preserve"> </w:t>
            </w:r>
            <w:r w:rsidRPr="00DA19A2">
              <w:rPr>
                <w:rFonts w:ascii="Sylfaen" w:hAnsi="Sylfaen" w:cs="Sylfaen"/>
                <w:b/>
                <w:bCs/>
                <w:sz w:val="16"/>
                <w:szCs w:val="16"/>
              </w:rPr>
              <w:t>საქმიანობის</w:t>
            </w:r>
            <w:r w:rsidRPr="00DA19A2">
              <w:rPr>
                <w:rFonts w:ascii="Arial CYR" w:hAnsi="Arial CYR" w:cs="Arial CYR"/>
                <w:b/>
                <w:bCs/>
                <w:sz w:val="16"/>
                <w:szCs w:val="16"/>
              </w:rPr>
              <w:t xml:space="preserve"> </w:t>
            </w:r>
            <w:r w:rsidRPr="00DA19A2">
              <w:rPr>
                <w:rFonts w:ascii="Sylfaen" w:hAnsi="Sylfaen" w:cs="Sylfaen"/>
                <w:b/>
                <w:bCs/>
                <w:sz w:val="16"/>
                <w:szCs w:val="16"/>
              </w:rPr>
              <w:t>დაფინანსება</w:t>
            </w:r>
            <w:r w:rsidRPr="00DA19A2">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65.0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74.0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74.0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74.0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74.0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A19A2" w:rsidRPr="00DA19A2" w:rsidRDefault="00DA19A2">
            <w:pPr>
              <w:jc w:val="center"/>
              <w:rPr>
                <w:rFonts w:ascii="Arial CYR" w:hAnsi="Arial CYR" w:cs="Arial CYR"/>
                <w:b/>
                <w:bCs/>
                <w:sz w:val="16"/>
                <w:szCs w:val="16"/>
              </w:rPr>
            </w:pPr>
            <w:r w:rsidRPr="00DA19A2">
              <w:rPr>
                <w:rFonts w:ascii="Arial CYR" w:hAnsi="Arial CYR" w:cs="Arial CYR"/>
                <w:b/>
                <w:bCs/>
                <w:sz w:val="16"/>
                <w:szCs w:val="16"/>
              </w:rPr>
              <w:t xml:space="preserve">          -     </w:t>
            </w:r>
          </w:p>
        </w:tc>
      </w:tr>
    </w:tbl>
    <w:p w:rsidR="002E6B00" w:rsidRDefault="002E6B00" w:rsidP="00DA19A2">
      <w:pPr>
        <w:autoSpaceDE w:val="0"/>
        <w:autoSpaceDN w:val="0"/>
        <w:adjustRightInd w:val="0"/>
        <w:spacing w:line="360" w:lineRule="auto"/>
        <w:jc w:val="both"/>
        <w:rPr>
          <w:rFonts w:ascii="Sylfaen" w:eastAsiaTheme="minorHAnsi" w:hAnsi="Sylfaen" w:cs="Sylfaen"/>
          <w:b/>
          <w:color w:val="000000"/>
          <w:lang w:val="ka-GE"/>
        </w:rPr>
      </w:pPr>
    </w:p>
    <w:p w:rsidR="002E6B00" w:rsidRDefault="002E6B00" w:rsidP="004E07A0">
      <w:pPr>
        <w:autoSpaceDE w:val="0"/>
        <w:autoSpaceDN w:val="0"/>
        <w:adjustRightInd w:val="0"/>
        <w:spacing w:line="360" w:lineRule="auto"/>
        <w:jc w:val="both"/>
        <w:rPr>
          <w:rFonts w:ascii="Sylfaen" w:eastAsiaTheme="minorHAnsi" w:hAnsi="Sylfaen" w:cs="Sylfaen"/>
          <w:b/>
          <w:color w:val="000000"/>
          <w:lang w:val="ka-GE"/>
        </w:rPr>
      </w:pPr>
    </w:p>
    <w:tbl>
      <w:tblPr>
        <w:tblW w:w="5000" w:type="pct"/>
        <w:tblLook w:val="04A0" w:firstRow="1" w:lastRow="0" w:firstColumn="1" w:lastColumn="0" w:noHBand="0" w:noVBand="1"/>
      </w:tblPr>
      <w:tblGrid>
        <w:gridCol w:w="2155"/>
        <w:gridCol w:w="4228"/>
        <w:gridCol w:w="4037"/>
      </w:tblGrid>
      <w:tr w:rsidR="00FD009D" w:rsidRPr="007B5954" w:rsidTr="00FD009D">
        <w:trPr>
          <w:trHeight w:val="647"/>
        </w:trPr>
        <w:tc>
          <w:tcPr>
            <w:tcW w:w="10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ქვეპროგრამის დასახელება</w:t>
            </w:r>
          </w:p>
        </w:tc>
        <w:tc>
          <w:tcPr>
            <w:tcW w:w="396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სპორტულ დაწესებულებათა გაერთიანების ხელშეწყობა</w:t>
            </w:r>
          </w:p>
        </w:tc>
      </w:tr>
      <w:tr w:rsidR="00FD009D" w:rsidRPr="007B5954" w:rsidTr="00FD009D">
        <w:trPr>
          <w:trHeight w:val="316"/>
        </w:trPr>
        <w:tc>
          <w:tcPr>
            <w:tcW w:w="1034"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96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7B5954">
              <w:rPr>
                <w:rFonts w:ascii="Sylfaen" w:hAnsi="Sylfaen" w:cs="Calibri"/>
                <w:color w:val="000000"/>
                <w:sz w:val="18"/>
                <w:szCs w:val="18"/>
              </w:rPr>
              <w:t>5010107</w:t>
            </w:r>
          </w:p>
        </w:tc>
      </w:tr>
      <w:tr w:rsidR="00FD009D" w:rsidRPr="007B5954" w:rsidTr="00FD009D">
        <w:trPr>
          <w:trHeight w:val="376"/>
        </w:trPr>
        <w:tc>
          <w:tcPr>
            <w:tcW w:w="1034"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96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1021.5</w:t>
            </w:r>
          </w:p>
        </w:tc>
      </w:tr>
      <w:tr w:rsidR="00FD009D" w:rsidRPr="007B5954" w:rsidTr="00FD009D">
        <w:trPr>
          <w:trHeight w:val="316"/>
        </w:trPr>
        <w:tc>
          <w:tcPr>
            <w:tcW w:w="1034"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96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color w:val="000000"/>
                <w:sz w:val="18"/>
                <w:szCs w:val="18"/>
                <w:lang w:val="ka-GE"/>
              </w:rPr>
            </w:pPr>
            <w:r w:rsidRPr="007B5954">
              <w:rPr>
                <w:rFonts w:ascii="Sylfaen" w:hAnsi="Sylfaen" w:cs="Calibri"/>
                <w:b/>
                <w:color w:val="000000"/>
                <w:sz w:val="18"/>
                <w:szCs w:val="18"/>
                <w:lang w:val="ka-GE"/>
              </w:rPr>
              <w:t>7.8.1</w:t>
            </w:r>
          </w:p>
        </w:tc>
      </w:tr>
      <w:tr w:rsidR="00FD009D" w:rsidRPr="007B5954" w:rsidTr="00FD009D">
        <w:trPr>
          <w:trHeight w:val="451"/>
        </w:trPr>
        <w:tc>
          <w:tcPr>
            <w:tcW w:w="1034"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96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7B5954">
              <w:rPr>
                <w:rFonts w:ascii="Sylfaen" w:hAnsi="Sylfaen" w:cs="Calibri"/>
                <w:color w:val="000000"/>
                <w:sz w:val="18"/>
                <w:szCs w:val="18"/>
              </w:rPr>
              <w:t>ააიპ გურჯაანის სპორტული გაერთიანება</w:t>
            </w:r>
          </w:p>
        </w:tc>
      </w:tr>
      <w:tr w:rsidR="00FD009D" w:rsidRPr="007B5954" w:rsidTr="00FD009D">
        <w:trPr>
          <w:trHeight w:val="708"/>
        </w:trPr>
        <w:tc>
          <w:tcPr>
            <w:tcW w:w="1034" w:type="pct"/>
            <w:tcBorders>
              <w:top w:val="nil"/>
              <w:left w:val="single" w:sz="8" w:space="0" w:color="auto"/>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w:t>
            </w:r>
            <w:r w:rsidR="00DA19A2">
              <w:rPr>
                <w:rFonts w:ascii="Sylfaen" w:hAnsi="Sylfaen" w:cs="Calibri"/>
                <w:b/>
                <w:bCs/>
                <w:color w:val="000000"/>
                <w:sz w:val="18"/>
                <w:szCs w:val="18"/>
                <w:lang w:val="ka-GE"/>
              </w:rPr>
              <w:t xml:space="preserve">აღწერა და </w:t>
            </w:r>
            <w:r w:rsidRPr="007B5954">
              <w:rPr>
                <w:rFonts w:ascii="Sylfaen" w:hAnsi="Sylfaen" w:cs="Calibri"/>
                <w:b/>
                <w:bCs/>
                <w:color w:val="000000"/>
                <w:sz w:val="18"/>
                <w:szCs w:val="18"/>
              </w:rPr>
              <w:t>მიზანი</w:t>
            </w:r>
          </w:p>
        </w:tc>
        <w:tc>
          <w:tcPr>
            <w:tcW w:w="3966" w:type="pct"/>
            <w:gridSpan w:val="2"/>
            <w:tcBorders>
              <w:top w:val="single" w:sz="8" w:space="0" w:color="auto"/>
              <w:left w:val="nil"/>
              <w:bottom w:val="single" w:sz="8" w:space="0" w:color="auto"/>
              <w:right w:val="single" w:sz="8" w:space="0" w:color="000000"/>
            </w:tcBorders>
            <w:shd w:val="clear" w:color="auto" w:fill="auto"/>
            <w:vAlign w:val="center"/>
            <w:hideMark/>
          </w:tcPr>
          <w:p w:rsidR="00DA19A2" w:rsidRDefault="00DA19A2" w:rsidP="00FD009D">
            <w:pPr>
              <w:rPr>
                <w:rFonts w:ascii="Sylfaen" w:hAnsi="Sylfaen" w:cs="Calibri"/>
                <w:color w:val="000000"/>
                <w:sz w:val="18"/>
                <w:szCs w:val="18"/>
              </w:rPr>
            </w:pPr>
            <w:r w:rsidRPr="007B5954">
              <w:rPr>
                <w:rFonts w:ascii="Sylfaen" w:hAnsi="Sylfaen" w:cs="Calibri"/>
                <w:color w:val="000000"/>
                <w:sz w:val="18"/>
                <w:szCs w:val="18"/>
              </w:rPr>
              <w:t>ააიპ გურჯაანის  სპორტული  გაერთიანება ორიენტირებულია ბავშვთა და მოზარდთა სპორტულ აღზრდა- დაოსტატებაზე, მათი ხელის შეწყობაზე სპორტულ ღონისძიებებიში მონაწილეობაზე,  უზრუნველყოს მათი სპორტულ შეკებების ორგანიზება, სპორტული ბაზების მოწესრიგება.მათი ინვენტარით და სპორტული ფორმებით უზრუნველყოფა. გაერთიანებაში   ფუნქციონირებს  49 ჯგუფი 965 მოსწავლით,, რომლებიც მონაწილეობას იღებენ  არა მარტო, რაიონულ და რეგიონალურ ღონისძიებებში, არამედ, რესპუბლიკურ, საერთაშორისო და  ევროპისა თუ მსოფლიო  ტურნირებზე, სადაც აღწევენ სერიოზულ შედეგებს</w:t>
            </w:r>
          </w:p>
          <w:p w:rsidR="00FD009D" w:rsidRPr="007B5954" w:rsidRDefault="00FD009D" w:rsidP="00FD009D">
            <w:pPr>
              <w:rPr>
                <w:rFonts w:ascii="Sylfaen" w:hAnsi="Sylfaen" w:cs="Calibri"/>
                <w:color w:val="000000"/>
                <w:sz w:val="18"/>
                <w:szCs w:val="18"/>
              </w:rPr>
            </w:pPr>
            <w:r w:rsidRPr="007B5954">
              <w:rPr>
                <w:rFonts w:ascii="Sylfaen" w:hAnsi="Sylfaen" w:cs="Calibri"/>
                <w:color w:val="000000"/>
                <w:sz w:val="18"/>
                <w:szCs w:val="18"/>
              </w:rPr>
              <w:t>სპორტული ჯგუფების  გამართული ფუნქციონირება, ღონისძიებებში მონაწილეობის მიღება, ქალთა შორის სპორტლი სახეობების პოპულარიზაცია და გუნდების ჩამოყალიბება</w:t>
            </w:r>
          </w:p>
        </w:tc>
      </w:tr>
      <w:tr w:rsidR="00FD009D" w:rsidRPr="007B5954" w:rsidTr="00FD009D">
        <w:trPr>
          <w:trHeight w:val="1009"/>
        </w:trPr>
        <w:tc>
          <w:tcPr>
            <w:tcW w:w="1034" w:type="pct"/>
            <w:tcBorders>
              <w:top w:val="nil"/>
              <w:left w:val="single" w:sz="8" w:space="0" w:color="auto"/>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6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rPr>
                <w:rFonts w:ascii="Sylfaen" w:hAnsi="Sylfaen" w:cs="Calibri"/>
                <w:color w:val="000000"/>
                <w:sz w:val="18"/>
                <w:szCs w:val="18"/>
              </w:rPr>
            </w:pPr>
            <w:r w:rsidRPr="007B5954">
              <w:rPr>
                <w:rFonts w:ascii="Sylfaen" w:hAnsi="Sylfaen" w:cs="Calibri"/>
                <w:color w:val="000000"/>
                <w:sz w:val="18"/>
                <w:szCs w:val="18"/>
                <w:lang w:val="ka-GE"/>
              </w:rPr>
              <w:t>5.</w:t>
            </w:r>
            <w:r w:rsidRPr="007B5954">
              <w:rPr>
                <w:rFonts w:ascii="Sylfaen" w:hAnsi="Sylfaen" w:cs="Calibri"/>
                <w:color w:val="000000"/>
                <w:sz w:val="18"/>
                <w:szCs w:val="18"/>
              </w:rPr>
              <w:t xml:space="preserve"> გენდერული  თანასწორობა</w:t>
            </w:r>
            <w:r w:rsidRPr="007B5954">
              <w:rPr>
                <w:rFonts w:ascii="Sylfaen" w:hAnsi="Sylfaen" w:cs="Calibri"/>
                <w:color w:val="000000"/>
                <w:sz w:val="18"/>
                <w:szCs w:val="18"/>
                <w:lang w:val="ka-GE"/>
              </w:rPr>
              <w:t xml:space="preserve">  3.</w:t>
            </w:r>
            <w:r w:rsidRPr="007B5954">
              <w:rPr>
                <w:rFonts w:ascii="Sylfaen" w:hAnsi="Sylfaen" w:cs="Calibri"/>
                <w:color w:val="000000"/>
                <w:sz w:val="18"/>
                <w:szCs w:val="18"/>
              </w:rPr>
              <w:t>ჯანმრთელი ცხოვრება და კეთილდღეობა</w:t>
            </w:r>
          </w:p>
        </w:tc>
      </w:tr>
      <w:tr w:rsidR="00FD009D" w:rsidRPr="007B5954" w:rsidTr="00FD009D">
        <w:trPr>
          <w:trHeight w:val="602"/>
        </w:trPr>
        <w:tc>
          <w:tcPr>
            <w:tcW w:w="1034" w:type="pct"/>
            <w:tcBorders>
              <w:top w:val="nil"/>
              <w:left w:val="single" w:sz="8" w:space="0" w:color="auto"/>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96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rPr>
                <w:rFonts w:ascii="Sylfaen" w:hAnsi="Sylfaen" w:cs="Calibri"/>
                <w:color w:val="000000"/>
                <w:sz w:val="18"/>
                <w:szCs w:val="18"/>
              </w:rPr>
            </w:pPr>
            <w:r w:rsidRPr="007B5954">
              <w:rPr>
                <w:rFonts w:ascii="Sylfaen" w:hAnsi="Sylfaen" w:cs="Calibri"/>
                <w:color w:val="000000"/>
                <w:sz w:val="18"/>
                <w:szCs w:val="18"/>
              </w:rPr>
              <w:t>2023წ.</w:t>
            </w:r>
          </w:p>
        </w:tc>
      </w:tr>
      <w:tr w:rsidR="00FD009D" w:rsidRPr="007B5954" w:rsidTr="00DA19A2">
        <w:trPr>
          <w:trHeight w:val="979"/>
        </w:trPr>
        <w:tc>
          <w:tcPr>
            <w:tcW w:w="1034" w:type="pct"/>
            <w:tcBorders>
              <w:top w:val="nil"/>
              <w:left w:val="single" w:sz="8" w:space="0" w:color="auto"/>
              <w:bottom w:val="single" w:sz="4"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029" w:type="pct"/>
            <w:tcBorders>
              <w:top w:val="single" w:sz="8" w:space="0" w:color="auto"/>
              <w:left w:val="nil"/>
              <w:bottom w:val="single" w:sz="4" w:space="0" w:color="auto"/>
              <w:right w:val="single" w:sz="8" w:space="0" w:color="000000"/>
            </w:tcBorders>
            <w:shd w:val="clear" w:color="auto" w:fill="auto"/>
            <w:vAlign w:val="center"/>
            <w:hideMark/>
          </w:tcPr>
          <w:p w:rsidR="00FD009D" w:rsidRPr="007B5954" w:rsidRDefault="00FD009D" w:rsidP="00FD009D">
            <w:pPr>
              <w:rPr>
                <w:rFonts w:ascii="Sylfaen" w:hAnsi="Sylfaen" w:cs="Calibri"/>
                <w:color w:val="000000"/>
                <w:sz w:val="18"/>
                <w:szCs w:val="18"/>
              </w:rPr>
            </w:pPr>
            <w:r w:rsidRPr="007B5954">
              <w:rPr>
                <w:rFonts w:ascii="Sylfaen" w:hAnsi="Sylfaen" w:cs="Calibri"/>
                <w:color w:val="000000"/>
                <w:sz w:val="18"/>
                <w:szCs w:val="18"/>
              </w:rPr>
              <w:t>სპორტული წრეების  გამართული მუშაობა, ორგანიზებულად ჩატარებული ღონისძიებები და ტურნირები</w:t>
            </w:r>
          </w:p>
        </w:tc>
        <w:tc>
          <w:tcPr>
            <w:tcW w:w="1937" w:type="pct"/>
            <w:tcBorders>
              <w:top w:val="nil"/>
              <w:left w:val="nil"/>
              <w:bottom w:val="single" w:sz="8" w:space="0" w:color="auto"/>
              <w:right w:val="single" w:sz="8" w:space="0" w:color="auto"/>
            </w:tcBorders>
            <w:shd w:val="clear" w:color="auto" w:fill="auto"/>
            <w:noWrap/>
            <w:vAlign w:val="center"/>
            <w:hideMark/>
          </w:tcPr>
          <w:p w:rsidR="00FD009D" w:rsidRPr="007B5954" w:rsidRDefault="00FD009D" w:rsidP="00FD009D">
            <w:pPr>
              <w:rPr>
                <w:rFonts w:cs="Calibri"/>
                <w:color w:val="000000"/>
                <w:sz w:val="18"/>
                <w:szCs w:val="18"/>
              </w:rPr>
            </w:pPr>
            <w:r w:rsidRPr="007B5954">
              <w:rPr>
                <w:rFonts w:cs="Calibri"/>
                <w:color w:val="000000"/>
                <w:sz w:val="18"/>
                <w:szCs w:val="18"/>
              </w:rPr>
              <w:t> </w:t>
            </w:r>
          </w:p>
        </w:tc>
      </w:tr>
    </w:tbl>
    <w:p w:rsidR="00FD009D" w:rsidRDefault="00FD009D" w:rsidP="00FD009D">
      <w:pPr>
        <w:spacing w:line="360" w:lineRule="auto"/>
        <w:ind w:hanging="142"/>
        <w:jc w:val="both"/>
        <w:rPr>
          <w:rFonts w:ascii="Sylfaen" w:hAnsi="Sylfaen"/>
          <w:b/>
          <w:sz w:val="18"/>
          <w:szCs w:val="18"/>
          <w:lang w:val="ka-GE"/>
        </w:rPr>
      </w:pPr>
      <w:r w:rsidRPr="007B5954">
        <w:rPr>
          <w:rFonts w:ascii="Sylfaen" w:hAnsi="Sylfaen"/>
          <w:b/>
          <w:sz w:val="18"/>
          <w:szCs w:val="18"/>
          <w:lang w:val="ka-GE"/>
        </w:rPr>
        <w:t xml:space="preserve"> </w:t>
      </w:r>
    </w:p>
    <w:p w:rsidR="00FD009D" w:rsidRPr="007B5954" w:rsidRDefault="00FD009D" w:rsidP="00FD009D">
      <w:pPr>
        <w:spacing w:line="360" w:lineRule="auto"/>
        <w:ind w:hanging="142"/>
        <w:jc w:val="both"/>
        <w:rPr>
          <w:rFonts w:ascii="Sylfaen" w:hAnsi="Sylfaen"/>
          <w:b/>
          <w:sz w:val="18"/>
          <w:szCs w:val="18"/>
          <w:lang w:val="ka-GE"/>
        </w:rPr>
      </w:pPr>
    </w:p>
    <w:p w:rsidR="00FD009D" w:rsidRPr="007B5954" w:rsidRDefault="00FD009D" w:rsidP="00FD009D">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2455"/>
        <w:gridCol w:w="4791"/>
        <w:gridCol w:w="3174"/>
      </w:tblGrid>
      <w:tr w:rsidR="00FD009D" w:rsidRPr="007B5954" w:rsidTr="00DA19A2">
        <w:trPr>
          <w:trHeight w:val="502"/>
        </w:trPr>
        <w:tc>
          <w:tcPr>
            <w:tcW w:w="11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22"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ააიპ  გურჯაანის  სამხატვრო  სკოლა</w:t>
            </w:r>
          </w:p>
        </w:tc>
      </w:tr>
      <w:tr w:rsidR="00FD009D" w:rsidRPr="007B5954" w:rsidTr="00FD009D">
        <w:trPr>
          <w:trHeight w:val="31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22"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7B5954">
              <w:rPr>
                <w:rFonts w:ascii="Sylfaen" w:hAnsi="Sylfaen" w:cs="Calibri"/>
                <w:color w:val="000000"/>
                <w:sz w:val="18"/>
                <w:szCs w:val="18"/>
              </w:rPr>
              <w:t>05 02 01 01</w:t>
            </w:r>
          </w:p>
        </w:tc>
      </w:tr>
      <w:tr w:rsidR="00FD009D" w:rsidRPr="007B5954" w:rsidTr="00FD009D">
        <w:trPr>
          <w:trHeight w:val="241"/>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22"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Pr>
                <w:rFonts w:ascii="Sylfaen" w:hAnsi="Sylfaen" w:cs="Calibri"/>
                <w:b/>
                <w:bCs/>
                <w:color w:val="000000"/>
                <w:sz w:val="18"/>
                <w:szCs w:val="18"/>
                <w:lang w:val="ka-GE"/>
              </w:rPr>
              <w:t>44,0</w:t>
            </w:r>
            <w:r w:rsidRPr="007B5954">
              <w:rPr>
                <w:rFonts w:ascii="Sylfaen" w:hAnsi="Sylfaen" w:cs="Calibri"/>
                <w:b/>
                <w:bCs/>
                <w:color w:val="000000"/>
                <w:sz w:val="18"/>
                <w:szCs w:val="18"/>
              </w:rPr>
              <w:t xml:space="preserve">  ლარი</w:t>
            </w:r>
          </w:p>
        </w:tc>
      </w:tr>
      <w:tr w:rsidR="00FD009D" w:rsidRPr="007B5954" w:rsidTr="00FD009D">
        <w:trPr>
          <w:trHeight w:val="31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22"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BD26AC">
              <w:rPr>
                <w:rFonts w:ascii="Sylfaen" w:hAnsi="Sylfaen" w:cs="Calibri"/>
                <w:color w:val="000000"/>
                <w:sz w:val="18"/>
                <w:szCs w:val="18"/>
                <w:lang w:val="ka-GE"/>
              </w:rPr>
              <w:t>7.8.2</w:t>
            </w:r>
          </w:p>
        </w:tc>
      </w:tr>
      <w:tr w:rsidR="00FD009D" w:rsidRPr="007B5954" w:rsidTr="00FD009D">
        <w:trPr>
          <w:trHeight w:val="55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22"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451331" w:rsidRDefault="00FD009D" w:rsidP="00FD009D">
            <w:pPr>
              <w:rPr>
                <w:rFonts w:ascii="Sylfaen" w:hAnsi="Sylfaen" w:cs="Calibri"/>
                <w:b/>
                <w:color w:val="000000"/>
                <w:sz w:val="18"/>
                <w:szCs w:val="18"/>
              </w:rPr>
            </w:pPr>
            <w:r w:rsidRPr="00451331">
              <w:rPr>
                <w:rFonts w:ascii="Sylfaen" w:hAnsi="Sylfaen" w:cs="Calibri"/>
                <w:b/>
                <w:color w:val="000000"/>
                <w:sz w:val="18"/>
                <w:szCs w:val="18"/>
              </w:rPr>
              <w:t>ააიპ  გურჯაანის  სამხატვრო  სკოლა</w:t>
            </w:r>
          </w:p>
        </w:tc>
      </w:tr>
      <w:tr w:rsidR="00FD009D" w:rsidRPr="007B5954" w:rsidTr="00FD009D">
        <w:trPr>
          <w:trHeight w:val="840"/>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w:t>
            </w:r>
            <w:r w:rsidR="00DA19A2">
              <w:rPr>
                <w:rFonts w:ascii="Sylfaen" w:hAnsi="Sylfaen" w:cs="Calibri"/>
                <w:b/>
                <w:bCs/>
                <w:color w:val="000000"/>
                <w:sz w:val="18"/>
                <w:szCs w:val="18"/>
                <w:lang w:val="ka-GE"/>
              </w:rPr>
              <w:t xml:space="preserve"> აღწერა </w:t>
            </w:r>
            <w:r w:rsidRPr="007B5954">
              <w:rPr>
                <w:rFonts w:ascii="Sylfaen" w:hAnsi="Sylfaen" w:cs="Calibri"/>
                <w:b/>
                <w:bCs/>
                <w:color w:val="000000"/>
                <w:sz w:val="18"/>
                <w:szCs w:val="18"/>
              </w:rPr>
              <w:t xml:space="preserve"> მიზანი</w:t>
            </w:r>
          </w:p>
        </w:tc>
        <w:tc>
          <w:tcPr>
            <w:tcW w:w="3822" w:type="pct"/>
            <w:gridSpan w:val="2"/>
            <w:tcBorders>
              <w:top w:val="single" w:sz="8" w:space="0" w:color="auto"/>
              <w:left w:val="nil"/>
              <w:bottom w:val="single" w:sz="8" w:space="0" w:color="auto"/>
              <w:right w:val="single" w:sz="8" w:space="0" w:color="000000"/>
            </w:tcBorders>
            <w:shd w:val="clear" w:color="auto" w:fill="auto"/>
            <w:vAlign w:val="center"/>
            <w:hideMark/>
          </w:tcPr>
          <w:p w:rsidR="00DA19A2" w:rsidRDefault="00FD009D" w:rsidP="00FD009D">
            <w:pPr>
              <w:rPr>
                <w:rFonts w:ascii="Sylfaen" w:hAnsi="Sylfaen" w:cs="Calibri"/>
                <w:color w:val="000000"/>
                <w:sz w:val="18"/>
                <w:szCs w:val="18"/>
              </w:rPr>
            </w:pPr>
            <w:r w:rsidRPr="007B5954">
              <w:rPr>
                <w:rFonts w:ascii="Sylfaen" w:hAnsi="Sylfaen" w:cs="Calibri"/>
                <w:color w:val="000000"/>
                <w:sz w:val="18"/>
                <w:szCs w:val="18"/>
              </w:rPr>
              <w:t xml:space="preserve"> </w:t>
            </w:r>
            <w:r w:rsidR="00DA19A2" w:rsidRPr="007B5954">
              <w:rPr>
                <w:rFonts w:ascii="Sylfaen" w:hAnsi="Sylfaen" w:cs="Calibri"/>
                <w:color w:val="000000"/>
                <w:sz w:val="18"/>
                <w:szCs w:val="18"/>
              </w:rPr>
              <w:t>ქვეპროგრამა  გულისხმობს  გურჯაანის  მუნიციპალიტეტის    სამხატვრო   სკოლის  მომავალი  თაობის შემეცნებით-საგანმანათლებლო  დონის  ამაღლებას   და   აქტიურ  მუშაობას,  სამხატვრო  სკოლის  მოსწავლეთა  კლასიკური და  თანამედროვე  მიმართულებების ,  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p w:rsidR="00FD009D" w:rsidRPr="007B5954" w:rsidRDefault="00FD009D" w:rsidP="00FD009D">
            <w:pPr>
              <w:rPr>
                <w:rFonts w:ascii="Sylfaen" w:hAnsi="Sylfaen" w:cs="Calibri"/>
                <w:color w:val="000000"/>
                <w:sz w:val="18"/>
                <w:szCs w:val="18"/>
              </w:rPr>
            </w:pPr>
            <w:r w:rsidRPr="007B5954">
              <w:rPr>
                <w:rFonts w:ascii="Sylfaen" w:hAnsi="Sylfaen" w:cs="Calibri"/>
                <w:color w:val="000000"/>
                <w:sz w:val="18"/>
                <w:szCs w:val="18"/>
              </w:rPr>
              <w:t xml:space="preserve"> სამხატვრო სკოლის  საქმიანობის  ხელშეწყობა,  საქმიანობის    საყოველთაო  ხელმისაწვდომობა,  ქართული კულტურის  პოპულარიზაცია,   დაინტერესებული  მოსახლეობა  და  კმაყოფილი  მშობლები.</w:t>
            </w:r>
          </w:p>
        </w:tc>
      </w:tr>
      <w:tr w:rsidR="00FD009D" w:rsidRPr="007B5954" w:rsidTr="00FD009D">
        <w:trPr>
          <w:trHeight w:val="556"/>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22"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rPr>
                <w:rFonts w:ascii="Sylfaen" w:hAnsi="Sylfaen" w:cs="Calibri"/>
                <w:color w:val="000000"/>
                <w:sz w:val="18"/>
                <w:szCs w:val="18"/>
              </w:rPr>
            </w:pPr>
            <w:r>
              <w:rPr>
                <w:rFonts w:ascii="Sylfaen" w:hAnsi="Sylfaen" w:cs="Calibri"/>
                <w:color w:val="000000"/>
                <w:sz w:val="18"/>
                <w:szCs w:val="18"/>
                <w:lang w:val="ka-GE"/>
              </w:rPr>
              <w:t xml:space="preserve">3. </w:t>
            </w:r>
            <w:r w:rsidRPr="007B5954">
              <w:rPr>
                <w:rFonts w:ascii="Sylfaen" w:hAnsi="Sylfaen" w:cs="Calibri"/>
                <w:color w:val="000000"/>
                <w:sz w:val="18"/>
                <w:szCs w:val="18"/>
              </w:rPr>
              <w:t>ჯანმრთელი ცხოვრება და კეთილდღეობა</w:t>
            </w:r>
          </w:p>
        </w:tc>
      </w:tr>
      <w:tr w:rsidR="00FD009D" w:rsidRPr="007B5954" w:rsidTr="00FD009D">
        <w:trPr>
          <w:trHeight w:val="457"/>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lastRenderedPageBreak/>
              <w:t xml:space="preserve">ქვეპროგრამის განხორციელების ვადები </w:t>
            </w:r>
          </w:p>
        </w:tc>
        <w:tc>
          <w:tcPr>
            <w:tcW w:w="3822"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rPr>
                <w:rFonts w:ascii="Sylfaen" w:hAnsi="Sylfaen" w:cs="Calibri"/>
                <w:color w:val="000000"/>
                <w:sz w:val="18"/>
                <w:szCs w:val="18"/>
              </w:rPr>
            </w:pPr>
            <w:r w:rsidRPr="007B5954">
              <w:rPr>
                <w:rFonts w:ascii="Sylfaen" w:hAnsi="Sylfaen" w:cs="Calibri"/>
                <w:color w:val="000000"/>
                <w:sz w:val="18"/>
                <w:szCs w:val="18"/>
              </w:rPr>
              <w:t>მიმდინარე</w:t>
            </w:r>
          </w:p>
        </w:tc>
      </w:tr>
      <w:tr w:rsidR="00FD009D" w:rsidRPr="007B5954" w:rsidTr="00FD009D">
        <w:trPr>
          <w:trHeight w:val="682"/>
        </w:trPr>
        <w:tc>
          <w:tcPr>
            <w:tcW w:w="1178" w:type="pct"/>
            <w:tcBorders>
              <w:top w:val="nil"/>
              <w:left w:val="single" w:sz="8" w:space="0" w:color="auto"/>
              <w:bottom w:val="single" w:sz="4"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2299" w:type="pct"/>
            <w:tcBorders>
              <w:top w:val="single" w:sz="8" w:space="0" w:color="auto"/>
              <w:left w:val="nil"/>
              <w:bottom w:val="single" w:sz="4" w:space="0" w:color="auto"/>
              <w:right w:val="single" w:sz="8" w:space="0" w:color="000000"/>
            </w:tcBorders>
            <w:shd w:val="clear" w:color="auto" w:fill="auto"/>
            <w:vAlign w:val="center"/>
            <w:hideMark/>
          </w:tcPr>
          <w:p w:rsidR="00FD009D" w:rsidRPr="007B5954" w:rsidRDefault="00FD009D" w:rsidP="00FD009D">
            <w:pPr>
              <w:rPr>
                <w:rFonts w:ascii="Sylfaen" w:hAnsi="Sylfaen" w:cs="Calibri"/>
                <w:color w:val="000000"/>
                <w:sz w:val="18"/>
                <w:szCs w:val="18"/>
              </w:rPr>
            </w:pPr>
            <w:r w:rsidRPr="007B5954">
              <w:rPr>
                <w:rFonts w:ascii="Sylfaen" w:hAnsi="Sylfaen" w:cs="Calibri"/>
                <w:color w:val="000000"/>
                <w:sz w:val="18"/>
                <w:szCs w:val="18"/>
              </w:rPr>
              <w:t>კულტურულ,  სახელოვნებო, საგანმანათლებლო   დაწესებულებების  გამართულად  ფუნქციონირება.</w:t>
            </w:r>
          </w:p>
        </w:tc>
        <w:tc>
          <w:tcPr>
            <w:tcW w:w="1523" w:type="pct"/>
            <w:tcBorders>
              <w:top w:val="nil"/>
              <w:left w:val="nil"/>
              <w:bottom w:val="single" w:sz="8" w:space="0" w:color="auto"/>
              <w:right w:val="single" w:sz="8" w:space="0" w:color="auto"/>
            </w:tcBorders>
            <w:shd w:val="clear" w:color="auto" w:fill="auto"/>
            <w:noWrap/>
            <w:vAlign w:val="center"/>
            <w:hideMark/>
          </w:tcPr>
          <w:p w:rsidR="00FD009D" w:rsidRPr="007B5954" w:rsidRDefault="00FD009D" w:rsidP="00FD009D">
            <w:pPr>
              <w:rPr>
                <w:rFonts w:cs="Calibri"/>
                <w:color w:val="000000"/>
                <w:sz w:val="18"/>
                <w:szCs w:val="18"/>
              </w:rPr>
            </w:pPr>
            <w:r w:rsidRPr="007B5954">
              <w:rPr>
                <w:rFonts w:cs="Calibri"/>
                <w:color w:val="000000"/>
                <w:sz w:val="18"/>
                <w:szCs w:val="18"/>
              </w:rPr>
              <w:t> </w:t>
            </w:r>
          </w:p>
        </w:tc>
      </w:tr>
    </w:tbl>
    <w:p w:rsidR="00FD009D" w:rsidRPr="007B5954" w:rsidRDefault="00FD009D" w:rsidP="00FD009D">
      <w:pPr>
        <w:spacing w:line="360" w:lineRule="auto"/>
        <w:ind w:hanging="142"/>
        <w:jc w:val="both"/>
        <w:rPr>
          <w:rFonts w:ascii="Sylfaen" w:hAnsi="Sylfaen"/>
          <w:b/>
          <w:sz w:val="18"/>
          <w:szCs w:val="18"/>
          <w:lang w:val="ka-GE"/>
        </w:rPr>
      </w:pPr>
      <w:r w:rsidRPr="007B5954">
        <w:rPr>
          <w:rFonts w:ascii="Sylfaen" w:hAnsi="Sylfaen"/>
          <w:b/>
          <w:sz w:val="18"/>
          <w:szCs w:val="18"/>
          <w:lang w:val="ka-GE"/>
        </w:rPr>
        <w:t xml:space="preserve">      </w:t>
      </w:r>
    </w:p>
    <w:p w:rsidR="00FD009D" w:rsidRPr="007B5954" w:rsidRDefault="00FD009D" w:rsidP="00FD009D">
      <w:pPr>
        <w:spacing w:line="360" w:lineRule="auto"/>
        <w:ind w:hanging="142"/>
        <w:jc w:val="both"/>
        <w:rPr>
          <w:rFonts w:ascii="Sylfaen" w:hAnsi="Sylfaen"/>
          <w:b/>
          <w:sz w:val="18"/>
          <w:szCs w:val="18"/>
          <w:lang w:val="ka-GE"/>
        </w:rPr>
      </w:pPr>
    </w:p>
    <w:p w:rsidR="00FD009D" w:rsidRPr="00BD26AC" w:rsidRDefault="00FD009D" w:rsidP="00FD009D">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2438"/>
        <w:gridCol w:w="7982"/>
      </w:tblGrid>
      <w:tr w:rsidR="00FD009D" w:rsidRPr="007B5954" w:rsidTr="00FD009D">
        <w:trPr>
          <w:trHeight w:val="555"/>
        </w:trPr>
        <w:tc>
          <w:tcPr>
            <w:tcW w:w="11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დასახელება</w:t>
            </w:r>
          </w:p>
        </w:tc>
        <w:tc>
          <w:tcPr>
            <w:tcW w:w="3830" w:type="pct"/>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კულტურის განვითარება </w:t>
            </w:r>
          </w:p>
        </w:tc>
      </w:tr>
      <w:tr w:rsidR="00FD009D" w:rsidRPr="007B5954" w:rsidTr="00FD009D">
        <w:trPr>
          <w:trHeight w:val="31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პროგრამული კოდი</w:t>
            </w:r>
          </w:p>
        </w:tc>
        <w:tc>
          <w:tcPr>
            <w:tcW w:w="3830" w:type="pct"/>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7B5954">
              <w:rPr>
                <w:rFonts w:ascii="Sylfaen" w:hAnsi="Sylfaen" w:cs="Calibri"/>
                <w:color w:val="000000"/>
                <w:sz w:val="18"/>
                <w:szCs w:val="18"/>
              </w:rPr>
              <w:t xml:space="preserve"> 05.02.01.03</w:t>
            </w:r>
          </w:p>
        </w:tc>
      </w:tr>
      <w:tr w:rsidR="00FD009D" w:rsidRPr="007B5954" w:rsidTr="00FD009D">
        <w:trPr>
          <w:trHeight w:val="6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ბიუჯეტი</w:t>
            </w:r>
          </w:p>
        </w:tc>
        <w:tc>
          <w:tcPr>
            <w:tcW w:w="3830" w:type="pct"/>
            <w:tcBorders>
              <w:top w:val="single" w:sz="8" w:space="0" w:color="auto"/>
              <w:left w:val="nil"/>
              <w:bottom w:val="single" w:sz="8" w:space="0" w:color="auto"/>
              <w:right w:val="single" w:sz="8" w:space="0" w:color="000000"/>
            </w:tcBorders>
            <w:shd w:val="clear" w:color="auto" w:fill="auto"/>
            <w:vAlign w:val="center"/>
            <w:hideMark/>
          </w:tcPr>
          <w:p w:rsidR="00FD009D" w:rsidRPr="00BB0612" w:rsidRDefault="00FD009D" w:rsidP="00FD009D">
            <w:pPr>
              <w:jc w:val="center"/>
              <w:rPr>
                <w:rFonts w:ascii="Sylfaen" w:hAnsi="Sylfaen" w:cs="Calibri"/>
                <w:b/>
                <w:bCs/>
                <w:color w:val="000000"/>
                <w:sz w:val="18"/>
                <w:szCs w:val="18"/>
                <w:lang w:val="ka-GE"/>
              </w:rPr>
            </w:pPr>
            <w:r>
              <w:rPr>
                <w:rFonts w:ascii="Sylfaen" w:hAnsi="Sylfaen" w:cs="Calibri"/>
                <w:b/>
                <w:bCs/>
                <w:color w:val="000000"/>
                <w:sz w:val="18"/>
                <w:szCs w:val="18"/>
                <w:lang w:val="ka-GE"/>
              </w:rPr>
              <w:t>1483,2</w:t>
            </w:r>
          </w:p>
        </w:tc>
      </w:tr>
      <w:tr w:rsidR="00FD009D" w:rsidRPr="007B5954" w:rsidTr="00FD009D">
        <w:trPr>
          <w:trHeight w:val="31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ფუნქციონალური კოდი</w:t>
            </w:r>
          </w:p>
        </w:tc>
        <w:tc>
          <w:tcPr>
            <w:tcW w:w="3830" w:type="pct"/>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9705DA">
              <w:rPr>
                <w:rFonts w:ascii="Sylfaen" w:hAnsi="Sylfaen" w:cs="Calibri"/>
                <w:color w:val="000000"/>
                <w:sz w:val="18"/>
                <w:szCs w:val="18"/>
                <w:lang w:val="ka-GE"/>
              </w:rPr>
              <w:t>7.8.2</w:t>
            </w:r>
            <w:r w:rsidRPr="007B5954">
              <w:rPr>
                <w:rFonts w:ascii="Sylfaen" w:hAnsi="Sylfaen" w:cs="Calibri"/>
                <w:color w:val="000000"/>
                <w:sz w:val="18"/>
                <w:szCs w:val="18"/>
              </w:rPr>
              <w:t xml:space="preserve"> </w:t>
            </w:r>
          </w:p>
        </w:tc>
      </w:tr>
      <w:tr w:rsidR="00FD009D" w:rsidRPr="007B5954" w:rsidTr="00FD009D">
        <w:trPr>
          <w:trHeight w:val="58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განმახორციელებელი</w:t>
            </w:r>
          </w:p>
        </w:tc>
        <w:tc>
          <w:tcPr>
            <w:tcW w:w="3830" w:type="pct"/>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7B5954">
              <w:rPr>
                <w:rFonts w:ascii="Sylfaen" w:hAnsi="Sylfaen" w:cs="Calibri"/>
                <w:color w:val="000000"/>
                <w:sz w:val="18"/>
                <w:szCs w:val="18"/>
              </w:rPr>
              <w:t xml:space="preserve">ა.(ა).ი.პ. გურჯაანის მუნიციპალური კულტურის ცენტრი  </w:t>
            </w:r>
          </w:p>
        </w:tc>
      </w:tr>
      <w:tr w:rsidR="00FD009D" w:rsidRPr="007B5954" w:rsidTr="00FD009D">
        <w:trPr>
          <w:trHeight w:val="480"/>
        </w:trPr>
        <w:tc>
          <w:tcPr>
            <w:tcW w:w="11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w:t>
            </w:r>
            <w:r w:rsidR="00DA19A2">
              <w:rPr>
                <w:rFonts w:ascii="Sylfaen" w:hAnsi="Sylfaen" w:cs="Calibri"/>
                <w:b/>
                <w:bCs/>
                <w:color w:val="000000"/>
                <w:sz w:val="18"/>
                <w:szCs w:val="18"/>
                <w:lang w:val="ka-GE"/>
              </w:rPr>
              <w:t xml:space="preserve"> აღწერა და </w:t>
            </w:r>
            <w:r w:rsidRPr="007B5954">
              <w:rPr>
                <w:rFonts w:ascii="Sylfaen" w:hAnsi="Sylfaen" w:cs="Calibri"/>
                <w:b/>
                <w:bCs/>
                <w:color w:val="000000"/>
                <w:sz w:val="18"/>
                <w:szCs w:val="18"/>
              </w:rPr>
              <w:t xml:space="preserve"> მიზანი</w:t>
            </w:r>
          </w:p>
        </w:tc>
        <w:tc>
          <w:tcPr>
            <w:tcW w:w="3830" w:type="pct"/>
            <w:tcBorders>
              <w:top w:val="single" w:sz="8" w:space="0" w:color="auto"/>
              <w:left w:val="nil"/>
              <w:bottom w:val="single" w:sz="8" w:space="0" w:color="auto"/>
              <w:right w:val="single" w:sz="8" w:space="0" w:color="000000"/>
            </w:tcBorders>
            <w:shd w:val="clear" w:color="auto" w:fill="auto"/>
            <w:vAlign w:val="center"/>
            <w:hideMark/>
          </w:tcPr>
          <w:p w:rsidR="00DA19A2" w:rsidRDefault="00DA19A2" w:rsidP="00FD009D">
            <w:pPr>
              <w:jc w:val="center"/>
              <w:rPr>
                <w:rFonts w:ascii="Sylfaen" w:hAnsi="Sylfaen" w:cs="Calibri"/>
                <w:color w:val="000000"/>
                <w:sz w:val="18"/>
                <w:szCs w:val="18"/>
              </w:rPr>
            </w:pPr>
            <w:r w:rsidRPr="007B5954">
              <w:rPr>
                <w:rFonts w:ascii="Sylfaen" w:hAnsi="Sylfaen" w:cs="Calibri"/>
                <w:color w:val="000000"/>
                <w:sz w:val="18"/>
                <w:szCs w:val="18"/>
              </w:rPr>
              <w:t xml:space="preserve">მუნიციპალიტეტის მაშტაბით 2023 წლის მანძილზე განხორციელდება სხვადასხვა ხასიათის კულტურული ღონისძიებები, ფესტივალები, კულტურული დღეები, გამოფენები. 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w:t>
            </w:r>
          </w:p>
          <w:p w:rsidR="00FD009D" w:rsidRPr="007B5954" w:rsidRDefault="00FD009D" w:rsidP="00FD009D">
            <w:pPr>
              <w:jc w:val="center"/>
              <w:rPr>
                <w:rFonts w:ascii="Sylfaen" w:hAnsi="Sylfaen" w:cs="Calibri"/>
                <w:color w:val="000000"/>
                <w:sz w:val="18"/>
                <w:szCs w:val="18"/>
              </w:rPr>
            </w:pPr>
            <w:r w:rsidRPr="007B5954">
              <w:rPr>
                <w:rFonts w:ascii="Sylfaen" w:hAnsi="Sylfaen" w:cs="Calibri"/>
                <w:color w:val="000000"/>
                <w:sz w:val="18"/>
                <w:szCs w:val="18"/>
              </w:rPr>
              <w:t>ქალაქის კულტურული ცხოვრების მხარდჭერა და განვითარების ხელშეწყობა</w:t>
            </w:r>
          </w:p>
        </w:tc>
      </w:tr>
      <w:tr w:rsidR="00FD009D" w:rsidRPr="007B5954" w:rsidTr="00DA19A2">
        <w:trPr>
          <w:trHeight w:val="808"/>
        </w:trPr>
        <w:tc>
          <w:tcPr>
            <w:tcW w:w="1170" w:type="pct"/>
            <w:tcBorders>
              <w:top w:val="nil"/>
              <w:left w:val="single" w:sz="8" w:space="0" w:color="auto"/>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30" w:type="pct"/>
            <w:tcBorders>
              <w:top w:val="single" w:sz="8" w:space="0" w:color="auto"/>
              <w:left w:val="nil"/>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7B5954">
              <w:rPr>
                <w:rFonts w:ascii="Sylfaen" w:hAnsi="Sylfaen" w:cs="Calibri"/>
                <w:color w:val="000000"/>
                <w:sz w:val="18"/>
                <w:szCs w:val="18"/>
              </w:rPr>
              <w:t>3: ჯანმრთელი ცხოვრება და კეთილდღეობა</w:t>
            </w:r>
          </w:p>
        </w:tc>
      </w:tr>
      <w:tr w:rsidR="00FD009D" w:rsidRPr="007B5954" w:rsidTr="00FD009D">
        <w:trPr>
          <w:trHeight w:val="735"/>
        </w:trPr>
        <w:tc>
          <w:tcPr>
            <w:tcW w:w="1170" w:type="pct"/>
            <w:tcBorders>
              <w:top w:val="nil"/>
              <w:left w:val="single" w:sz="8" w:space="0" w:color="auto"/>
              <w:bottom w:val="single" w:sz="8"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 xml:space="preserve">ქვეპროგრამის განხორციელების ვადები </w:t>
            </w:r>
          </w:p>
        </w:tc>
        <w:tc>
          <w:tcPr>
            <w:tcW w:w="3830" w:type="pct"/>
            <w:tcBorders>
              <w:top w:val="single" w:sz="8" w:space="0" w:color="auto"/>
              <w:left w:val="nil"/>
              <w:bottom w:val="single" w:sz="8" w:space="0" w:color="auto"/>
              <w:right w:val="single" w:sz="8" w:space="0" w:color="000000"/>
            </w:tcBorders>
            <w:shd w:val="clear" w:color="auto" w:fill="auto"/>
            <w:vAlign w:val="center"/>
            <w:hideMark/>
          </w:tcPr>
          <w:p w:rsidR="00FD009D" w:rsidRPr="00476CB2" w:rsidRDefault="00FD009D" w:rsidP="00FD009D">
            <w:pPr>
              <w:jc w:val="center"/>
              <w:rPr>
                <w:rFonts w:ascii="Sylfaen" w:hAnsi="Sylfaen" w:cs="Calibri"/>
                <w:color w:val="000000"/>
                <w:sz w:val="18"/>
                <w:szCs w:val="18"/>
              </w:rPr>
            </w:pPr>
            <w:r w:rsidRPr="00476CB2">
              <w:rPr>
                <w:rFonts w:ascii="Sylfaen" w:hAnsi="Sylfaen" w:cs="Calibri"/>
                <w:color w:val="000000"/>
                <w:sz w:val="18"/>
                <w:szCs w:val="18"/>
              </w:rPr>
              <w:t>2023 წლის გეგმა</w:t>
            </w:r>
          </w:p>
        </w:tc>
      </w:tr>
      <w:tr w:rsidR="00FD009D" w:rsidRPr="007B5954" w:rsidTr="00FD009D">
        <w:trPr>
          <w:trHeight w:val="645"/>
        </w:trPr>
        <w:tc>
          <w:tcPr>
            <w:tcW w:w="1170" w:type="pct"/>
            <w:tcBorders>
              <w:top w:val="nil"/>
              <w:left w:val="single" w:sz="8" w:space="0" w:color="auto"/>
              <w:bottom w:val="single" w:sz="4"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b/>
                <w:bCs/>
                <w:color w:val="000000"/>
                <w:sz w:val="18"/>
                <w:szCs w:val="18"/>
              </w:rPr>
            </w:pPr>
            <w:r w:rsidRPr="007B5954">
              <w:rPr>
                <w:rFonts w:ascii="Sylfaen" w:hAnsi="Sylfaen" w:cs="Calibri"/>
                <w:b/>
                <w:bCs/>
                <w:color w:val="000000"/>
                <w:sz w:val="18"/>
                <w:szCs w:val="18"/>
              </w:rPr>
              <w:t>ქვეპროგრამის მოსალოდნელი შუალედური შედეგი</w:t>
            </w:r>
          </w:p>
        </w:tc>
        <w:tc>
          <w:tcPr>
            <w:tcW w:w="3830" w:type="pct"/>
            <w:tcBorders>
              <w:top w:val="single" w:sz="8" w:space="0" w:color="auto"/>
              <w:left w:val="nil"/>
              <w:bottom w:val="single" w:sz="4" w:space="0" w:color="auto"/>
              <w:right w:val="single" w:sz="8" w:space="0" w:color="000000"/>
            </w:tcBorders>
            <w:shd w:val="clear" w:color="auto" w:fill="auto"/>
            <w:vAlign w:val="center"/>
            <w:hideMark/>
          </w:tcPr>
          <w:p w:rsidR="00FD009D" w:rsidRPr="007B5954" w:rsidRDefault="00FD009D" w:rsidP="00FD009D">
            <w:pPr>
              <w:jc w:val="center"/>
              <w:rPr>
                <w:rFonts w:ascii="Sylfaen" w:hAnsi="Sylfaen" w:cs="Calibri"/>
                <w:color w:val="000000"/>
                <w:sz w:val="18"/>
                <w:szCs w:val="18"/>
              </w:rPr>
            </w:pPr>
            <w:r w:rsidRPr="007B5954">
              <w:rPr>
                <w:rFonts w:ascii="Sylfaen" w:hAnsi="Sylfaen" w:cs="Calibri"/>
                <w:color w:val="000000"/>
                <w:sz w:val="18"/>
                <w:szCs w:val="18"/>
              </w:rPr>
              <w:t>ქალაქის გამრავალფეროვნებული კულტურული ცხოვრება</w:t>
            </w:r>
          </w:p>
        </w:tc>
      </w:tr>
    </w:tbl>
    <w:p w:rsidR="00FD009D" w:rsidRPr="007B5954" w:rsidRDefault="00FD009D" w:rsidP="00FD009D">
      <w:pPr>
        <w:pStyle w:val="Default"/>
        <w:spacing w:after="19"/>
        <w:jc w:val="both"/>
        <w:rPr>
          <w:color w:val="000000" w:themeColor="text1"/>
          <w:lang w:val="ka-GE"/>
        </w:rPr>
      </w:pPr>
    </w:p>
    <w:p w:rsidR="00FD009D" w:rsidRPr="007B5954" w:rsidRDefault="00FD009D" w:rsidP="00FD009D">
      <w:pPr>
        <w:pStyle w:val="Default"/>
        <w:spacing w:after="19"/>
        <w:jc w:val="both"/>
        <w:rPr>
          <w:color w:val="000000" w:themeColor="text1"/>
          <w:lang w:val="ka-GE"/>
        </w:rPr>
      </w:pPr>
    </w:p>
    <w:p w:rsidR="00FD009D" w:rsidRDefault="00FD009D" w:rsidP="00FD009D">
      <w:pPr>
        <w:pStyle w:val="Default"/>
        <w:spacing w:after="19"/>
        <w:jc w:val="both"/>
        <w:rPr>
          <w:color w:val="000000" w:themeColor="text1"/>
          <w:lang w:val="ka-GE"/>
        </w:rPr>
      </w:pPr>
    </w:p>
    <w:tbl>
      <w:tblPr>
        <w:tblW w:w="5000" w:type="pct"/>
        <w:tblLook w:val="04A0" w:firstRow="1" w:lastRow="0" w:firstColumn="1" w:lastColumn="0" w:noHBand="0" w:noVBand="1"/>
      </w:tblPr>
      <w:tblGrid>
        <w:gridCol w:w="2301"/>
        <w:gridCol w:w="4491"/>
        <w:gridCol w:w="3628"/>
      </w:tblGrid>
      <w:tr w:rsidR="00FD009D" w:rsidRPr="009705DA" w:rsidTr="00FD009D">
        <w:trPr>
          <w:trHeight w:val="574"/>
        </w:trPr>
        <w:tc>
          <w:tcPr>
            <w:tcW w:w="11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ქვეპროგრამის დასახელება</w:t>
            </w:r>
          </w:p>
        </w:tc>
        <w:tc>
          <w:tcPr>
            <w:tcW w:w="389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lang w:val="ka-GE"/>
              </w:rPr>
            </w:pPr>
            <w:r w:rsidRPr="009705DA">
              <w:rPr>
                <w:rFonts w:ascii="Sylfaen" w:hAnsi="Sylfaen"/>
                <w:b/>
                <w:color w:val="000000"/>
                <w:sz w:val="18"/>
                <w:szCs w:val="18"/>
                <w:lang w:val="ka-GE"/>
              </w:rPr>
              <w:t>ააიპ ქართული ეროვნული ცეკვის ანსამბლი გურჯაანი</w:t>
            </w:r>
          </w:p>
        </w:tc>
      </w:tr>
      <w:tr w:rsidR="00FD009D" w:rsidRPr="009705DA" w:rsidTr="00FD009D">
        <w:trPr>
          <w:trHeight w:val="317"/>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პროგრამული კოდი</w:t>
            </w:r>
          </w:p>
        </w:tc>
        <w:tc>
          <w:tcPr>
            <w:tcW w:w="389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color w:val="000000"/>
                <w:sz w:val="18"/>
                <w:szCs w:val="18"/>
                <w:lang w:val="ka-GE"/>
              </w:rPr>
            </w:pPr>
            <w:r w:rsidRPr="009705DA">
              <w:rPr>
                <w:rFonts w:ascii="Sylfaen" w:hAnsi="Sylfaen" w:cs="Calibri"/>
                <w:b/>
                <w:color w:val="000000"/>
                <w:sz w:val="18"/>
                <w:szCs w:val="18"/>
                <w:lang w:val="ka-GE"/>
              </w:rPr>
              <w:t>05 02 01 08</w:t>
            </w:r>
          </w:p>
        </w:tc>
      </w:tr>
      <w:tr w:rsidR="00FD009D" w:rsidRPr="009705DA" w:rsidTr="00FD009D">
        <w:trPr>
          <w:trHeight w:val="367"/>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ქვეპროგრამის ბიუჯეტი</w:t>
            </w:r>
          </w:p>
        </w:tc>
        <w:tc>
          <w:tcPr>
            <w:tcW w:w="389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DA19A2" w:rsidP="00FD009D">
            <w:pPr>
              <w:jc w:val="center"/>
              <w:rPr>
                <w:rFonts w:ascii="Sylfaen" w:hAnsi="Sylfaen" w:cs="Calibri"/>
                <w:b/>
                <w:bCs/>
                <w:color w:val="000000"/>
                <w:sz w:val="18"/>
                <w:szCs w:val="18"/>
              </w:rPr>
            </w:pPr>
            <w:r>
              <w:rPr>
                <w:rFonts w:ascii="Sylfaen" w:hAnsi="Sylfaen" w:cs="Calibri"/>
                <w:b/>
                <w:bCs/>
                <w:color w:val="000000"/>
                <w:sz w:val="18"/>
                <w:szCs w:val="18"/>
                <w:lang w:val="ka-GE"/>
              </w:rPr>
              <w:t>53</w:t>
            </w:r>
            <w:r w:rsidR="00FD009D">
              <w:rPr>
                <w:rFonts w:ascii="Sylfaen" w:hAnsi="Sylfaen" w:cs="Calibri"/>
                <w:b/>
                <w:bCs/>
                <w:color w:val="000000"/>
                <w:sz w:val="18"/>
                <w:szCs w:val="18"/>
                <w:lang w:val="ka-GE"/>
              </w:rPr>
              <w:t>,0</w:t>
            </w:r>
          </w:p>
        </w:tc>
      </w:tr>
      <w:tr w:rsidR="00FD009D" w:rsidRPr="009705DA" w:rsidTr="00FD009D">
        <w:trPr>
          <w:trHeight w:val="317"/>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ფუნქციონალური კოდი</w:t>
            </w:r>
          </w:p>
        </w:tc>
        <w:tc>
          <w:tcPr>
            <w:tcW w:w="389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color w:val="000000"/>
                <w:sz w:val="18"/>
                <w:szCs w:val="18"/>
                <w:lang w:val="ka-GE"/>
              </w:rPr>
            </w:pPr>
            <w:r w:rsidRPr="009705DA">
              <w:rPr>
                <w:rFonts w:ascii="Sylfaen" w:hAnsi="Sylfaen" w:cs="Calibri"/>
                <w:color w:val="000000"/>
                <w:sz w:val="18"/>
                <w:szCs w:val="18"/>
                <w:lang w:val="ka-GE"/>
              </w:rPr>
              <w:t>7.8.2</w:t>
            </w:r>
          </w:p>
        </w:tc>
      </w:tr>
      <w:tr w:rsidR="00FD009D" w:rsidRPr="009705DA" w:rsidTr="00FD009D">
        <w:trPr>
          <w:trHeight w:val="565"/>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ქვეპროგრამის განმახორციელებელი</w:t>
            </w:r>
          </w:p>
        </w:tc>
        <w:tc>
          <w:tcPr>
            <w:tcW w:w="389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Arial"/>
                <w:b/>
                <w:bCs/>
                <w:sz w:val="18"/>
                <w:szCs w:val="18"/>
                <w:lang w:val="ka-GE"/>
              </w:rPr>
            </w:pPr>
            <w:r w:rsidRPr="009705DA">
              <w:rPr>
                <w:rFonts w:ascii="Sylfaen" w:hAnsi="Sylfaen"/>
                <w:b/>
                <w:color w:val="000000"/>
                <w:sz w:val="18"/>
                <w:szCs w:val="18"/>
                <w:lang w:val="ka-GE"/>
              </w:rPr>
              <w:t>ა(ა)იპ- ქართული ეროვნული ცეკვის ანსამბლი</w:t>
            </w:r>
          </w:p>
          <w:p w:rsidR="00FD009D" w:rsidRPr="009705DA" w:rsidRDefault="00FD009D" w:rsidP="00FD009D">
            <w:pPr>
              <w:rPr>
                <w:rFonts w:ascii="Sylfaen" w:hAnsi="Sylfaen" w:cs="Calibri"/>
                <w:color w:val="000000"/>
                <w:sz w:val="18"/>
                <w:szCs w:val="18"/>
              </w:rPr>
            </w:pPr>
          </w:p>
        </w:tc>
      </w:tr>
      <w:tr w:rsidR="00FD009D" w:rsidRPr="009705DA" w:rsidTr="00FD009D">
        <w:trPr>
          <w:trHeight w:val="558"/>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 xml:space="preserve">ქვეპროგრამის </w:t>
            </w:r>
            <w:r w:rsidR="00DA19A2">
              <w:rPr>
                <w:rFonts w:ascii="Sylfaen" w:hAnsi="Sylfaen" w:cs="Calibri"/>
                <w:b/>
                <w:bCs/>
                <w:color w:val="000000"/>
                <w:sz w:val="18"/>
                <w:szCs w:val="18"/>
                <w:lang w:val="ka-GE"/>
              </w:rPr>
              <w:t xml:space="preserve">აღწერა და </w:t>
            </w:r>
            <w:r w:rsidRPr="009705DA">
              <w:rPr>
                <w:rFonts w:ascii="Sylfaen" w:hAnsi="Sylfaen" w:cs="Calibri"/>
                <w:b/>
                <w:bCs/>
                <w:color w:val="000000"/>
                <w:sz w:val="18"/>
                <w:szCs w:val="18"/>
              </w:rPr>
              <w:t>მიზანი</w:t>
            </w:r>
          </w:p>
        </w:tc>
        <w:tc>
          <w:tcPr>
            <w:tcW w:w="3896" w:type="pct"/>
            <w:gridSpan w:val="2"/>
            <w:tcBorders>
              <w:top w:val="single" w:sz="8" w:space="0" w:color="auto"/>
              <w:left w:val="nil"/>
              <w:bottom w:val="single" w:sz="8" w:space="0" w:color="auto"/>
              <w:right w:val="single" w:sz="8" w:space="0" w:color="000000"/>
            </w:tcBorders>
            <w:shd w:val="clear" w:color="auto" w:fill="auto"/>
            <w:vAlign w:val="center"/>
            <w:hideMark/>
          </w:tcPr>
          <w:p w:rsidR="00DA19A2" w:rsidRDefault="00FD009D" w:rsidP="00FD009D">
            <w:pPr>
              <w:rPr>
                <w:rFonts w:ascii="Sylfaen" w:hAnsi="Sylfaen"/>
                <w:color w:val="000000"/>
                <w:sz w:val="18"/>
                <w:szCs w:val="18"/>
                <w:lang w:val="ka-GE"/>
              </w:rPr>
            </w:pPr>
            <w:r w:rsidRPr="009705DA">
              <w:rPr>
                <w:rFonts w:ascii="Sylfaen" w:hAnsi="Sylfaen" w:cs="Calibri"/>
                <w:color w:val="000000"/>
                <w:sz w:val="18"/>
                <w:szCs w:val="18"/>
              </w:rPr>
              <w:t> </w:t>
            </w:r>
            <w:r w:rsidR="00DA19A2">
              <w:rPr>
                <w:rFonts w:ascii="Sylfaen" w:hAnsi="Sylfaen" w:cs="Calibri"/>
                <w:color w:val="000000"/>
                <w:sz w:val="18"/>
                <w:szCs w:val="18"/>
                <w:lang w:val="ka-GE"/>
              </w:rPr>
              <w:t xml:space="preserve">ფინანსდება </w:t>
            </w:r>
            <w:r w:rsidR="00DA19A2" w:rsidRPr="009705DA">
              <w:rPr>
                <w:rFonts w:ascii="Sylfaen" w:hAnsi="Sylfaen"/>
                <w:color w:val="000000"/>
                <w:sz w:val="18"/>
                <w:szCs w:val="18"/>
                <w:lang w:val="ka-GE"/>
              </w:rPr>
              <w:t>ქორეოგრაფიული ანსამბლის</w:t>
            </w:r>
            <w:r w:rsidR="00DA19A2">
              <w:rPr>
                <w:rFonts w:ascii="Sylfaen" w:hAnsi="Sylfaen"/>
                <w:color w:val="000000"/>
                <w:sz w:val="18"/>
                <w:szCs w:val="18"/>
                <w:lang w:val="ka-GE"/>
              </w:rPr>
              <w:t xml:space="preserve">, რომლის მიზანია </w:t>
            </w:r>
            <w:r w:rsidR="00DA19A2" w:rsidRPr="009705DA">
              <w:rPr>
                <w:rFonts w:ascii="Sylfaen" w:hAnsi="Sylfaen"/>
                <w:color w:val="000000"/>
                <w:sz w:val="18"/>
                <w:szCs w:val="18"/>
                <w:lang w:val="ka-GE"/>
              </w:rPr>
              <w:t xml:space="preserve"> ღონისძიებებში მონაწილეობა</w:t>
            </w:r>
            <w:r w:rsidRPr="009705DA">
              <w:rPr>
                <w:rFonts w:ascii="Sylfaen" w:hAnsi="Sylfaen"/>
                <w:color w:val="000000"/>
                <w:sz w:val="18"/>
                <w:szCs w:val="18"/>
                <w:lang w:val="ka-GE"/>
              </w:rPr>
              <w:t xml:space="preserve"> </w:t>
            </w:r>
            <w:r w:rsidR="00DA19A2">
              <w:rPr>
                <w:rFonts w:ascii="Sylfaen" w:hAnsi="Sylfaen"/>
                <w:color w:val="000000"/>
                <w:sz w:val="18"/>
                <w:szCs w:val="18"/>
                <w:lang w:val="ka-GE"/>
              </w:rPr>
              <w:t xml:space="preserve">და ცნობიერების ამაღლება ჩვენი რაიონის მიმართ. </w:t>
            </w:r>
          </w:p>
          <w:p w:rsidR="00FD009D" w:rsidRPr="009705DA" w:rsidRDefault="00FD009D" w:rsidP="00FD009D">
            <w:pPr>
              <w:rPr>
                <w:rFonts w:ascii="Sylfaen" w:hAnsi="Sylfaen" w:cs="Calibri"/>
                <w:color w:val="000000"/>
                <w:sz w:val="18"/>
                <w:szCs w:val="18"/>
              </w:rPr>
            </w:pPr>
            <w:r w:rsidRPr="009705DA">
              <w:rPr>
                <w:rFonts w:ascii="Sylfaen" w:hAnsi="Sylfaen"/>
                <w:color w:val="000000"/>
                <w:sz w:val="18"/>
                <w:szCs w:val="18"/>
                <w:lang w:val="ka-GE"/>
              </w:rPr>
              <w:t xml:space="preserve">ახალგაზრდების კულტურ-ესთეტიკური აღზრდა </w:t>
            </w:r>
            <w:r w:rsidRPr="009705DA">
              <w:rPr>
                <w:rFonts w:ascii="Sylfaen" w:hAnsi="Sylfaen"/>
                <w:color w:val="000000"/>
                <w:sz w:val="18"/>
                <w:szCs w:val="18"/>
              </w:rPr>
              <w:t> </w:t>
            </w:r>
          </w:p>
        </w:tc>
      </w:tr>
      <w:tr w:rsidR="00FD009D" w:rsidRPr="009705DA" w:rsidTr="00FD009D">
        <w:trPr>
          <w:trHeight w:val="943"/>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89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rPr>
                <w:rFonts w:ascii="Sylfaen" w:hAnsi="Sylfaen" w:cs="Calibri"/>
                <w:color w:val="000000"/>
                <w:sz w:val="18"/>
                <w:szCs w:val="18"/>
              </w:rPr>
            </w:pPr>
            <w:r w:rsidRPr="009705DA">
              <w:rPr>
                <w:rFonts w:ascii="Sylfaen" w:hAnsi="Sylfaen" w:cs="Calibri"/>
                <w:color w:val="000000"/>
                <w:sz w:val="18"/>
                <w:szCs w:val="18"/>
              </w:rPr>
              <w:t> </w:t>
            </w:r>
            <w:r w:rsidRPr="009705DA">
              <w:rPr>
                <w:rFonts w:ascii="Sylfaen" w:hAnsi="Sylfaen" w:cs="Calibri"/>
                <w:color w:val="000000"/>
                <w:sz w:val="18"/>
                <w:szCs w:val="18"/>
                <w:lang w:val="ka-GE"/>
              </w:rPr>
              <w:t>3.</w:t>
            </w:r>
            <w:r w:rsidRPr="009705DA">
              <w:rPr>
                <w:rFonts w:ascii="Sylfaen" w:hAnsi="Sylfaen" w:cs="Calibri"/>
                <w:color w:val="000000"/>
                <w:sz w:val="18"/>
                <w:szCs w:val="18"/>
              </w:rPr>
              <w:t>ჯანმრთელი ცხოვრება და კეთილდღეობა</w:t>
            </w:r>
            <w:r w:rsidRPr="009705DA">
              <w:rPr>
                <w:rFonts w:ascii="Sylfaen" w:hAnsi="Sylfaen" w:cs="Calibri"/>
                <w:color w:val="000000"/>
                <w:sz w:val="18"/>
                <w:szCs w:val="18"/>
                <w:lang w:val="ka-GE"/>
              </w:rPr>
              <w:t xml:space="preserve"> 5.</w:t>
            </w:r>
            <w:r w:rsidRPr="009705DA">
              <w:rPr>
                <w:rFonts w:ascii="Sylfaen" w:hAnsi="Sylfaen" w:cs="Calibri"/>
                <w:color w:val="000000"/>
                <w:sz w:val="18"/>
                <w:szCs w:val="18"/>
              </w:rPr>
              <w:t xml:space="preserve"> გენდერული  თანასწორობა</w:t>
            </w:r>
          </w:p>
        </w:tc>
      </w:tr>
      <w:tr w:rsidR="00FD009D" w:rsidRPr="009705DA" w:rsidTr="00FD009D">
        <w:trPr>
          <w:trHeight w:val="448"/>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 xml:space="preserve">ქვეპროგრამის განხორციელების ვადები </w:t>
            </w:r>
          </w:p>
        </w:tc>
        <w:tc>
          <w:tcPr>
            <w:tcW w:w="3896"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rPr>
                <w:rFonts w:ascii="Sylfaen" w:hAnsi="Sylfaen" w:cs="Calibri"/>
                <w:color w:val="000000"/>
                <w:sz w:val="18"/>
                <w:szCs w:val="18"/>
                <w:lang w:val="ka-GE"/>
              </w:rPr>
            </w:pPr>
            <w:r w:rsidRPr="009705DA">
              <w:rPr>
                <w:rFonts w:ascii="Sylfaen" w:hAnsi="Sylfaen" w:cs="Calibri"/>
                <w:color w:val="000000"/>
                <w:sz w:val="18"/>
                <w:szCs w:val="18"/>
              </w:rPr>
              <w:t xml:space="preserve"> 2023 </w:t>
            </w:r>
            <w:r w:rsidRPr="009705DA">
              <w:rPr>
                <w:rFonts w:ascii="Sylfaen" w:hAnsi="Sylfaen" w:cs="Calibri"/>
                <w:color w:val="000000"/>
                <w:sz w:val="18"/>
                <w:szCs w:val="18"/>
                <w:lang w:val="ka-GE"/>
              </w:rPr>
              <w:t>წელი</w:t>
            </w:r>
          </w:p>
        </w:tc>
      </w:tr>
      <w:tr w:rsidR="00FD009D" w:rsidRPr="009705DA" w:rsidTr="00FD009D">
        <w:trPr>
          <w:trHeight w:val="574"/>
        </w:trPr>
        <w:tc>
          <w:tcPr>
            <w:tcW w:w="1104" w:type="pct"/>
            <w:tcBorders>
              <w:top w:val="nil"/>
              <w:left w:val="single" w:sz="8" w:space="0" w:color="auto"/>
              <w:bottom w:val="single" w:sz="4"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ქვეპროგრამის მოსალოდნელი შუალედური შედეგი</w:t>
            </w:r>
          </w:p>
        </w:tc>
        <w:tc>
          <w:tcPr>
            <w:tcW w:w="2155" w:type="pct"/>
            <w:tcBorders>
              <w:top w:val="single" w:sz="8" w:space="0" w:color="auto"/>
              <w:left w:val="nil"/>
              <w:bottom w:val="single" w:sz="4" w:space="0" w:color="auto"/>
              <w:right w:val="single" w:sz="8" w:space="0" w:color="000000"/>
            </w:tcBorders>
            <w:shd w:val="clear" w:color="auto" w:fill="auto"/>
            <w:vAlign w:val="center"/>
            <w:hideMark/>
          </w:tcPr>
          <w:p w:rsidR="00FD009D" w:rsidRPr="009705DA" w:rsidRDefault="00FD009D" w:rsidP="00FD009D">
            <w:pPr>
              <w:rPr>
                <w:rFonts w:ascii="Sylfaen" w:hAnsi="Sylfaen" w:cs="Calibri"/>
                <w:color w:val="000000"/>
                <w:sz w:val="18"/>
                <w:szCs w:val="18"/>
              </w:rPr>
            </w:pPr>
            <w:r w:rsidRPr="009705DA">
              <w:rPr>
                <w:rFonts w:ascii="Sylfaen" w:hAnsi="Sylfaen" w:cs="Calibri"/>
                <w:color w:val="000000"/>
                <w:sz w:val="18"/>
                <w:szCs w:val="18"/>
              </w:rPr>
              <w:t> </w:t>
            </w:r>
            <w:r w:rsidRPr="009705DA">
              <w:rPr>
                <w:rFonts w:ascii="Sylfaen" w:hAnsi="Sylfaen"/>
                <w:color w:val="000000"/>
                <w:sz w:val="18"/>
                <w:szCs w:val="18"/>
                <w:lang w:val="ka-GE"/>
              </w:rPr>
              <w:t>ქართული ცეკვის პოპულარიზაცია</w:t>
            </w:r>
          </w:p>
        </w:tc>
        <w:tc>
          <w:tcPr>
            <w:tcW w:w="1741" w:type="pct"/>
            <w:tcBorders>
              <w:top w:val="nil"/>
              <w:left w:val="nil"/>
              <w:bottom w:val="single" w:sz="8" w:space="0" w:color="auto"/>
              <w:right w:val="single" w:sz="8" w:space="0" w:color="auto"/>
            </w:tcBorders>
            <w:shd w:val="clear" w:color="auto" w:fill="auto"/>
            <w:noWrap/>
            <w:vAlign w:val="center"/>
            <w:hideMark/>
          </w:tcPr>
          <w:p w:rsidR="00FD009D" w:rsidRPr="009705DA" w:rsidRDefault="00FD009D" w:rsidP="00FD009D">
            <w:pPr>
              <w:rPr>
                <w:rFonts w:cs="Calibri"/>
                <w:color w:val="000000"/>
                <w:sz w:val="18"/>
                <w:szCs w:val="18"/>
              </w:rPr>
            </w:pPr>
            <w:r w:rsidRPr="009705DA">
              <w:rPr>
                <w:rFonts w:cs="Calibri"/>
                <w:color w:val="000000"/>
                <w:sz w:val="18"/>
                <w:szCs w:val="18"/>
              </w:rPr>
              <w:t> </w:t>
            </w:r>
          </w:p>
        </w:tc>
      </w:tr>
    </w:tbl>
    <w:p w:rsidR="00FD009D" w:rsidRPr="00BD26AC" w:rsidRDefault="00FD009D" w:rsidP="00FD009D">
      <w:pPr>
        <w:spacing w:line="360" w:lineRule="auto"/>
        <w:ind w:hanging="142"/>
        <w:jc w:val="both"/>
        <w:rPr>
          <w:rFonts w:ascii="Sylfaen" w:hAnsi="Sylfaen"/>
          <w:b/>
          <w:sz w:val="18"/>
          <w:szCs w:val="18"/>
          <w:lang w:val="ka-GE"/>
        </w:rPr>
      </w:pPr>
    </w:p>
    <w:p w:rsidR="00FD009D" w:rsidRDefault="00FD009D" w:rsidP="00FD009D">
      <w:pPr>
        <w:spacing w:line="360" w:lineRule="auto"/>
        <w:ind w:hanging="142"/>
        <w:jc w:val="both"/>
        <w:rPr>
          <w:rFonts w:ascii="Sylfaen" w:hAnsi="Sylfaen"/>
          <w:b/>
          <w:sz w:val="18"/>
          <w:szCs w:val="18"/>
          <w:lang w:val="ka-GE"/>
        </w:rPr>
      </w:pPr>
    </w:p>
    <w:p w:rsidR="00FD009D" w:rsidRDefault="00FD009D" w:rsidP="00FD009D">
      <w:pPr>
        <w:pStyle w:val="Default"/>
        <w:spacing w:after="19"/>
        <w:jc w:val="both"/>
        <w:rPr>
          <w:color w:val="000000" w:themeColor="text1"/>
          <w:lang w:val="ka-GE"/>
        </w:rPr>
      </w:pPr>
    </w:p>
    <w:tbl>
      <w:tblPr>
        <w:tblW w:w="5000" w:type="pct"/>
        <w:tblLook w:val="04A0" w:firstRow="1" w:lastRow="0" w:firstColumn="1" w:lastColumn="0" w:noHBand="0" w:noVBand="1"/>
      </w:tblPr>
      <w:tblGrid>
        <w:gridCol w:w="2515"/>
        <w:gridCol w:w="7905"/>
      </w:tblGrid>
      <w:tr w:rsidR="00FD009D" w:rsidRPr="002922E6" w:rsidTr="00FD009D">
        <w:trPr>
          <w:trHeight w:val="915"/>
        </w:trPr>
        <w:tc>
          <w:tcPr>
            <w:tcW w:w="12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ქვეპროგრამის დასახელება</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ა(ა)იპ გურჯაანის საბიბლიოთეკო და სამუზეუმო გაერთიანების ხელშეწყობა</w:t>
            </w:r>
          </w:p>
        </w:tc>
      </w:tr>
      <w:tr w:rsidR="00FD009D" w:rsidRPr="002922E6" w:rsidTr="00FD009D">
        <w:trPr>
          <w:trHeight w:val="31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პროგრამული კოდი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FD009D" w:rsidP="00FD009D">
            <w:pPr>
              <w:jc w:val="center"/>
              <w:rPr>
                <w:rFonts w:ascii="Sylfaen" w:hAnsi="Sylfaen" w:cs="Calibri"/>
                <w:color w:val="000000"/>
                <w:sz w:val="18"/>
                <w:szCs w:val="18"/>
              </w:rPr>
            </w:pPr>
            <w:r w:rsidRPr="002922E6">
              <w:rPr>
                <w:rFonts w:ascii="Sylfaen" w:hAnsi="Sylfaen" w:cs="Calibri"/>
                <w:color w:val="000000"/>
                <w:sz w:val="18"/>
                <w:szCs w:val="18"/>
              </w:rPr>
              <w:t>05 02 01 11</w:t>
            </w:r>
          </w:p>
        </w:tc>
      </w:tr>
      <w:tr w:rsidR="00FD009D" w:rsidRPr="002922E6" w:rsidTr="00FD009D">
        <w:trPr>
          <w:trHeight w:val="430"/>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ქვეპროგრამის ბიუჯეტი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DA19A2" w:rsidP="00FD009D">
            <w:pPr>
              <w:jc w:val="center"/>
              <w:rPr>
                <w:rFonts w:ascii="Sylfaen" w:hAnsi="Sylfaen" w:cs="Calibri"/>
                <w:b/>
                <w:bCs/>
                <w:color w:val="000000"/>
                <w:sz w:val="18"/>
                <w:szCs w:val="18"/>
                <w:lang w:val="ka-GE"/>
              </w:rPr>
            </w:pPr>
            <w:r>
              <w:rPr>
                <w:rFonts w:ascii="Sylfaen" w:hAnsi="Sylfaen" w:cs="Calibri"/>
                <w:b/>
                <w:bCs/>
                <w:color w:val="000000"/>
                <w:sz w:val="18"/>
                <w:szCs w:val="18"/>
                <w:lang w:val="ka-GE"/>
              </w:rPr>
              <w:t>950,0</w:t>
            </w:r>
          </w:p>
        </w:tc>
      </w:tr>
      <w:tr w:rsidR="00FD009D" w:rsidRPr="002922E6" w:rsidTr="00FD009D">
        <w:trPr>
          <w:trHeight w:val="31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ფუნქციონალური კოდი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FD009D" w:rsidP="00FD009D">
            <w:pPr>
              <w:rPr>
                <w:rFonts w:ascii="Sylfaen" w:hAnsi="Sylfaen" w:cs="Calibri"/>
                <w:color w:val="000000"/>
                <w:sz w:val="18"/>
                <w:szCs w:val="18"/>
              </w:rPr>
            </w:pPr>
            <w:r w:rsidRPr="002922E6">
              <w:rPr>
                <w:rFonts w:ascii="Sylfaen" w:hAnsi="Sylfaen" w:cs="Calibri"/>
                <w:color w:val="000000"/>
                <w:sz w:val="18"/>
                <w:szCs w:val="18"/>
              </w:rPr>
              <w:t> </w:t>
            </w:r>
          </w:p>
        </w:tc>
      </w:tr>
      <w:tr w:rsidR="00FD009D" w:rsidRPr="002922E6" w:rsidTr="00FD009D">
        <w:trPr>
          <w:trHeight w:val="49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ქვეპროგრამის განმახორციელებელი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FD009D" w:rsidP="00FD009D">
            <w:pPr>
              <w:jc w:val="center"/>
              <w:rPr>
                <w:rFonts w:ascii="Sylfaen" w:hAnsi="Sylfaen" w:cs="Calibri"/>
                <w:b/>
                <w:color w:val="000000"/>
                <w:sz w:val="18"/>
                <w:szCs w:val="18"/>
              </w:rPr>
            </w:pPr>
            <w:r w:rsidRPr="002922E6">
              <w:rPr>
                <w:rFonts w:ascii="Sylfaen" w:hAnsi="Sylfaen" w:cs="Calibri"/>
                <w:b/>
                <w:color w:val="000000"/>
                <w:sz w:val="18"/>
                <w:szCs w:val="18"/>
              </w:rPr>
              <w:t>ა(ა)იპ გურჯაანის საბიბლიოთეკო და სამუზეუმო გაერთიანება</w:t>
            </w:r>
          </w:p>
        </w:tc>
      </w:tr>
      <w:tr w:rsidR="00FD009D" w:rsidRPr="002922E6" w:rsidTr="00DA19A2">
        <w:trPr>
          <w:trHeight w:val="2023"/>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ქვეპროგრამის მიზანი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FD009D" w:rsidP="00FD009D">
            <w:pPr>
              <w:spacing w:line="360" w:lineRule="auto"/>
              <w:ind w:hanging="142"/>
              <w:jc w:val="both"/>
              <w:rPr>
                <w:rFonts w:ascii="Sylfaen" w:hAnsi="Sylfaen"/>
                <w:b/>
                <w:sz w:val="18"/>
                <w:szCs w:val="18"/>
                <w:lang w:val="ka-GE"/>
              </w:rPr>
            </w:pPr>
            <w:r>
              <w:rPr>
                <w:rFonts w:ascii="Sylfaen" w:hAnsi="Sylfaen" w:cs="Calibri"/>
                <w:color w:val="000000"/>
                <w:sz w:val="18"/>
                <w:szCs w:val="18"/>
                <w:lang w:val="ka-GE"/>
              </w:rPr>
              <w:t xml:space="preserve">    </w:t>
            </w:r>
            <w:r w:rsidRPr="002922E6">
              <w:rPr>
                <w:rFonts w:ascii="Sylfaen" w:hAnsi="Sylfaen" w:cs="Calibri"/>
                <w:color w:val="000000"/>
                <w:sz w:val="18"/>
                <w:szCs w:val="18"/>
              </w:rPr>
              <w:t>მკითხველთათვის და ვიზიტორებისთვის  მიმზიდველი გარემოს შექმნა, ხელმისაწვდომი საზოგადოებრივი თავშეყრის კერების შექმნა</w:t>
            </w:r>
            <w:r>
              <w:rPr>
                <w:rFonts w:ascii="Sylfaen" w:hAnsi="Sylfaen" w:cs="Calibri"/>
                <w:color w:val="000000"/>
                <w:sz w:val="18"/>
                <w:szCs w:val="18"/>
                <w:lang w:val="ka-GE"/>
              </w:rPr>
              <w:t xml:space="preserve"> </w:t>
            </w:r>
            <w:r w:rsidRPr="002922E6">
              <w:rPr>
                <w:rFonts w:ascii="Sylfaen" w:hAnsi="Sylfaen" w:cs="Calibri"/>
                <w:color w:val="000000"/>
                <w:sz w:val="18"/>
                <w:szCs w:val="18"/>
              </w:rPr>
              <w:t>ქალაქ ქგურჯაანის საბიბლიოთეკო და სამუზეუმო გაერთიანება და მისი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p w:rsidR="00FD009D" w:rsidRPr="002922E6" w:rsidRDefault="00FD009D" w:rsidP="00FD009D">
            <w:pPr>
              <w:rPr>
                <w:rFonts w:ascii="Sylfaen" w:hAnsi="Sylfaen" w:cs="Calibri"/>
                <w:color w:val="000000"/>
                <w:sz w:val="18"/>
                <w:szCs w:val="18"/>
                <w:lang w:val="ka-GE"/>
              </w:rPr>
            </w:pPr>
          </w:p>
        </w:tc>
      </w:tr>
      <w:tr w:rsidR="00FD009D" w:rsidRPr="002922E6" w:rsidTr="00FD009D">
        <w:trPr>
          <w:trHeight w:val="990"/>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FD009D" w:rsidP="00FD009D">
            <w:pPr>
              <w:rPr>
                <w:rFonts w:ascii="Sylfaen" w:hAnsi="Sylfaen" w:cs="Calibri"/>
                <w:color w:val="000000"/>
                <w:sz w:val="18"/>
                <w:szCs w:val="18"/>
              </w:rPr>
            </w:pPr>
            <w:r w:rsidRPr="002922E6">
              <w:rPr>
                <w:rFonts w:ascii="Sylfaen" w:hAnsi="Sylfaen" w:cs="Calibri"/>
                <w:color w:val="000000"/>
                <w:sz w:val="18"/>
                <w:szCs w:val="18"/>
              </w:rPr>
              <w:t>ჯანმრთელი ცხოვრება და კეთილდღეობა</w:t>
            </w:r>
          </w:p>
        </w:tc>
      </w:tr>
      <w:tr w:rsidR="00FD009D" w:rsidRPr="002922E6" w:rsidTr="00FD009D">
        <w:trPr>
          <w:trHeight w:val="540"/>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 xml:space="preserve">ქვეპროგრამის განხორციელების ვადები </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FD009D" w:rsidP="00FD009D">
            <w:pPr>
              <w:rPr>
                <w:rFonts w:ascii="Sylfaen" w:hAnsi="Sylfaen" w:cs="Calibri"/>
                <w:color w:val="000000"/>
                <w:sz w:val="18"/>
                <w:szCs w:val="18"/>
              </w:rPr>
            </w:pPr>
            <w:r w:rsidRPr="002922E6">
              <w:rPr>
                <w:rFonts w:ascii="Sylfaen" w:hAnsi="Sylfaen" w:cs="Calibri"/>
                <w:color w:val="000000"/>
                <w:sz w:val="18"/>
                <w:szCs w:val="18"/>
              </w:rPr>
              <w:t>2022-2026 წლები</w:t>
            </w:r>
          </w:p>
        </w:tc>
      </w:tr>
      <w:tr w:rsidR="00FD009D" w:rsidRPr="009705DA" w:rsidTr="00FD009D">
        <w:trPr>
          <w:trHeight w:val="673"/>
        </w:trPr>
        <w:tc>
          <w:tcPr>
            <w:tcW w:w="1207" w:type="pct"/>
            <w:tcBorders>
              <w:top w:val="nil"/>
              <w:left w:val="single" w:sz="8" w:space="0" w:color="auto"/>
              <w:bottom w:val="single" w:sz="4" w:space="0" w:color="auto"/>
              <w:right w:val="single" w:sz="8" w:space="0" w:color="000000"/>
            </w:tcBorders>
            <w:shd w:val="clear" w:color="auto" w:fill="auto"/>
            <w:vAlign w:val="center"/>
            <w:hideMark/>
          </w:tcPr>
          <w:p w:rsidR="00FD009D" w:rsidRPr="002922E6" w:rsidRDefault="00FD009D" w:rsidP="00FD009D">
            <w:pPr>
              <w:jc w:val="center"/>
              <w:rPr>
                <w:rFonts w:ascii="Sylfaen" w:hAnsi="Sylfaen" w:cs="Calibri"/>
                <w:b/>
                <w:bCs/>
                <w:color w:val="000000"/>
                <w:sz w:val="18"/>
                <w:szCs w:val="18"/>
              </w:rPr>
            </w:pPr>
            <w:r w:rsidRPr="002922E6">
              <w:rPr>
                <w:rFonts w:ascii="Sylfaen" w:hAnsi="Sylfaen" w:cs="Calibri"/>
                <w:b/>
                <w:bCs/>
                <w:color w:val="000000"/>
                <w:sz w:val="18"/>
                <w:szCs w:val="18"/>
              </w:rPr>
              <w:t>ქვეპროგრამის მოსალოდნელი შუალედური შედეგი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D009D" w:rsidRPr="002922E6" w:rsidRDefault="00FD009D" w:rsidP="00FD009D">
            <w:pPr>
              <w:rPr>
                <w:rFonts w:ascii="Sylfaen" w:hAnsi="Sylfaen" w:cs="Calibri"/>
                <w:color w:val="000000"/>
                <w:sz w:val="18"/>
                <w:szCs w:val="18"/>
              </w:rPr>
            </w:pPr>
            <w:r w:rsidRPr="002922E6">
              <w:rPr>
                <w:rFonts w:ascii="Sylfaen" w:hAnsi="Sylfaen" w:cs="Calibri"/>
                <w:color w:val="000000"/>
                <w:sz w:val="18"/>
                <w:szCs w:val="18"/>
              </w:rPr>
              <w:t>მკითხველთათვის და ვიზიტორებისთვის  შექმნილი  კომფორტული გარემო</w:t>
            </w:r>
          </w:p>
        </w:tc>
      </w:tr>
    </w:tbl>
    <w:p w:rsidR="00FD009D" w:rsidRPr="007B5954" w:rsidRDefault="00FD009D" w:rsidP="00FD009D">
      <w:pPr>
        <w:autoSpaceDE w:val="0"/>
        <w:autoSpaceDN w:val="0"/>
        <w:adjustRightInd w:val="0"/>
        <w:spacing w:line="360" w:lineRule="auto"/>
        <w:rPr>
          <w:rFonts w:ascii="Sylfaen" w:hAnsi="Sylfaen"/>
          <w:b/>
          <w:color w:val="FF0000"/>
          <w:lang w:val="ka-GE"/>
        </w:rPr>
      </w:pPr>
    </w:p>
    <w:p w:rsidR="00FD009D" w:rsidRPr="007B5954" w:rsidRDefault="00FD009D" w:rsidP="00FD009D">
      <w:pPr>
        <w:pStyle w:val="Default"/>
        <w:spacing w:after="19"/>
        <w:jc w:val="both"/>
        <w:rPr>
          <w:color w:val="000000" w:themeColor="text1"/>
          <w:lang w:val="ka-GE"/>
        </w:rPr>
      </w:pPr>
    </w:p>
    <w:tbl>
      <w:tblPr>
        <w:tblW w:w="4972" w:type="pct"/>
        <w:tblLook w:val="04A0" w:firstRow="1" w:lastRow="0" w:firstColumn="1" w:lastColumn="0" w:noHBand="0" w:noVBand="1"/>
      </w:tblPr>
      <w:tblGrid>
        <w:gridCol w:w="1989"/>
        <w:gridCol w:w="4543"/>
        <w:gridCol w:w="3830"/>
      </w:tblGrid>
      <w:tr w:rsidR="00FD009D" w:rsidRPr="009705DA" w:rsidTr="00DA19A2">
        <w:trPr>
          <w:trHeight w:val="592"/>
        </w:trPr>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ქვეპროგრამის დასახელება</w:t>
            </w:r>
          </w:p>
        </w:tc>
        <w:tc>
          <w:tcPr>
            <w:tcW w:w="4150"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 xml:space="preserve">,,გურჯაანის სამუსიკო სკოლების გაერთიანება"-ში შემავალ სამუსიკო სკოლებში მუსიკალური განათლების ხელშეწყობა </w:t>
            </w:r>
          </w:p>
        </w:tc>
      </w:tr>
      <w:tr w:rsidR="00FD009D" w:rsidRPr="009705DA" w:rsidTr="00DA19A2">
        <w:trPr>
          <w:trHeight w:val="315"/>
        </w:trPr>
        <w:tc>
          <w:tcPr>
            <w:tcW w:w="850" w:type="pct"/>
            <w:tcBorders>
              <w:top w:val="nil"/>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პროგრამული კოდი</w:t>
            </w:r>
          </w:p>
        </w:tc>
        <w:tc>
          <w:tcPr>
            <w:tcW w:w="4150"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color w:val="000000"/>
                <w:sz w:val="18"/>
                <w:szCs w:val="18"/>
              </w:rPr>
            </w:pPr>
            <w:r w:rsidRPr="009705DA">
              <w:rPr>
                <w:rFonts w:ascii="Sylfaen" w:hAnsi="Sylfaen" w:cs="Calibri"/>
                <w:color w:val="000000"/>
                <w:sz w:val="18"/>
                <w:szCs w:val="18"/>
              </w:rPr>
              <w:t>05 02 01 15</w:t>
            </w:r>
          </w:p>
        </w:tc>
      </w:tr>
      <w:tr w:rsidR="00FD009D" w:rsidRPr="009705DA" w:rsidTr="00DA19A2">
        <w:trPr>
          <w:trHeight w:val="277"/>
        </w:trPr>
        <w:tc>
          <w:tcPr>
            <w:tcW w:w="850" w:type="pct"/>
            <w:tcBorders>
              <w:top w:val="nil"/>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ქვეპროგრამის ბიუჯეტი</w:t>
            </w:r>
          </w:p>
        </w:tc>
        <w:tc>
          <w:tcPr>
            <w:tcW w:w="4150"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lang w:val="ka-GE"/>
              </w:rPr>
            </w:pPr>
            <w:r>
              <w:rPr>
                <w:rFonts w:ascii="Sylfaen" w:hAnsi="Sylfaen" w:cs="Calibri"/>
                <w:b/>
                <w:bCs/>
                <w:color w:val="000000"/>
                <w:sz w:val="18"/>
                <w:szCs w:val="18"/>
                <w:lang w:val="ka-GE"/>
              </w:rPr>
              <w:t>389,4</w:t>
            </w:r>
          </w:p>
        </w:tc>
      </w:tr>
      <w:tr w:rsidR="00FD009D" w:rsidRPr="009705DA" w:rsidTr="00DA19A2">
        <w:trPr>
          <w:trHeight w:val="315"/>
        </w:trPr>
        <w:tc>
          <w:tcPr>
            <w:tcW w:w="850" w:type="pct"/>
            <w:tcBorders>
              <w:top w:val="nil"/>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ფუნქციონალური კოდი</w:t>
            </w:r>
          </w:p>
        </w:tc>
        <w:tc>
          <w:tcPr>
            <w:tcW w:w="4150"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color w:val="000000"/>
                <w:sz w:val="18"/>
                <w:szCs w:val="18"/>
              </w:rPr>
            </w:pPr>
            <w:r w:rsidRPr="009705DA">
              <w:rPr>
                <w:rFonts w:ascii="Sylfaen" w:hAnsi="Sylfaen" w:cs="Calibri"/>
                <w:color w:val="000000"/>
                <w:sz w:val="18"/>
                <w:szCs w:val="18"/>
                <w:lang w:val="ka-GE"/>
              </w:rPr>
              <w:t>7.8.2</w:t>
            </w:r>
          </w:p>
        </w:tc>
      </w:tr>
      <w:tr w:rsidR="00FD009D" w:rsidRPr="009705DA" w:rsidTr="00DA19A2">
        <w:trPr>
          <w:trHeight w:val="493"/>
        </w:trPr>
        <w:tc>
          <w:tcPr>
            <w:tcW w:w="850" w:type="pct"/>
            <w:tcBorders>
              <w:top w:val="nil"/>
              <w:left w:val="single" w:sz="8" w:space="0" w:color="auto"/>
              <w:bottom w:val="single" w:sz="8" w:space="0" w:color="auto"/>
              <w:right w:val="single" w:sz="8" w:space="0" w:color="auto"/>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lastRenderedPageBreak/>
              <w:t>ქვეპროგრამის განმახორციელებელი</w:t>
            </w:r>
          </w:p>
        </w:tc>
        <w:tc>
          <w:tcPr>
            <w:tcW w:w="4150"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rPr>
                <w:rFonts w:ascii="Sylfaen" w:hAnsi="Sylfaen" w:cs="Calibri"/>
                <w:b/>
                <w:color w:val="000000"/>
                <w:sz w:val="18"/>
                <w:szCs w:val="18"/>
              </w:rPr>
            </w:pPr>
            <w:r w:rsidRPr="009705DA">
              <w:rPr>
                <w:rFonts w:ascii="Sylfaen" w:hAnsi="Sylfaen" w:cs="Calibri"/>
                <w:b/>
                <w:color w:val="000000"/>
                <w:sz w:val="18"/>
                <w:szCs w:val="18"/>
              </w:rPr>
              <w:t>ა(ა)იპ ,,გურჯაანის სამუსიკო სკოლების გაერთიანება"</w:t>
            </w:r>
          </w:p>
        </w:tc>
      </w:tr>
      <w:tr w:rsidR="00FD009D" w:rsidRPr="009705DA" w:rsidTr="00DA19A2">
        <w:trPr>
          <w:trHeight w:val="385"/>
        </w:trPr>
        <w:tc>
          <w:tcPr>
            <w:tcW w:w="850" w:type="pct"/>
            <w:tcBorders>
              <w:top w:val="nil"/>
              <w:left w:val="single" w:sz="8" w:space="0" w:color="auto"/>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 xml:space="preserve">ქვეპროგრამის </w:t>
            </w:r>
            <w:r w:rsidR="00DA19A2">
              <w:rPr>
                <w:rFonts w:ascii="Sylfaen" w:hAnsi="Sylfaen" w:cs="Calibri"/>
                <w:b/>
                <w:bCs/>
                <w:color w:val="000000"/>
                <w:sz w:val="18"/>
                <w:szCs w:val="18"/>
                <w:lang w:val="ka-GE"/>
              </w:rPr>
              <w:t xml:space="preserve"> აღწერა და </w:t>
            </w:r>
            <w:r w:rsidRPr="009705DA">
              <w:rPr>
                <w:rFonts w:ascii="Sylfaen" w:hAnsi="Sylfaen" w:cs="Calibri"/>
                <w:b/>
                <w:bCs/>
                <w:color w:val="000000"/>
                <w:sz w:val="18"/>
                <w:szCs w:val="18"/>
              </w:rPr>
              <w:t>მიზანი</w:t>
            </w:r>
          </w:p>
        </w:tc>
        <w:tc>
          <w:tcPr>
            <w:tcW w:w="4150" w:type="pct"/>
            <w:gridSpan w:val="2"/>
            <w:tcBorders>
              <w:top w:val="single" w:sz="8" w:space="0" w:color="auto"/>
              <w:left w:val="nil"/>
              <w:bottom w:val="single" w:sz="8" w:space="0" w:color="auto"/>
              <w:right w:val="single" w:sz="8" w:space="0" w:color="000000"/>
            </w:tcBorders>
            <w:shd w:val="clear" w:color="auto" w:fill="auto"/>
            <w:vAlign w:val="center"/>
            <w:hideMark/>
          </w:tcPr>
          <w:p w:rsidR="00DA19A2" w:rsidRDefault="00DA19A2" w:rsidP="00FD009D">
            <w:pPr>
              <w:rPr>
                <w:rFonts w:ascii="Sylfaen" w:hAnsi="Sylfaen" w:cs="Calibri"/>
                <w:color w:val="000000"/>
                <w:sz w:val="18"/>
                <w:szCs w:val="18"/>
              </w:rPr>
            </w:pPr>
            <w:r w:rsidRPr="009705DA">
              <w:rPr>
                <w:rFonts w:ascii="Sylfaen" w:hAnsi="Sylfaen" w:cs="Calibri"/>
                <w:color w:val="000000"/>
                <w:sz w:val="18"/>
                <w:szCs w:val="18"/>
              </w:rPr>
              <w:t xml:space="preserve">პროგრამა გულისხმობს ,,გურჯაანის სამუსიკო სკოლების გაერთიანება"-ში შემავალ სამუსიკო სკოლებში მომავალი თაობის მუსიკალური და შემეცნებით-საგანმანათლებლო დონის ამაღლებას, სამუსიკო სკოლებში მუშაობის გააქტიურებას. </w:t>
            </w:r>
          </w:p>
          <w:p w:rsidR="00FD009D" w:rsidRPr="009705DA" w:rsidRDefault="00FD009D" w:rsidP="00FD009D">
            <w:pPr>
              <w:rPr>
                <w:rFonts w:ascii="Sylfaen" w:hAnsi="Sylfaen" w:cs="Calibri"/>
                <w:color w:val="000000"/>
                <w:sz w:val="18"/>
                <w:szCs w:val="18"/>
              </w:rPr>
            </w:pPr>
            <w:r w:rsidRPr="009705DA">
              <w:rPr>
                <w:rFonts w:ascii="Sylfaen" w:hAnsi="Sylfaen" w:cs="Calibri"/>
                <w:color w:val="000000"/>
                <w:sz w:val="18"/>
                <w:szCs w:val="18"/>
              </w:rPr>
              <w:t>სამუსიკო სკოლების ხელშეწყობა, ქართული კულტურის პოპულარიზაცია.</w:t>
            </w:r>
          </w:p>
        </w:tc>
      </w:tr>
      <w:tr w:rsidR="00FD009D" w:rsidRPr="009705DA" w:rsidTr="00DA19A2">
        <w:trPr>
          <w:trHeight w:val="480"/>
        </w:trPr>
        <w:tc>
          <w:tcPr>
            <w:tcW w:w="850" w:type="pct"/>
            <w:tcBorders>
              <w:top w:val="nil"/>
              <w:left w:val="single" w:sz="8" w:space="0" w:color="auto"/>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150"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rPr>
                <w:rFonts w:ascii="Sylfaen" w:hAnsi="Sylfaen" w:cs="Calibri"/>
                <w:color w:val="000000"/>
                <w:sz w:val="18"/>
                <w:szCs w:val="18"/>
              </w:rPr>
            </w:pPr>
            <w:r w:rsidRPr="009705DA">
              <w:rPr>
                <w:rFonts w:ascii="Sylfaen" w:hAnsi="Sylfaen" w:cs="Calibri"/>
                <w:color w:val="000000"/>
                <w:sz w:val="18"/>
                <w:szCs w:val="18"/>
              </w:rPr>
              <w:t>ჯანმრთელი ცხოვრება და კეთილდღეობა</w:t>
            </w:r>
          </w:p>
        </w:tc>
      </w:tr>
      <w:tr w:rsidR="00FD009D" w:rsidRPr="009705DA" w:rsidTr="00DA19A2">
        <w:trPr>
          <w:trHeight w:val="187"/>
        </w:trPr>
        <w:tc>
          <w:tcPr>
            <w:tcW w:w="850" w:type="pct"/>
            <w:tcBorders>
              <w:top w:val="nil"/>
              <w:left w:val="single" w:sz="8" w:space="0" w:color="auto"/>
              <w:bottom w:val="single" w:sz="8"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 xml:space="preserve">ქვეპროგრამის განხორციელების ვადები </w:t>
            </w:r>
          </w:p>
        </w:tc>
        <w:tc>
          <w:tcPr>
            <w:tcW w:w="4150"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9705DA" w:rsidRDefault="00FD009D" w:rsidP="00FD009D">
            <w:pPr>
              <w:rPr>
                <w:rFonts w:ascii="Sylfaen" w:hAnsi="Sylfaen" w:cs="Calibri"/>
                <w:color w:val="000000"/>
                <w:sz w:val="18"/>
                <w:szCs w:val="18"/>
              </w:rPr>
            </w:pPr>
            <w:r w:rsidRPr="009705DA">
              <w:rPr>
                <w:rFonts w:ascii="Sylfaen" w:hAnsi="Sylfaen" w:cs="Calibri"/>
                <w:color w:val="000000"/>
                <w:sz w:val="18"/>
                <w:szCs w:val="18"/>
              </w:rPr>
              <w:t>მიმდინარე</w:t>
            </w:r>
          </w:p>
        </w:tc>
      </w:tr>
      <w:tr w:rsidR="00FD009D" w:rsidRPr="009705DA" w:rsidTr="00DA19A2">
        <w:trPr>
          <w:trHeight w:val="592"/>
        </w:trPr>
        <w:tc>
          <w:tcPr>
            <w:tcW w:w="850" w:type="pct"/>
            <w:tcBorders>
              <w:top w:val="nil"/>
              <w:left w:val="single" w:sz="8" w:space="0" w:color="auto"/>
              <w:bottom w:val="single" w:sz="4" w:space="0" w:color="auto"/>
              <w:right w:val="single" w:sz="8" w:space="0" w:color="000000"/>
            </w:tcBorders>
            <w:shd w:val="clear" w:color="auto" w:fill="auto"/>
            <w:vAlign w:val="center"/>
            <w:hideMark/>
          </w:tcPr>
          <w:p w:rsidR="00FD009D" w:rsidRPr="009705DA" w:rsidRDefault="00FD009D" w:rsidP="00FD009D">
            <w:pPr>
              <w:jc w:val="center"/>
              <w:rPr>
                <w:rFonts w:ascii="Sylfaen" w:hAnsi="Sylfaen" w:cs="Calibri"/>
                <w:b/>
                <w:bCs/>
                <w:color w:val="000000"/>
                <w:sz w:val="18"/>
                <w:szCs w:val="18"/>
              </w:rPr>
            </w:pPr>
            <w:r w:rsidRPr="009705DA">
              <w:rPr>
                <w:rFonts w:ascii="Sylfaen" w:hAnsi="Sylfaen" w:cs="Calibri"/>
                <w:b/>
                <w:bCs/>
                <w:color w:val="000000"/>
                <w:sz w:val="18"/>
                <w:szCs w:val="18"/>
              </w:rPr>
              <w:t>ქვეპროგრამის მოსალოდნელი შუალედური შედეგი</w:t>
            </w:r>
          </w:p>
        </w:tc>
        <w:tc>
          <w:tcPr>
            <w:tcW w:w="2247" w:type="pct"/>
            <w:tcBorders>
              <w:top w:val="single" w:sz="8" w:space="0" w:color="auto"/>
              <w:left w:val="nil"/>
              <w:bottom w:val="single" w:sz="4" w:space="0" w:color="auto"/>
              <w:right w:val="single" w:sz="8" w:space="0" w:color="000000"/>
            </w:tcBorders>
            <w:shd w:val="clear" w:color="auto" w:fill="auto"/>
            <w:vAlign w:val="center"/>
            <w:hideMark/>
          </w:tcPr>
          <w:p w:rsidR="00FD009D" w:rsidRPr="009705DA" w:rsidRDefault="00FD009D" w:rsidP="00FD009D">
            <w:pPr>
              <w:rPr>
                <w:rFonts w:ascii="Sylfaen" w:hAnsi="Sylfaen" w:cs="Calibri"/>
                <w:color w:val="000000"/>
                <w:sz w:val="18"/>
                <w:szCs w:val="18"/>
              </w:rPr>
            </w:pPr>
            <w:r w:rsidRPr="009705DA">
              <w:rPr>
                <w:rFonts w:ascii="Sylfaen" w:hAnsi="Sylfaen" w:cs="Calibri"/>
                <w:color w:val="000000"/>
                <w:sz w:val="18"/>
                <w:szCs w:val="18"/>
              </w:rPr>
              <w:t>გაერთიანებაში შემავალი სამუსიკო სკოლების გამართულად ფუნქციონირება.</w:t>
            </w:r>
          </w:p>
        </w:tc>
        <w:tc>
          <w:tcPr>
            <w:tcW w:w="1903" w:type="pct"/>
            <w:tcBorders>
              <w:top w:val="nil"/>
              <w:left w:val="nil"/>
              <w:bottom w:val="single" w:sz="8" w:space="0" w:color="auto"/>
              <w:right w:val="single" w:sz="8" w:space="0" w:color="auto"/>
            </w:tcBorders>
            <w:shd w:val="clear" w:color="auto" w:fill="auto"/>
            <w:noWrap/>
            <w:vAlign w:val="center"/>
            <w:hideMark/>
          </w:tcPr>
          <w:p w:rsidR="00FD009D" w:rsidRPr="009705DA" w:rsidRDefault="00FD009D" w:rsidP="00FD009D">
            <w:pPr>
              <w:rPr>
                <w:rFonts w:cs="Calibri"/>
                <w:color w:val="000000"/>
                <w:sz w:val="18"/>
                <w:szCs w:val="18"/>
              </w:rPr>
            </w:pPr>
            <w:r w:rsidRPr="009705DA">
              <w:rPr>
                <w:rFonts w:cs="Calibri"/>
                <w:color w:val="000000"/>
                <w:sz w:val="18"/>
                <w:szCs w:val="18"/>
              </w:rPr>
              <w:t> </w:t>
            </w:r>
          </w:p>
        </w:tc>
      </w:tr>
    </w:tbl>
    <w:p w:rsidR="00FD009D" w:rsidRDefault="00FD009D" w:rsidP="00FD009D">
      <w:pPr>
        <w:autoSpaceDE w:val="0"/>
        <w:autoSpaceDN w:val="0"/>
        <w:adjustRightInd w:val="0"/>
        <w:spacing w:line="360" w:lineRule="auto"/>
        <w:jc w:val="center"/>
        <w:rPr>
          <w:rFonts w:ascii="Sylfaen" w:hAnsi="Sylfaen" w:cs="Sylfaen"/>
          <w:b/>
          <w:color w:val="000000" w:themeColor="text1"/>
          <w:sz w:val="32"/>
          <w:szCs w:val="32"/>
          <w:lang w:val="ka-GE"/>
        </w:rPr>
      </w:pPr>
    </w:p>
    <w:p w:rsidR="004E07A0" w:rsidRDefault="004E07A0" w:rsidP="004E07A0">
      <w:pPr>
        <w:autoSpaceDE w:val="0"/>
        <w:autoSpaceDN w:val="0"/>
        <w:adjustRightInd w:val="0"/>
        <w:spacing w:line="360" w:lineRule="auto"/>
        <w:jc w:val="both"/>
        <w:rPr>
          <w:rFonts w:ascii="Sylfaen" w:eastAsiaTheme="minorHAnsi" w:hAnsi="Sylfaen" w:cs="Sylfaen"/>
          <w:b/>
          <w:color w:val="000000"/>
          <w:lang w:val="ka-GE"/>
        </w:rPr>
      </w:pPr>
    </w:p>
    <w:p w:rsidR="00235AC8" w:rsidRDefault="00235AC8" w:rsidP="00235AC8">
      <w:pPr>
        <w:ind w:right="283" w:firstLine="708"/>
        <w:rPr>
          <w:rFonts w:ascii="Sylfaen" w:hAnsi="Sylfaen" w:cs="Sylfaen"/>
          <w:sz w:val="18"/>
          <w:szCs w:val="18"/>
          <w:lang w:val="ka-GE"/>
        </w:rPr>
      </w:pPr>
    </w:p>
    <w:p w:rsidR="00A00A67" w:rsidRPr="00E1209F" w:rsidRDefault="00A00A67" w:rsidP="00235AC8">
      <w:pPr>
        <w:ind w:right="283" w:firstLine="708"/>
        <w:rPr>
          <w:rFonts w:ascii="Sylfaen" w:hAnsi="Sylfaen" w:cs="Sylfaen"/>
          <w:sz w:val="18"/>
          <w:szCs w:val="18"/>
          <w:lang w:val="ka-GE"/>
        </w:rPr>
      </w:pPr>
    </w:p>
    <w:p w:rsidR="00235AC8" w:rsidRPr="00DB637A" w:rsidRDefault="00235AC8" w:rsidP="00235AC8">
      <w:pPr>
        <w:ind w:right="283" w:firstLine="708"/>
        <w:rPr>
          <w:rFonts w:ascii="Sylfaen" w:hAnsi="Sylfaen" w:cs="Sylfaen"/>
          <w:b/>
          <w:sz w:val="16"/>
          <w:szCs w:val="16"/>
          <w:lang w:val="ka-GE"/>
        </w:rPr>
      </w:pPr>
      <w:bookmarkStart w:id="2" w:name="_GoBack"/>
      <w:r w:rsidRPr="00DB637A">
        <w:rPr>
          <w:rFonts w:ascii="Sylfaen" w:hAnsi="Sylfaen" w:cs="Sylfaen"/>
          <w:b/>
          <w:sz w:val="16"/>
          <w:szCs w:val="16"/>
          <w:lang w:val="ka-GE"/>
        </w:rPr>
        <w:t xml:space="preserve">მუხლი 17. </w:t>
      </w:r>
      <w:r w:rsidRPr="00DB637A">
        <w:rPr>
          <w:rFonts w:ascii="Sylfaen" w:hAnsi="Sylfaen" w:cs="Sylfaen"/>
          <w:b/>
          <w:bCs/>
          <w:sz w:val="16"/>
          <w:szCs w:val="16"/>
        </w:rPr>
        <w:t>ჯანმრთელობის</w:t>
      </w:r>
      <w:r w:rsidRPr="00DB637A">
        <w:rPr>
          <w:rFonts w:ascii="Arial CYR" w:hAnsi="Arial CYR" w:cs="Arial CYR"/>
          <w:b/>
          <w:bCs/>
          <w:sz w:val="16"/>
          <w:szCs w:val="16"/>
        </w:rPr>
        <w:t xml:space="preserve"> </w:t>
      </w:r>
      <w:r w:rsidRPr="00DB637A">
        <w:rPr>
          <w:rFonts w:ascii="Sylfaen" w:hAnsi="Sylfaen" w:cs="Sylfaen"/>
          <w:b/>
          <w:bCs/>
          <w:sz w:val="16"/>
          <w:szCs w:val="16"/>
        </w:rPr>
        <w:t>დაცვა</w:t>
      </w:r>
      <w:r w:rsidRPr="00DB637A">
        <w:rPr>
          <w:rFonts w:ascii="Arial CYR" w:hAnsi="Arial CYR" w:cs="Arial CYR"/>
          <w:b/>
          <w:bCs/>
          <w:sz w:val="16"/>
          <w:szCs w:val="16"/>
        </w:rPr>
        <w:t xml:space="preserve"> </w:t>
      </w:r>
      <w:r w:rsidRPr="00DB637A">
        <w:rPr>
          <w:rFonts w:ascii="Sylfaen" w:hAnsi="Sylfaen" w:cs="Sylfaen"/>
          <w:b/>
          <w:bCs/>
          <w:sz w:val="16"/>
          <w:szCs w:val="16"/>
        </w:rPr>
        <w:t>და</w:t>
      </w:r>
      <w:r w:rsidRPr="00DB637A">
        <w:rPr>
          <w:rFonts w:ascii="Arial CYR" w:hAnsi="Arial CYR" w:cs="Arial CYR"/>
          <w:b/>
          <w:bCs/>
          <w:sz w:val="16"/>
          <w:szCs w:val="16"/>
        </w:rPr>
        <w:t xml:space="preserve"> </w:t>
      </w:r>
      <w:r w:rsidRPr="00DB637A">
        <w:rPr>
          <w:rFonts w:ascii="Sylfaen" w:hAnsi="Sylfaen" w:cs="Sylfaen"/>
          <w:b/>
          <w:bCs/>
          <w:sz w:val="16"/>
          <w:szCs w:val="16"/>
        </w:rPr>
        <w:t>სოციალური</w:t>
      </w:r>
      <w:r w:rsidRPr="00DB637A">
        <w:rPr>
          <w:rFonts w:ascii="Arial CYR" w:hAnsi="Arial CYR" w:cs="Arial CYR"/>
          <w:b/>
          <w:bCs/>
          <w:sz w:val="16"/>
          <w:szCs w:val="16"/>
        </w:rPr>
        <w:t xml:space="preserve"> </w:t>
      </w:r>
      <w:r w:rsidRPr="00DB637A">
        <w:rPr>
          <w:rFonts w:ascii="Sylfaen" w:hAnsi="Sylfaen" w:cs="Sylfaen"/>
          <w:b/>
          <w:bCs/>
          <w:sz w:val="16"/>
          <w:szCs w:val="16"/>
        </w:rPr>
        <w:t>უზრუნველყოფა</w:t>
      </w:r>
    </w:p>
    <w:p w:rsidR="00235AC8" w:rsidRPr="00DB637A" w:rsidRDefault="00235AC8" w:rsidP="00235AC8">
      <w:pPr>
        <w:ind w:right="283" w:firstLine="708"/>
        <w:rPr>
          <w:rFonts w:ascii="Sylfaen" w:hAnsi="Sylfaen" w:cs="Sylfaen"/>
          <w:sz w:val="16"/>
          <w:szCs w:val="16"/>
          <w:lang w:val="ka-GE"/>
        </w:rPr>
      </w:pPr>
    </w:p>
    <w:p w:rsidR="00235AC8" w:rsidRPr="00DB637A" w:rsidRDefault="00235AC8" w:rsidP="00235AC8">
      <w:pPr>
        <w:ind w:right="283" w:firstLine="708"/>
        <w:jc w:val="both"/>
        <w:rPr>
          <w:rFonts w:ascii="Sylfaen" w:hAnsi="Sylfaen" w:cs="Sylfaen"/>
          <w:sz w:val="16"/>
          <w:szCs w:val="16"/>
          <w:lang w:val="ka-GE"/>
        </w:rPr>
      </w:pPr>
      <w:r w:rsidRPr="00DB637A">
        <w:rPr>
          <w:rFonts w:ascii="Sylfaen" w:hAnsi="Sylfaen" w:cs="Sylfaen"/>
          <w:bCs/>
          <w:sz w:val="16"/>
          <w:szCs w:val="16"/>
        </w:rPr>
        <w:t>ჯანმრთელობის</w:t>
      </w:r>
      <w:r w:rsidRPr="00DB637A">
        <w:rPr>
          <w:rFonts w:ascii="Arial CYR" w:hAnsi="Arial CYR" w:cs="Arial CYR"/>
          <w:bCs/>
          <w:sz w:val="16"/>
          <w:szCs w:val="16"/>
        </w:rPr>
        <w:t xml:space="preserve"> </w:t>
      </w:r>
      <w:r w:rsidRPr="00DB637A">
        <w:rPr>
          <w:rFonts w:ascii="Sylfaen" w:hAnsi="Sylfaen" w:cs="Sylfaen"/>
          <w:bCs/>
          <w:sz w:val="16"/>
          <w:szCs w:val="16"/>
        </w:rPr>
        <w:t>დაცვა</w:t>
      </w:r>
      <w:r w:rsidRPr="00DB637A">
        <w:rPr>
          <w:rFonts w:ascii="Arial CYR" w:hAnsi="Arial CYR" w:cs="Arial CYR"/>
          <w:bCs/>
          <w:sz w:val="16"/>
          <w:szCs w:val="16"/>
        </w:rPr>
        <w:t xml:space="preserve"> </w:t>
      </w:r>
      <w:r w:rsidRPr="00DB637A">
        <w:rPr>
          <w:rFonts w:ascii="Sylfaen" w:hAnsi="Sylfaen" w:cs="Sylfaen"/>
          <w:bCs/>
          <w:sz w:val="16"/>
          <w:szCs w:val="16"/>
        </w:rPr>
        <w:t>და</w:t>
      </w:r>
      <w:r w:rsidRPr="00DB637A">
        <w:rPr>
          <w:rFonts w:ascii="Arial CYR" w:hAnsi="Arial CYR" w:cs="Arial CYR"/>
          <w:bCs/>
          <w:sz w:val="16"/>
          <w:szCs w:val="16"/>
        </w:rPr>
        <w:t xml:space="preserve"> </w:t>
      </w:r>
      <w:r w:rsidRPr="00DB637A">
        <w:rPr>
          <w:rFonts w:ascii="Sylfaen" w:hAnsi="Sylfaen" w:cs="Sylfaen"/>
          <w:bCs/>
          <w:sz w:val="16"/>
          <w:szCs w:val="16"/>
        </w:rPr>
        <w:t>სოციალური</w:t>
      </w:r>
      <w:r w:rsidRPr="00DB637A">
        <w:rPr>
          <w:rFonts w:ascii="Arial CYR" w:hAnsi="Arial CYR" w:cs="Arial CYR"/>
          <w:bCs/>
          <w:sz w:val="16"/>
          <w:szCs w:val="16"/>
        </w:rPr>
        <w:t xml:space="preserve"> </w:t>
      </w:r>
      <w:r w:rsidRPr="00DB637A">
        <w:rPr>
          <w:rFonts w:ascii="Sylfaen" w:hAnsi="Sylfaen" w:cs="Sylfaen"/>
          <w:bCs/>
          <w:sz w:val="16"/>
          <w:szCs w:val="16"/>
        </w:rPr>
        <w:t>უზრუნველყოფ</w:t>
      </w:r>
      <w:r w:rsidRPr="00DB637A">
        <w:rPr>
          <w:rFonts w:ascii="Sylfaen" w:hAnsi="Sylfaen" w:cs="Sylfaen"/>
          <w:bCs/>
          <w:sz w:val="16"/>
          <w:szCs w:val="16"/>
          <w:lang w:val="ka-GE"/>
        </w:rPr>
        <w:t>ის</w:t>
      </w:r>
      <w:r w:rsidRPr="00DB637A">
        <w:rPr>
          <w:rFonts w:ascii="Sylfaen" w:hAnsi="Sylfaen" w:cs="Sylfaen"/>
          <w:sz w:val="16"/>
          <w:szCs w:val="16"/>
          <w:lang w:val="ka-GE"/>
        </w:rPr>
        <w:t xml:space="preserve"> პრიორიტეტის დაფინანსებისათვის განისაზღვროს </w:t>
      </w:r>
      <w:r w:rsidR="00891104" w:rsidRPr="00DB637A">
        <w:rPr>
          <w:rFonts w:ascii="Sylfaen" w:hAnsi="Sylfaen" w:cs="Sylfaen"/>
          <w:sz w:val="16"/>
          <w:szCs w:val="16"/>
          <w:lang w:val="ka-GE"/>
        </w:rPr>
        <w:t>2273,5</w:t>
      </w:r>
      <w:r w:rsidRPr="00DB637A">
        <w:rPr>
          <w:rFonts w:ascii="Sylfaen" w:hAnsi="Sylfaen" w:cs="Sylfaen"/>
          <w:sz w:val="16"/>
          <w:szCs w:val="16"/>
          <w:lang w:val="ka-GE"/>
        </w:rPr>
        <w:t xml:space="preserve"> ათასი ლარი. </w:t>
      </w:r>
      <w:r w:rsidRPr="00DB637A">
        <w:rPr>
          <w:rFonts w:ascii="Sylfaen" w:hAnsi="Sylfaen" w:cs="Sylfaen"/>
          <w:bCs/>
          <w:sz w:val="16"/>
          <w:szCs w:val="16"/>
        </w:rPr>
        <w:t>ჯანმრთელობის</w:t>
      </w:r>
      <w:r w:rsidRPr="00DB637A">
        <w:rPr>
          <w:rFonts w:ascii="Arial CYR" w:hAnsi="Arial CYR" w:cs="Arial CYR"/>
          <w:bCs/>
          <w:sz w:val="16"/>
          <w:szCs w:val="16"/>
        </w:rPr>
        <w:t xml:space="preserve"> </w:t>
      </w:r>
      <w:r w:rsidRPr="00DB637A">
        <w:rPr>
          <w:rFonts w:ascii="Sylfaen" w:hAnsi="Sylfaen" w:cs="Sylfaen"/>
          <w:bCs/>
          <w:sz w:val="16"/>
          <w:szCs w:val="16"/>
        </w:rPr>
        <w:t>დაცვა</w:t>
      </w:r>
      <w:r w:rsidRPr="00DB637A">
        <w:rPr>
          <w:rFonts w:ascii="Arial CYR" w:hAnsi="Arial CYR" w:cs="Arial CYR"/>
          <w:bCs/>
          <w:sz w:val="16"/>
          <w:szCs w:val="16"/>
        </w:rPr>
        <w:t xml:space="preserve"> </w:t>
      </w:r>
      <w:r w:rsidRPr="00DB637A">
        <w:rPr>
          <w:rFonts w:ascii="Sylfaen" w:hAnsi="Sylfaen" w:cs="Sylfaen"/>
          <w:bCs/>
          <w:sz w:val="16"/>
          <w:szCs w:val="16"/>
        </w:rPr>
        <w:t>და</w:t>
      </w:r>
      <w:r w:rsidRPr="00DB637A">
        <w:rPr>
          <w:rFonts w:ascii="Arial CYR" w:hAnsi="Arial CYR" w:cs="Arial CYR"/>
          <w:bCs/>
          <w:sz w:val="16"/>
          <w:szCs w:val="16"/>
        </w:rPr>
        <w:t xml:space="preserve"> </w:t>
      </w:r>
      <w:r w:rsidRPr="00DB637A">
        <w:rPr>
          <w:rFonts w:ascii="Sylfaen" w:hAnsi="Sylfaen" w:cs="Sylfaen"/>
          <w:bCs/>
          <w:sz w:val="16"/>
          <w:szCs w:val="16"/>
        </w:rPr>
        <w:t>სოციალური</w:t>
      </w:r>
      <w:r w:rsidRPr="00DB637A">
        <w:rPr>
          <w:rFonts w:ascii="Arial CYR" w:hAnsi="Arial CYR" w:cs="Arial CYR"/>
          <w:bCs/>
          <w:sz w:val="16"/>
          <w:szCs w:val="16"/>
        </w:rPr>
        <w:t xml:space="preserve"> </w:t>
      </w:r>
      <w:r w:rsidRPr="00DB637A">
        <w:rPr>
          <w:rFonts w:ascii="Sylfaen" w:hAnsi="Sylfaen" w:cs="Sylfaen"/>
          <w:bCs/>
          <w:sz w:val="16"/>
          <w:szCs w:val="16"/>
        </w:rPr>
        <w:t>უზრუნველყოფ</w:t>
      </w:r>
      <w:r w:rsidRPr="00DB637A">
        <w:rPr>
          <w:rFonts w:ascii="Sylfaen" w:hAnsi="Sylfaen" w:cs="Sylfaen"/>
          <w:bCs/>
          <w:sz w:val="16"/>
          <w:szCs w:val="16"/>
          <w:lang w:val="ka-GE"/>
        </w:rPr>
        <w:t>ის</w:t>
      </w:r>
      <w:r w:rsidRPr="00DB637A">
        <w:rPr>
          <w:rFonts w:ascii="Sylfaen" w:hAnsi="Sylfaen" w:cs="Sylfaen"/>
          <w:sz w:val="16"/>
          <w:szCs w:val="16"/>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235AC8" w:rsidRPr="00DB637A" w:rsidRDefault="00235AC8" w:rsidP="00235AC8">
      <w:pPr>
        <w:ind w:right="283" w:firstLine="708"/>
        <w:jc w:val="right"/>
        <w:rPr>
          <w:rFonts w:ascii="Sylfaen" w:hAnsi="Sylfaen" w:cs="Sylfaen"/>
          <w:b/>
          <w:i/>
          <w:sz w:val="16"/>
          <w:szCs w:val="16"/>
          <w:lang w:val="ka-GE"/>
        </w:rPr>
      </w:pPr>
    </w:p>
    <w:p w:rsidR="007E50C9" w:rsidRPr="00DB637A" w:rsidRDefault="007E50C9" w:rsidP="007E50C9">
      <w:pPr>
        <w:ind w:firstLine="600"/>
        <w:jc w:val="both"/>
        <w:rPr>
          <w:rFonts w:ascii="Sylfaen" w:hAnsi="Sylfaen"/>
          <w:sz w:val="16"/>
          <w:szCs w:val="16"/>
          <w:lang w:val="ka-GE"/>
        </w:rPr>
      </w:pPr>
    </w:p>
    <w:p w:rsidR="005306F5" w:rsidRPr="00DB637A" w:rsidRDefault="005306F5" w:rsidP="007E50C9">
      <w:pPr>
        <w:ind w:firstLine="600"/>
        <w:jc w:val="both"/>
        <w:rPr>
          <w:rFonts w:ascii="Sylfaen" w:hAnsi="Sylfaen"/>
          <w:sz w:val="16"/>
          <w:szCs w:val="16"/>
          <w:lang w:val="ka-GE"/>
        </w:rPr>
      </w:pPr>
    </w:p>
    <w:p w:rsidR="007E50C9" w:rsidRPr="00DB637A" w:rsidRDefault="007E50C9" w:rsidP="007E50C9">
      <w:pPr>
        <w:ind w:left="240"/>
        <w:jc w:val="both"/>
        <w:rPr>
          <w:rFonts w:ascii="Sylfaen" w:hAnsi="Sylfaen"/>
          <w:b/>
          <w:sz w:val="16"/>
          <w:szCs w:val="16"/>
          <w:lang w:val="ka-GE"/>
        </w:rPr>
      </w:pPr>
      <w:r w:rsidRPr="00DB637A">
        <w:rPr>
          <w:rFonts w:ascii="Sylfaen" w:hAnsi="Sylfaen"/>
          <w:b/>
          <w:sz w:val="16"/>
          <w:szCs w:val="16"/>
          <w:lang w:val="ka-GE"/>
        </w:rPr>
        <w:t xml:space="preserve">    </w:t>
      </w:r>
      <w:r w:rsidRPr="00DB637A">
        <w:rPr>
          <w:rFonts w:ascii="Sylfaen" w:hAnsi="Sylfaen"/>
          <w:b/>
          <w:sz w:val="16"/>
          <w:szCs w:val="16"/>
          <w:lang w:val="en-US"/>
        </w:rPr>
        <w:t xml:space="preserve"> </w:t>
      </w:r>
      <w:r w:rsidRPr="00DB637A">
        <w:rPr>
          <w:rFonts w:ascii="Sylfaen" w:hAnsi="Sylfaen"/>
          <w:b/>
          <w:sz w:val="16"/>
          <w:szCs w:val="16"/>
          <w:lang w:val="ka-GE"/>
        </w:rPr>
        <w:t xml:space="preserve">სოციალური დაცვა </w:t>
      </w:r>
    </w:p>
    <w:p w:rsidR="0056695C" w:rsidRPr="00DB637A" w:rsidRDefault="0056695C" w:rsidP="007E50C9">
      <w:pPr>
        <w:ind w:left="240"/>
        <w:jc w:val="both"/>
        <w:rPr>
          <w:rFonts w:ascii="Sylfaen" w:hAnsi="Sylfaen"/>
          <w:b/>
          <w:sz w:val="16"/>
          <w:szCs w:val="16"/>
          <w:lang w:val="ka-GE"/>
        </w:rPr>
      </w:pPr>
    </w:p>
    <w:p w:rsidR="007E50C9" w:rsidRPr="00DB637A" w:rsidRDefault="0056695C" w:rsidP="0056695C">
      <w:pPr>
        <w:ind w:firstLine="600"/>
        <w:jc w:val="both"/>
        <w:rPr>
          <w:rFonts w:ascii="Sylfaen" w:hAnsi="Sylfaen"/>
          <w:b/>
          <w:sz w:val="16"/>
          <w:szCs w:val="16"/>
          <w:lang w:val="ka-GE"/>
        </w:rPr>
      </w:pPr>
      <w:r w:rsidRPr="00DB637A">
        <w:rPr>
          <w:rFonts w:ascii="Sylfaen" w:hAnsi="Sylfaen"/>
          <w:sz w:val="16"/>
          <w:szCs w:val="16"/>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7E50C9" w:rsidRPr="00DB637A" w:rsidRDefault="007E50C9" w:rsidP="007E50C9">
      <w:pPr>
        <w:ind w:firstLine="600"/>
        <w:jc w:val="both"/>
        <w:rPr>
          <w:rFonts w:ascii="Sylfaen" w:hAnsi="Sylfaen"/>
          <w:sz w:val="16"/>
          <w:szCs w:val="16"/>
          <w:lang w:val="ka-GE"/>
        </w:rPr>
      </w:pPr>
      <w:r w:rsidRPr="00DB637A">
        <w:rPr>
          <w:rFonts w:ascii="Sylfaen" w:hAnsi="Sylfaen"/>
          <w:sz w:val="16"/>
          <w:szCs w:val="16"/>
          <w:lang w:val="ka-GE"/>
        </w:rPr>
        <w:t>პროგრამა განხორციელდება შემდეგი ქვეპროგრამებით:</w:t>
      </w:r>
    </w:p>
    <w:p w:rsidR="00891104" w:rsidRPr="00DB637A" w:rsidRDefault="00891104" w:rsidP="007E50C9">
      <w:pPr>
        <w:ind w:firstLine="600"/>
        <w:jc w:val="both"/>
        <w:rPr>
          <w:rFonts w:ascii="Sylfaen" w:hAnsi="Sylfaen"/>
          <w:sz w:val="16"/>
          <w:szCs w:val="16"/>
          <w:lang w:val="ka-GE"/>
        </w:rPr>
      </w:pPr>
    </w:p>
    <w:tbl>
      <w:tblPr>
        <w:tblW w:w="5000" w:type="pct"/>
        <w:tblCellMar>
          <w:left w:w="0" w:type="dxa"/>
          <w:right w:w="0" w:type="dxa"/>
        </w:tblCellMar>
        <w:tblLook w:val="04A0" w:firstRow="1" w:lastRow="0" w:firstColumn="1" w:lastColumn="0" w:noHBand="0" w:noVBand="1"/>
      </w:tblPr>
      <w:tblGrid>
        <w:gridCol w:w="811"/>
        <w:gridCol w:w="2524"/>
        <w:gridCol w:w="1096"/>
        <w:gridCol w:w="1050"/>
        <w:gridCol w:w="1007"/>
        <w:gridCol w:w="977"/>
        <w:gridCol w:w="992"/>
        <w:gridCol w:w="1007"/>
        <w:gridCol w:w="966"/>
      </w:tblGrid>
      <w:tr w:rsidR="004B691D" w:rsidRPr="00DB637A" w:rsidTr="004B691D">
        <w:trPr>
          <w:trHeight w:val="300"/>
        </w:trPr>
        <w:tc>
          <w:tcPr>
            <w:tcW w:w="400"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lang w:val="en-US" w:eastAsia="en-US"/>
              </w:rPr>
            </w:pPr>
            <w:r w:rsidRPr="00DB637A">
              <w:rPr>
                <w:rFonts w:ascii="Sylfaen" w:hAnsi="Sylfaen" w:cs="Sylfaen"/>
                <w:b/>
                <w:bCs/>
                <w:sz w:val="16"/>
                <w:szCs w:val="16"/>
              </w:rPr>
              <w:t>ორგ</w:t>
            </w:r>
            <w:r w:rsidRPr="00DB637A">
              <w:rPr>
                <w:rFonts w:ascii="Arial CYR" w:hAnsi="Arial CYR" w:cs="Arial CYR"/>
                <w:b/>
                <w:bCs/>
                <w:sz w:val="16"/>
                <w:szCs w:val="16"/>
              </w:rPr>
              <w:t xml:space="preserve">. </w:t>
            </w:r>
            <w:r w:rsidRPr="00DB637A">
              <w:rPr>
                <w:rFonts w:ascii="Sylfaen" w:hAnsi="Sylfaen" w:cs="Sylfaen"/>
                <w:b/>
                <w:bCs/>
                <w:sz w:val="16"/>
                <w:szCs w:val="16"/>
              </w:rPr>
              <w:t>კოდი</w:t>
            </w:r>
            <w:r w:rsidRPr="00DB637A">
              <w:rPr>
                <w:rFonts w:ascii="Arial CYR" w:hAnsi="Arial CYR" w:cs="Arial CYR"/>
                <w:b/>
                <w:bCs/>
                <w:sz w:val="16"/>
                <w:szCs w:val="16"/>
              </w:rPr>
              <w:t xml:space="preserve"> </w:t>
            </w:r>
          </w:p>
        </w:tc>
        <w:tc>
          <w:tcPr>
            <w:tcW w:w="1221"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დასახელება</w:t>
            </w:r>
            <w:r w:rsidRPr="00DB637A">
              <w:rPr>
                <w:rFonts w:ascii="Arial CYR" w:hAnsi="Arial CYR" w:cs="Arial CYR"/>
                <w:b/>
                <w:bCs/>
                <w:sz w:val="16"/>
                <w:szCs w:val="16"/>
              </w:rPr>
              <w:t xml:space="preserve"> </w:t>
            </w:r>
          </w:p>
        </w:tc>
        <w:tc>
          <w:tcPr>
            <w:tcW w:w="536"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2021 </w:t>
            </w:r>
            <w:r w:rsidRPr="00DB637A">
              <w:rPr>
                <w:rFonts w:ascii="Sylfaen" w:hAnsi="Sylfaen" w:cs="Sylfaen"/>
                <w:b/>
                <w:bCs/>
                <w:sz w:val="16"/>
                <w:szCs w:val="16"/>
              </w:rPr>
              <w:t>წლის</w:t>
            </w:r>
            <w:r w:rsidRPr="00DB637A">
              <w:rPr>
                <w:rFonts w:ascii="Arial CYR" w:hAnsi="Arial CYR" w:cs="Arial CYR"/>
                <w:b/>
                <w:bCs/>
                <w:sz w:val="16"/>
                <w:szCs w:val="16"/>
              </w:rPr>
              <w:t xml:space="preserve"> </w:t>
            </w:r>
            <w:r w:rsidRPr="00DB637A">
              <w:rPr>
                <w:rFonts w:ascii="Sylfaen" w:hAnsi="Sylfaen" w:cs="Sylfaen"/>
                <w:b/>
                <w:bCs/>
                <w:sz w:val="16"/>
                <w:szCs w:val="16"/>
              </w:rPr>
              <w:t>ფაქტი</w:t>
            </w:r>
            <w:r w:rsidRPr="00DB637A">
              <w:rPr>
                <w:rFonts w:ascii="Arial CYR" w:hAnsi="Arial CYR" w:cs="Arial CYR"/>
                <w:b/>
                <w:bCs/>
                <w:sz w:val="16"/>
                <w:szCs w:val="16"/>
              </w:rPr>
              <w:t xml:space="preserve"> </w:t>
            </w:r>
          </w:p>
        </w:tc>
        <w:tc>
          <w:tcPr>
            <w:tcW w:w="1486" w:type="pct"/>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2022 </w:t>
            </w:r>
            <w:r w:rsidRPr="00DB637A">
              <w:rPr>
                <w:rFonts w:ascii="Sylfaen" w:hAnsi="Sylfaen" w:cs="Sylfaen"/>
                <w:b/>
                <w:bCs/>
                <w:sz w:val="16"/>
                <w:szCs w:val="16"/>
              </w:rPr>
              <w:t>წლის</w:t>
            </w:r>
            <w:r w:rsidRPr="00DB637A">
              <w:rPr>
                <w:rFonts w:ascii="Arial CYR" w:hAnsi="Arial CYR" w:cs="Arial CYR"/>
                <w:b/>
                <w:bCs/>
                <w:sz w:val="16"/>
                <w:szCs w:val="16"/>
              </w:rPr>
              <w:t xml:space="preserve"> </w:t>
            </w:r>
            <w:r w:rsidRPr="00DB637A">
              <w:rPr>
                <w:rFonts w:ascii="Sylfaen" w:hAnsi="Sylfaen" w:cs="Sylfaen"/>
                <w:b/>
                <w:bCs/>
                <w:sz w:val="16"/>
                <w:szCs w:val="16"/>
              </w:rPr>
              <w:t>გეგმა</w:t>
            </w:r>
            <w:r w:rsidRPr="00DB637A">
              <w:rPr>
                <w:rFonts w:ascii="Arial CYR" w:hAnsi="Arial CYR" w:cs="Arial CYR"/>
                <w:b/>
                <w:bCs/>
                <w:sz w:val="16"/>
                <w:szCs w:val="16"/>
              </w:rPr>
              <w:t xml:space="preserve"> </w:t>
            </w:r>
          </w:p>
        </w:tc>
        <w:tc>
          <w:tcPr>
            <w:tcW w:w="1357" w:type="pct"/>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2023 </w:t>
            </w:r>
            <w:r w:rsidRPr="00DB637A">
              <w:rPr>
                <w:rFonts w:ascii="Sylfaen" w:hAnsi="Sylfaen" w:cs="Sylfaen"/>
                <w:b/>
                <w:bCs/>
                <w:sz w:val="16"/>
                <w:szCs w:val="16"/>
              </w:rPr>
              <w:t>წლის</w:t>
            </w:r>
            <w:r w:rsidRPr="00DB637A">
              <w:rPr>
                <w:rFonts w:ascii="Arial CYR" w:hAnsi="Arial CYR" w:cs="Arial CYR"/>
                <w:b/>
                <w:bCs/>
                <w:sz w:val="16"/>
                <w:szCs w:val="16"/>
              </w:rPr>
              <w:t xml:space="preserve"> </w:t>
            </w:r>
            <w:r w:rsidRPr="00DB637A">
              <w:rPr>
                <w:rFonts w:ascii="Sylfaen" w:hAnsi="Sylfaen" w:cs="Sylfaen"/>
                <w:b/>
                <w:bCs/>
                <w:sz w:val="16"/>
                <w:szCs w:val="16"/>
              </w:rPr>
              <w:t>გეგმა</w:t>
            </w:r>
            <w:r w:rsidRPr="00DB637A">
              <w:rPr>
                <w:rFonts w:ascii="Arial CYR" w:hAnsi="Arial CYR" w:cs="Arial CYR"/>
                <w:b/>
                <w:bCs/>
                <w:sz w:val="16"/>
                <w:szCs w:val="16"/>
              </w:rPr>
              <w:t xml:space="preserve"> </w:t>
            </w:r>
          </w:p>
        </w:tc>
      </w:tr>
      <w:tr w:rsidR="004B691D" w:rsidRPr="00DB637A" w:rsidTr="004B691D">
        <w:trPr>
          <w:trHeight w:val="300"/>
        </w:trPr>
        <w:tc>
          <w:tcPr>
            <w:tcW w:w="400" w:type="pct"/>
            <w:vMerge/>
            <w:tcBorders>
              <w:top w:val="single" w:sz="4" w:space="0" w:color="auto"/>
              <w:left w:val="single" w:sz="4" w:space="0" w:color="auto"/>
              <w:bottom w:val="single" w:sz="4" w:space="0" w:color="auto"/>
              <w:right w:val="single" w:sz="4" w:space="0" w:color="auto"/>
            </w:tcBorders>
            <w:vAlign w:val="center"/>
            <w:hideMark/>
          </w:tcPr>
          <w:p w:rsidR="004B691D" w:rsidRPr="00DB637A" w:rsidRDefault="004B691D">
            <w:pPr>
              <w:rPr>
                <w:rFonts w:ascii="Arial CYR" w:hAnsi="Arial CYR" w:cs="Arial CYR"/>
                <w:b/>
                <w:bCs/>
                <w:sz w:val="16"/>
                <w:szCs w:val="16"/>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4B691D" w:rsidRPr="00DB637A" w:rsidRDefault="004B691D">
            <w:pPr>
              <w:rPr>
                <w:rFonts w:ascii="Arial CYR" w:hAnsi="Arial CYR" w:cs="Arial CYR"/>
                <w:b/>
                <w:bCs/>
                <w:sz w:val="16"/>
                <w:szCs w:val="16"/>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4B691D" w:rsidRPr="00DB637A" w:rsidRDefault="004B691D">
            <w:pPr>
              <w:rPr>
                <w:rFonts w:ascii="Arial CYR" w:hAnsi="Arial CYR" w:cs="Arial CYR"/>
                <w:b/>
                <w:bCs/>
                <w:sz w:val="16"/>
                <w:szCs w:val="16"/>
              </w:rPr>
            </w:pPr>
          </w:p>
        </w:tc>
        <w:tc>
          <w:tcPr>
            <w:tcW w:w="514"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სულ</w:t>
            </w:r>
            <w:r w:rsidRPr="00DB637A">
              <w:rPr>
                <w:rFonts w:ascii="Arial CYR" w:hAnsi="Arial CYR" w:cs="Arial CYR"/>
                <w:b/>
                <w:bCs/>
                <w:sz w:val="16"/>
                <w:szCs w:val="16"/>
              </w:rPr>
              <w:t xml:space="preserve"> </w:t>
            </w:r>
          </w:p>
        </w:tc>
        <w:tc>
          <w:tcPr>
            <w:tcW w:w="971" w:type="pct"/>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მათ</w:t>
            </w:r>
            <w:r w:rsidRPr="00DB637A">
              <w:rPr>
                <w:rFonts w:ascii="Arial CYR" w:hAnsi="Arial CYR" w:cs="Arial CYR"/>
                <w:b/>
                <w:bCs/>
                <w:sz w:val="16"/>
                <w:szCs w:val="16"/>
              </w:rPr>
              <w:t xml:space="preserve"> </w:t>
            </w:r>
            <w:r w:rsidRPr="00DB637A">
              <w:rPr>
                <w:rFonts w:ascii="Sylfaen" w:hAnsi="Sylfaen" w:cs="Sylfaen"/>
                <w:b/>
                <w:bCs/>
                <w:sz w:val="16"/>
                <w:szCs w:val="16"/>
              </w:rPr>
              <w:t>შორის</w:t>
            </w:r>
            <w:r w:rsidRPr="00DB637A">
              <w:rPr>
                <w:rFonts w:ascii="Arial CYR" w:hAnsi="Arial CYR" w:cs="Arial CYR"/>
                <w:b/>
                <w:bCs/>
                <w:sz w:val="16"/>
                <w:szCs w:val="16"/>
              </w:rPr>
              <w:t xml:space="preserve"> </w:t>
            </w:r>
          </w:p>
        </w:tc>
        <w:tc>
          <w:tcPr>
            <w:tcW w:w="4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სულ</w:t>
            </w:r>
            <w:r w:rsidRPr="00DB637A">
              <w:rPr>
                <w:rFonts w:ascii="Arial CYR" w:hAnsi="Arial CYR" w:cs="Arial CYR"/>
                <w:b/>
                <w:bCs/>
                <w:sz w:val="16"/>
                <w:szCs w:val="16"/>
              </w:rPr>
              <w:t xml:space="preserve"> </w:t>
            </w:r>
          </w:p>
        </w:tc>
        <w:tc>
          <w:tcPr>
            <w:tcW w:w="871" w:type="pct"/>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მათ</w:t>
            </w:r>
            <w:r w:rsidRPr="00DB637A">
              <w:rPr>
                <w:rFonts w:ascii="Arial CYR" w:hAnsi="Arial CYR" w:cs="Arial CYR"/>
                <w:b/>
                <w:bCs/>
                <w:sz w:val="16"/>
                <w:szCs w:val="16"/>
              </w:rPr>
              <w:t xml:space="preserve"> </w:t>
            </w:r>
            <w:r w:rsidRPr="00DB637A">
              <w:rPr>
                <w:rFonts w:ascii="Sylfaen" w:hAnsi="Sylfaen" w:cs="Sylfaen"/>
                <w:b/>
                <w:bCs/>
                <w:sz w:val="16"/>
                <w:szCs w:val="16"/>
              </w:rPr>
              <w:t>შორის</w:t>
            </w:r>
            <w:r w:rsidRPr="00DB637A">
              <w:rPr>
                <w:rFonts w:ascii="Arial CYR" w:hAnsi="Arial CYR" w:cs="Arial CYR"/>
                <w:b/>
                <w:bCs/>
                <w:sz w:val="16"/>
                <w:szCs w:val="16"/>
              </w:rPr>
              <w:t xml:space="preserve"> </w:t>
            </w:r>
          </w:p>
        </w:tc>
      </w:tr>
      <w:tr w:rsidR="004B691D" w:rsidRPr="00DB637A" w:rsidTr="004B691D">
        <w:trPr>
          <w:trHeight w:val="345"/>
        </w:trPr>
        <w:tc>
          <w:tcPr>
            <w:tcW w:w="400" w:type="pct"/>
            <w:vMerge/>
            <w:tcBorders>
              <w:top w:val="single" w:sz="4" w:space="0" w:color="auto"/>
              <w:left w:val="single" w:sz="4" w:space="0" w:color="auto"/>
              <w:bottom w:val="single" w:sz="4" w:space="0" w:color="auto"/>
              <w:right w:val="single" w:sz="4" w:space="0" w:color="auto"/>
            </w:tcBorders>
            <w:vAlign w:val="center"/>
            <w:hideMark/>
          </w:tcPr>
          <w:p w:rsidR="004B691D" w:rsidRPr="00DB637A" w:rsidRDefault="004B691D">
            <w:pPr>
              <w:rPr>
                <w:rFonts w:ascii="Arial CYR" w:hAnsi="Arial CYR" w:cs="Arial CYR"/>
                <w:b/>
                <w:bCs/>
                <w:sz w:val="16"/>
                <w:szCs w:val="16"/>
              </w:rP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4B691D" w:rsidRPr="00DB637A" w:rsidRDefault="004B691D">
            <w:pPr>
              <w:rPr>
                <w:rFonts w:ascii="Arial CYR" w:hAnsi="Arial CYR" w:cs="Arial CYR"/>
                <w:b/>
                <w:bCs/>
                <w:sz w:val="16"/>
                <w:szCs w:val="16"/>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4B691D" w:rsidRPr="00DB637A" w:rsidRDefault="004B691D">
            <w:pPr>
              <w:rPr>
                <w:rFonts w:ascii="Arial CYR" w:hAnsi="Arial CYR" w:cs="Arial CYR"/>
                <w:b/>
                <w:bCs/>
                <w:sz w:val="16"/>
                <w:szCs w:val="16"/>
              </w:rPr>
            </w:pPr>
          </w:p>
        </w:tc>
        <w:tc>
          <w:tcPr>
            <w:tcW w:w="514" w:type="pct"/>
            <w:vMerge/>
            <w:tcBorders>
              <w:top w:val="nil"/>
              <w:left w:val="single" w:sz="4" w:space="0" w:color="auto"/>
              <w:bottom w:val="single" w:sz="4" w:space="0" w:color="000000"/>
              <w:right w:val="single" w:sz="4" w:space="0" w:color="auto"/>
            </w:tcBorders>
            <w:vAlign w:val="center"/>
            <w:hideMark/>
          </w:tcPr>
          <w:p w:rsidR="004B691D" w:rsidRPr="00DB637A" w:rsidRDefault="004B691D">
            <w:pPr>
              <w:rPr>
                <w:rFonts w:ascii="Arial CYR" w:hAnsi="Arial CYR" w:cs="Arial CYR"/>
                <w:b/>
                <w:bCs/>
                <w:sz w:val="16"/>
                <w:szCs w:val="16"/>
              </w:rPr>
            </w:pP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საკუთარი</w:t>
            </w:r>
            <w:r w:rsidRPr="00DB637A">
              <w:rPr>
                <w:rFonts w:ascii="Arial CYR" w:hAnsi="Arial CYR" w:cs="Arial CYR"/>
                <w:b/>
                <w:bCs/>
                <w:sz w:val="16"/>
                <w:szCs w:val="16"/>
              </w:rPr>
              <w:t xml:space="preserve"> </w:t>
            </w:r>
            <w:r w:rsidRPr="00DB637A">
              <w:rPr>
                <w:rFonts w:ascii="Sylfaen" w:hAnsi="Sylfaen" w:cs="Sylfaen"/>
                <w:b/>
                <w:bCs/>
                <w:sz w:val="16"/>
                <w:szCs w:val="16"/>
              </w:rPr>
              <w:t>შემოსავლები</w:t>
            </w:r>
            <w:r w:rsidRPr="00DB637A">
              <w:rPr>
                <w:rFonts w:ascii="Arial CYR" w:hAnsi="Arial CYR" w:cs="Arial CYR"/>
                <w:b/>
                <w:bCs/>
                <w:sz w:val="16"/>
                <w:szCs w:val="16"/>
              </w:rPr>
              <w:t xml:space="preserve">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სახელმწიფო</w:t>
            </w:r>
            <w:r w:rsidRPr="00DB637A">
              <w:rPr>
                <w:rFonts w:ascii="Arial CYR" w:hAnsi="Arial CYR" w:cs="Arial CYR"/>
                <w:b/>
                <w:bCs/>
                <w:sz w:val="16"/>
                <w:szCs w:val="16"/>
              </w:rPr>
              <w:t xml:space="preserve"> </w:t>
            </w:r>
            <w:r w:rsidRPr="00DB637A">
              <w:rPr>
                <w:rFonts w:ascii="Sylfaen" w:hAnsi="Sylfaen" w:cs="Sylfaen"/>
                <w:b/>
                <w:bCs/>
                <w:sz w:val="16"/>
                <w:szCs w:val="16"/>
              </w:rPr>
              <w:t>ბიუჯეტის</w:t>
            </w:r>
            <w:r w:rsidRPr="00DB637A">
              <w:rPr>
                <w:rFonts w:ascii="Arial CYR" w:hAnsi="Arial CYR" w:cs="Arial CYR"/>
                <w:b/>
                <w:bCs/>
                <w:sz w:val="16"/>
                <w:szCs w:val="16"/>
              </w:rPr>
              <w:t xml:space="preserve"> </w:t>
            </w:r>
            <w:r w:rsidRPr="00DB637A">
              <w:rPr>
                <w:rFonts w:ascii="Sylfaen" w:hAnsi="Sylfaen" w:cs="Sylfaen"/>
                <w:b/>
                <w:bCs/>
                <w:sz w:val="16"/>
                <w:szCs w:val="16"/>
              </w:rPr>
              <w:t>ფონდები</w:t>
            </w:r>
            <w:r w:rsidRPr="00DB637A">
              <w:rPr>
                <w:rFonts w:ascii="Arial CYR" w:hAnsi="Arial CYR" w:cs="Arial CYR"/>
                <w:b/>
                <w:bCs/>
                <w:sz w:val="16"/>
                <w:szCs w:val="16"/>
              </w:rPr>
              <w:t xml:space="preserve"> </w:t>
            </w:r>
          </w:p>
        </w:tc>
        <w:tc>
          <w:tcPr>
            <w:tcW w:w="486" w:type="pct"/>
            <w:vMerge/>
            <w:tcBorders>
              <w:top w:val="nil"/>
              <w:left w:val="single" w:sz="4" w:space="0" w:color="auto"/>
              <w:bottom w:val="single" w:sz="4" w:space="0" w:color="000000"/>
              <w:right w:val="single" w:sz="4" w:space="0" w:color="auto"/>
            </w:tcBorders>
            <w:vAlign w:val="center"/>
            <w:hideMark/>
          </w:tcPr>
          <w:p w:rsidR="004B691D" w:rsidRPr="00DB637A" w:rsidRDefault="004B691D">
            <w:pPr>
              <w:rPr>
                <w:rFonts w:ascii="Arial CYR" w:hAnsi="Arial CYR" w:cs="Arial CYR"/>
                <w:b/>
                <w:bCs/>
                <w:sz w:val="16"/>
                <w:szCs w:val="16"/>
              </w:rPr>
            </w:pP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საკუთარი</w:t>
            </w:r>
            <w:r w:rsidRPr="00DB637A">
              <w:rPr>
                <w:rFonts w:ascii="Arial CYR" w:hAnsi="Arial CYR" w:cs="Arial CYR"/>
                <w:b/>
                <w:bCs/>
                <w:sz w:val="16"/>
                <w:szCs w:val="16"/>
              </w:rPr>
              <w:t xml:space="preserve"> </w:t>
            </w:r>
            <w:r w:rsidRPr="00DB637A">
              <w:rPr>
                <w:rFonts w:ascii="Sylfaen" w:hAnsi="Sylfaen" w:cs="Sylfaen"/>
                <w:b/>
                <w:bCs/>
                <w:sz w:val="16"/>
                <w:szCs w:val="16"/>
              </w:rPr>
              <w:t>შემოსავლები</w:t>
            </w:r>
            <w:r w:rsidRPr="00DB637A">
              <w:rPr>
                <w:rFonts w:ascii="Arial CYR" w:hAnsi="Arial CYR" w:cs="Arial CYR"/>
                <w:b/>
                <w:bCs/>
                <w:sz w:val="16"/>
                <w:szCs w:val="16"/>
              </w:rPr>
              <w:t xml:space="preserve">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სახელმწიფო</w:t>
            </w:r>
            <w:r w:rsidRPr="00DB637A">
              <w:rPr>
                <w:rFonts w:ascii="Arial CYR" w:hAnsi="Arial CYR" w:cs="Arial CYR"/>
                <w:b/>
                <w:bCs/>
                <w:sz w:val="16"/>
                <w:szCs w:val="16"/>
              </w:rPr>
              <w:t xml:space="preserve"> </w:t>
            </w:r>
            <w:r w:rsidRPr="00DB637A">
              <w:rPr>
                <w:rFonts w:ascii="Sylfaen" w:hAnsi="Sylfaen" w:cs="Sylfaen"/>
                <w:b/>
                <w:bCs/>
                <w:sz w:val="16"/>
                <w:szCs w:val="16"/>
              </w:rPr>
              <w:t>ბიუჯეტის</w:t>
            </w:r>
            <w:r w:rsidRPr="00DB637A">
              <w:rPr>
                <w:rFonts w:ascii="Arial CYR" w:hAnsi="Arial CYR" w:cs="Arial CYR"/>
                <w:b/>
                <w:bCs/>
                <w:sz w:val="16"/>
                <w:szCs w:val="16"/>
              </w:rPr>
              <w:t xml:space="preserve"> </w:t>
            </w:r>
            <w:r w:rsidRPr="00DB637A">
              <w:rPr>
                <w:rFonts w:ascii="Sylfaen" w:hAnsi="Sylfaen" w:cs="Sylfaen"/>
                <w:b/>
                <w:bCs/>
                <w:sz w:val="16"/>
                <w:szCs w:val="16"/>
              </w:rPr>
              <w:t>ფონდები</w:t>
            </w:r>
            <w:r w:rsidRPr="00DB637A">
              <w:rPr>
                <w:rFonts w:ascii="Arial CYR" w:hAnsi="Arial CYR" w:cs="Arial CYR"/>
                <w:b/>
                <w:bCs/>
                <w:sz w:val="16"/>
                <w:szCs w:val="16"/>
              </w:rPr>
              <w:t xml:space="preserve"> </w:t>
            </w:r>
          </w:p>
        </w:tc>
      </w:tr>
      <w:tr w:rsidR="004B691D" w:rsidRPr="00DB637A" w:rsidTr="004B691D">
        <w:trPr>
          <w:trHeight w:val="31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w:t>
            </w:r>
          </w:p>
        </w:tc>
      </w:tr>
      <w:tr w:rsidR="004B691D" w:rsidRPr="00DB637A" w:rsidTr="004B691D">
        <w:trPr>
          <w:trHeight w:val="45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06 00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ჯანმრთელობის</w:t>
            </w:r>
            <w:r w:rsidRPr="00DB637A">
              <w:rPr>
                <w:rFonts w:ascii="Arial CYR" w:hAnsi="Arial CYR" w:cs="Arial CYR"/>
                <w:b/>
                <w:bCs/>
                <w:sz w:val="16"/>
                <w:szCs w:val="16"/>
              </w:rPr>
              <w:t xml:space="preserve"> </w:t>
            </w:r>
            <w:r w:rsidRPr="00DB637A">
              <w:rPr>
                <w:rFonts w:ascii="Sylfaen" w:hAnsi="Sylfaen" w:cs="Sylfaen"/>
                <w:b/>
                <w:bCs/>
                <w:sz w:val="16"/>
                <w:szCs w:val="16"/>
              </w:rPr>
              <w:t>დაცვა</w:t>
            </w:r>
            <w:r w:rsidRPr="00DB637A">
              <w:rPr>
                <w:rFonts w:ascii="Arial CYR" w:hAnsi="Arial CYR" w:cs="Arial CYR"/>
                <w:b/>
                <w:bCs/>
                <w:sz w:val="16"/>
                <w:szCs w:val="16"/>
              </w:rPr>
              <w:t xml:space="preserve"> </w:t>
            </w:r>
            <w:r w:rsidRPr="00DB637A">
              <w:rPr>
                <w:rFonts w:ascii="Sylfaen" w:hAnsi="Sylfaen" w:cs="Sylfaen"/>
                <w:b/>
                <w:bCs/>
                <w:sz w:val="16"/>
                <w:szCs w:val="16"/>
              </w:rPr>
              <w:t>და</w:t>
            </w:r>
            <w:r w:rsidRPr="00DB637A">
              <w:rPr>
                <w:rFonts w:ascii="Arial CYR" w:hAnsi="Arial CYR" w:cs="Arial CYR"/>
                <w:b/>
                <w:bCs/>
                <w:sz w:val="16"/>
                <w:szCs w:val="16"/>
              </w:rPr>
              <w:t xml:space="preserve"> </w:t>
            </w:r>
            <w:r w:rsidRPr="00DB637A">
              <w:rPr>
                <w:rFonts w:ascii="Sylfaen" w:hAnsi="Sylfaen" w:cs="Sylfaen"/>
                <w:b/>
                <w:bCs/>
                <w:sz w:val="16"/>
                <w:szCs w:val="16"/>
              </w:rPr>
              <w:t>სოციალური</w:t>
            </w:r>
            <w:r w:rsidRPr="00DB637A">
              <w:rPr>
                <w:rFonts w:ascii="Arial CYR" w:hAnsi="Arial CYR" w:cs="Arial CYR"/>
                <w:b/>
                <w:bCs/>
                <w:sz w:val="16"/>
                <w:szCs w:val="16"/>
              </w:rPr>
              <w:t xml:space="preserve"> </w:t>
            </w:r>
            <w:r w:rsidRPr="00DB637A">
              <w:rPr>
                <w:rFonts w:ascii="Sylfaen" w:hAnsi="Sylfaen" w:cs="Sylfaen"/>
                <w:b/>
                <w:bCs/>
                <w:sz w:val="16"/>
                <w:szCs w:val="16"/>
              </w:rPr>
              <w:t>უზრუნველყოფა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1,472.4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2,448.0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2,328.0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120.0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2,575.0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2,430.0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145.0   </w:t>
            </w:r>
          </w:p>
        </w:tc>
      </w:tr>
      <w:tr w:rsidR="004B691D" w:rsidRPr="00DB637A" w:rsidTr="004B691D">
        <w:trPr>
          <w:trHeight w:val="33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06 01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ჯანმრთელობის</w:t>
            </w:r>
            <w:r w:rsidRPr="00DB637A">
              <w:rPr>
                <w:rFonts w:ascii="Arial CYR" w:hAnsi="Arial CYR" w:cs="Arial CYR"/>
                <w:b/>
                <w:bCs/>
                <w:sz w:val="16"/>
                <w:szCs w:val="16"/>
              </w:rPr>
              <w:t xml:space="preserve"> </w:t>
            </w:r>
            <w:r w:rsidRPr="00DB637A">
              <w:rPr>
                <w:rFonts w:ascii="Sylfaen" w:hAnsi="Sylfaen" w:cs="Sylfaen"/>
                <w:b/>
                <w:bCs/>
                <w:sz w:val="16"/>
                <w:szCs w:val="16"/>
              </w:rPr>
              <w:t>დაცვა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137.6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175.0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145.0   </w:t>
            </w:r>
          </w:p>
        </w:tc>
      </w:tr>
      <w:tr w:rsidR="004B691D" w:rsidRPr="00DB637A" w:rsidTr="004B691D">
        <w:trPr>
          <w:trHeight w:val="46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06 01 01 </w:t>
            </w:r>
          </w:p>
        </w:tc>
        <w:tc>
          <w:tcPr>
            <w:tcW w:w="1221" w:type="pct"/>
            <w:tcBorders>
              <w:top w:val="single" w:sz="8" w:space="0" w:color="auto"/>
              <w:left w:val="single" w:sz="8" w:space="0" w:color="auto"/>
              <w:bottom w:val="double" w:sz="6" w:space="0" w:color="auto"/>
              <w:right w:val="nil"/>
            </w:tcBorders>
            <w:shd w:val="clear" w:color="000000" w:fill="FFFFFF"/>
            <w:tcMar>
              <w:top w:w="15" w:type="dxa"/>
              <w:left w:w="15" w:type="dxa"/>
              <w:bottom w:w="0" w:type="dxa"/>
              <w:right w:w="15" w:type="dxa"/>
            </w:tcMar>
            <w:vAlign w:val="center"/>
            <w:hideMark/>
          </w:tcPr>
          <w:p w:rsidR="004B691D" w:rsidRPr="00DB637A" w:rsidRDefault="004B691D">
            <w:pPr>
              <w:rPr>
                <w:rFonts w:ascii="Sylfaen" w:hAnsi="Sylfaen" w:cs="Calibri"/>
                <w:b/>
                <w:bCs/>
                <w:sz w:val="16"/>
                <w:szCs w:val="16"/>
              </w:rPr>
            </w:pPr>
            <w:r w:rsidRPr="00DB637A">
              <w:rPr>
                <w:rFonts w:ascii="Sylfaen" w:hAnsi="Sylfaen" w:cs="Calibri"/>
                <w:b/>
                <w:bCs/>
                <w:sz w:val="16"/>
                <w:szCs w:val="16"/>
              </w:rPr>
              <w:t>ააიპ საზოგადოებრივი ჯანდაცვის სამსახური</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137.6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120.0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175.0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145.0   </w:t>
            </w:r>
          </w:p>
        </w:tc>
      </w:tr>
      <w:tr w:rsidR="004B691D" w:rsidRPr="00DB637A" w:rsidTr="004B691D">
        <w:trPr>
          <w:trHeight w:val="33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სოციალური</w:t>
            </w:r>
            <w:r w:rsidRPr="00DB637A">
              <w:rPr>
                <w:rFonts w:ascii="Arial CYR" w:hAnsi="Arial CYR" w:cs="Arial CYR"/>
                <w:b/>
                <w:bCs/>
                <w:sz w:val="16"/>
                <w:szCs w:val="16"/>
              </w:rPr>
              <w:t xml:space="preserve"> </w:t>
            </w:r>
            <w:r w:rsidRPr="00DB637A">
              <w:rPr>
                <w:rFonts w:ascii="Sylfaen" w:hAnsi="Sylfaen" w:cs="Sylfaen"/>
                <w:b/>
                <w:bCs/>
                <w:sz w:val="16"/>
                <w:szCs w:val="16"/>
              </w:rPr>
              <w:t>დაცვა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1,334.8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2,150.5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2,150.5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2,240.0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2,240.0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46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06 02 01 </w:t>
            </w:r>
          </w:p>
        </w:tc>
        <w:tc>
          <w:tcPr>
            <w:tcW w:w="122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4B691D" w:rsidRPr="00DB637A" w:rsidRDefault="004B691D">
            <w:pPr>
              <w:rPr>
                <w:rFonts w:ascii="Arial" w:hAnsi="Arial" w:cs="Arial"/>
                <w:b/>
                <w:bCs/>
                <w:sz w:val="16"/>
                <w:szCs w:val="16"/>
              </w:rPr>
            </w:pPr>
            <w:r w:rsidRPr="00DB637A">
              <w:rPr>
                <w:rFonts w:ascii="Arial" w:hAnsi="Arial" w:cs="Arial"/>
                <w:b/>
                <w:bCs/>
                <w:sz w:val="16"/>
                <w:szCs w:val="16"/>
              </w:rPr>
              <w:t xml:space="preserve"> </w:t>
            </w:r>
            <w:r w:rsidRPr="00DB637A">
              <w:rPr>
                <w:rFonts w:ascii="Sylfaen" w:hAnsi="Sylfaen" w:cs="Arial"/>
                <w:b/>
                <w:bCs/>
                <w:sz w:val="16"/>
                <w:szCs w:val="16"/>
              </w:rPr>
              <w:t>მრავალშვილიანი</w:t>
            </w:r>
            <w:r w:rsidRPr="00DB637A">
              <w:rPr>
                <w:rFonts w:ascii="Arial" w:hAnsi="Arial" w:cs="Arial"/>
                <w:b/>
                <w:bCs/>
                <w:sz w:val="16"/>
                <w:szCs w:val="16"/>
              </w:rPr>
              <w:t xml:space="preserve"> </w:t>
            </w:r>
            <w:r w:rsidRPr="00DB637A">
              <w:rPr>
                <w:rFonts w:ascii="Sylfaen" w:hAnsi="Sylfaen" w:cs="Arial"/>
                <w:b/>
                <w:bCs/>
                <w:sz w:val="16"/>
                <w:szCs w:val="16"/>
              </w:rPr>
              <w:t>ოჯახების</w:t>
            </w:r>
            <w:r w:rsidRPr="00DB637A">
              <w:rPr>
                <w:rFonts w:ascii="Arial" w:hAnsi="Arial" w:cs="Arial"/>
                <w:b/>
                <w:bCs/>
                <w:sz w:val="16"/>
                <w:szCs w:val="16"/>
              </w:rPr>
              <w:t xml:space="preserve"> </w:t>
            </w:r>
            <w:r w:rsidRPr="00DB637A">
              <w:rPr>
                <w:rFonts w:ascii="Sylfaen" w:hAnsi="Sylfaen" w:cs="Arial"/>
                <w:b/>
                <w:bCs/>
                <w:sz w:val="16"/>
                <w:szCs w:val="16"/>
              </w:rPr>
              <w:t>დახმარება</w:t>
            </w:r>
            <w:r w:rsidRPr="00DB637A">
              <w:rPr>
                <w:rFonts w:ascii="Arial" w:hAnsi="Arial" w:cs="Arial"/>
                <w:b/>
                <w:bCs/>
                <w:sz w:val="16"/>
                <w:szCs w:val="16"/>
              </w:rPr>
              <w:t xml:space="preserve"> </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243.8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260.0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260.0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260.0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260.0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46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lastRenderedPageBreak/>
              <w:t xml:space="preserve"> 06 02 02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ახალშობილთა</w:t>
            </w:r>
            <w:r w:rsidRPr="00DB637A">
              <w:rPr>
                <w:rFonts w:ascii="Arial CYR" w:hAnsi="Arial CYR" w:cs="Arial CYR"/>
                <w:b/>
                <w:bCs/>
                <w:sz w:val="16"/>
                <w:szCs w:val="16"/>
              </w:rPr>
              <w:t xml:space="preserve">  </w:t>
            </w:r>
            <w:r w:rsidRPr="00DB637A">
              <w:rPr>
                <w:rFonts w:ascii="Sylfaen" w:hAnsi="Sylfaen" w:cs="Sylfaen"/>
                <w:b/>
                <w:bCs/>
                <w:sz w:val="16"/>
                <w:szCs w:val="16"/>
              </w:rPr>
              <w:t>ოჯახების</w:t>
            </w:r>
            <w:r w:rsidRPr="00DB637A">
              <w:rPr>
                <w:rFonts w:ascii="Arial CYR" w:hAnsi="Arial CYR" w:cs="Arial CYR"/>
                <w:b/>
                <w:bCs/>
                <w:sz w:val="16"/>
                <w:szCs w:val="16"/>
              </w:rPr>
              <w:t xml:space="preserve">  </w:t>
            </w:r>
            <w:r w:rsidRPr="00DB637A">
              <w:rPr>
                <w:rFonts w:ascii="Sylfaen" w:hAnsi="Sylfaen" w:cs="Sylfaen"/>
                <w:b/>
                <w:bCs/>
                <w:sz w:val="16"/>
                <w:szCs w:val="16"/>
              </w:rPr>
              <w:t>დახმარება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187.2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165.0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165.0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165.0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165.0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69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06 02 03 </w:t>
            </w:r>
          </w:p>
        </w:tc>
        <w:tc>
          <w:tcPr>
            <w:tcW w:w="1221" w:type="pct"/>
            <w:tcBorders>
              <w:top w:val="single" w:sz="8" w:space="0" w:color="auto"/>
              <w:left w:val="single" w:sz="8" w:space="0" w:color="auto"/>
              <w:bottom w:val="single" w:sz="8" w:space="0" w:color="000000"/>
              <w:right w:val="nil"/>
            </w:tcBorders>
            <w:shd w:val="clear" w:color="000000" w:fill="FFFFFF"/>
            <w:tcMar>
              <w:top w:w="15" w:type="dxa"/>
              <w:left w:w="15" w:type="dxa"/>
              <w:bottom w:w="0" w:type="dxa"/>
              <w:right w:w="15" w:type="dxa"/>
            </w:tcMar>
            <w:vAlign w:val="center"/>
            <w:hideMark/>
          </w:tcPr>
          <w:p w:rsidR="004B691D" w:rsidRPr="00DB637A" w:rsidRDefault="004B691D">
            <w:pPr>
              <w:jc w:val="center"/>
              <w:rPr>
                <w:rFonts w:ascii="Sylfaen" w:hAnsi="Sylfaen" w:cs="Calibri"/>
                <w:b/>
                <w:bCs/>
                <w:sz w:val="16"/>
                <w:szCs w:val="16"/>
              </w:rPr>
            </w:pPr>
            <w:r w:rsidRPr="00DB637A">
              <w:rPr>
                <w:rFonts w:ascii="Sylfaen" w:hAnsi="Sylfaen" w:cs="Calibri"/>
                <w:b/>
                <w:bCs/>
                <w:sz w:val="16"/>
                <w:szCs w:val="16"/>
              </w:rPr>
              <w:t xml:space="preserve"> ბავშვთა და იშვიათი დაავადებების მქონე პირთა საკვებით უზრუნველყოფა</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9.9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67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06 02 05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კრიზისულ</w:t>
            </w:r>
            <w:r w:rsidRPr="00DB637A">
              <w:rPr>
                <w:rFonts w:ascii="Arial CYR" w:hAnsi="Arial CYR" w:cs="Arial CYR"/>
                <w:b/>
                <w:bCs/>
                <w:sz w:val="16"/>
                <w:szCs w:val="16"/>
              </w:rPr>
              <w:t xml:space="preserve"> </w:t>
            </w:r>
            <w:r w:rsidRPr="00DB637A">
              <w:rPr>
                <w:rFonts w:ascii="Sylfaen" w:hAnsi="Sylfaen" w:cs="Sylfaen"/>
                <w:b/>
                <w:bCs/>
                <w:sz w:val="16"/>
                <w:szCs w:val="16"/>
              </w:rPr>
              <w:t>მდგომარეობაში</w:t>
            </w:r>
            <w:r w:rsidRPr="00DB637A">
              <w:rPr>
                <w:rFonts w:ascii="Arial CYR" w:hAnsi="Arial CYR" w:cs="Arial CYR"/>
                <w:b/>
                <w:bCs/>
                <w:sz w:val="16"/>
                <w:szCs w:val="16"/>
              </w:rPr>
              <w:t xml:space="preserve"> </w:t>
            </w:r>
            <w:r w:rsidRPr="00DB637A">
              <w:rPr>
                <w:rFonts w:ascii="Sylfaen" w:hAnsi="Sylfaen" w:cs="Sylfaen"/>
                <w:b/>
                <w:bCs/>
                <w:sz w:val="16"/>
                <w:szCs w:val="16"/>
              </w:rPr>
              <w:t>მყოფი</w:t>
            </w:r>
            <w:r w:rsidRPr="00DB637A">
              <w:rPr>
                <w:rFonts w:ascii="Arial CYR" w:hAnsi="Arial CYR" w:cs="Arial CYR"/>
                <w:b/>
                <w:bCs/>
                <w:sz w:val="16"/>
                <w:szCs w:val="16"/>
              </w:rPr>
              <w:t xml:space="preserve"> </w:t>
            </w:r>
            <w:r w:rsidRPr="00DB637A">
              <w:rPr>
                <w:rFonts w:ascii="Sylfaen" w:hAnsi="Sylfaen" w:cs="Sylfaen"/>
                <w:b/>
                <w:bCs/>
                <w:sz w:val="16"/>
                <w:szCs w:val="16"/>
              </w:rPr>
              <w:t>ბავშვიანი</w:t>
            </w:r>
            <w:r w:rsidRPr="00DB637A">
              <w:rPr>
                <w:rFonts w:ascii="Arial CYR" w:hAnsi="Arial CYR" w:cs="Arial CYR"/>
                <w:b/>
                <w:bCs/>
                <w:sz w:val="16"/>
                <w:szCs w:val="16"/>
              </w:rPr>
              <w:t xml:space="preserve"> </w:t>
            </w:r>
            <w:r w:rsidRPr="00DB637A">
              <w:rPr>
                <w:rFonts w:ascii="Sylfaen" w:hAnsi="Sylfaen" w:cs="Sylfaen"/>
                <w:b/>
                <w:bCs/>
                <w:sz w:val="16"/>
                <w:szCs w:val="16"/>
              </w:rPr>
              <w:t>ოჯახების</w:t>
            </w:r>
            <w:r w:rsidRPr="00DB637A">
              <w:rPr>
                <w:rFonts w:ascii="Arial CYR" w:hAnsi="Arial CYR" w:cs="Arial CYR"/>
                <w:b/>
                <w:bCs/>
                <w:sz w:val="16"/>
                <w:szCs w:val="16"/>
              </w:rPr>
              <w:t xml:space="preserve"> </w:t>
            </w:r>
            <w:r w:rsidRPr="00DB637A">
              <w:rPr>
                <w:rFonts w:ascii="Sylfaen" w:hAnsi="Sylfaen" w:cs="Sylfaen"/>
                <w:b/>
                <w:bCs/>
                <w:sz w:val="16"/>
                <w:szCs w:val="16"/>
              </w:rPr>
              <w:t>გადაუდებელი</w:t>
            </w:r>
            <w:r w:rsidRPr="00DB637A">
              <w:rPr>
                <w:rFonts w:ascii="Arial CYR" w:hAnsi="Arial CYR" w:cs="Arial CYR"/>
                <w:b/>
                <w:bCs/>
                <w:sz w:val="16"/>
                <w:szCs w:val="16"/>
              </w:rPr>
              <w:t xml:space="preserve"> </w:t>
            </w:r>
            <w:r w:rsidRPr="00DB637A">
              <w:rPr>
                <w:rFonts w:ascii="Sylfaen" w:hAnsi="Sylfaen" w:cs="Sylfaen"/>
                <w:b/>
                <w:bCs/>
                <w:sz w:val="16"/>
                <w:szCs w:val="16"/>
              </w:rPr>
              <w:t>დახმარება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76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06 02 06 </w:t>
            </w:r>
          </w:p>
        </w:tc>
        <w:tc>
          <w:tcPr>
            <w:tcW w:w="1221" w:type="pct"/>
            <w:tcBorders>
              <w:top w:val="nil"/>
              <w:left w:val="nil"/>
              <w:bottom w:val="nil"/>
              <w:right w:val="nil"/>
            </w:tcBorders>
            <w:shd w:val="clear" w:color="auto" w:fill="auto"/>
            <w:tcMar>
              <w:top w:w="15" w:type="dxa"/>
              <w:left w:w="15" w:type="dxa"/>
              <w:bottom w:w="0" w:type="dxa"/>
              <w:right w:w="15" w:type="dxa"/>
            </w:tcMar>
            <w:vAlign w:val="bottom"/>
            <w:hideMark/>
          </w:tcPr>
          <w:p w:rsidR="004B691D" w:rsidRPr="00DB637A" w:rsidRDefault="004B691D">
            <w:pPr>
              <w:rPr>
                <w:rFonts w:ascii="Sylfaen" w:hAnsi="Sylfaen" w:cs="Calibri"/>
                <w:b/>
                <w:bCs/>
                <w:color w:val="000000"/>
                <w:sz w:val="16"/>
                <w:szCs w:val="16"/>
              </w:rPr>
            </w:pPr>
            <w:r w:rsidRPr="00DB637A">
              <w:rPr>
                <w:rFonts w:ascii="Sylfaen" w:hAnsi="Sylfaen" w:cs="Calibri"/>
                <w:b/>
                <w:bCs/>
                <w:color w:val="000000"/>
                <w:sz w:val="16"/>
                <w:szCs w:val="16"/>
              </w:rPr>
              <w:t>ბავშვთა სამედიცინო-სოციალური რეაბილიტაციის თანადაფინანსება</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11.0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40.0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40.0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45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06 02 07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სამედიცინო</w:t>
            </w:r>
            <w:r w:rsidRPr="00DB637A">
              <w:rPr>
                <w:rFonts w:ascii="Arial CYR" w:hAnsi="Arial CYR" w:cs="Arial CYR"/>
                <w:b/>
                <w:bCs/>
                <w:sz w:val="16"/>
                <w:szCs w:val="16"/>
              </w:rPr>
              <w:t xml:space="preserve"> </w:t>
            </w:r>
            <w:r w:rsidRPr="00DB637A">
              <w:rPr>
                <w:rFonts w:ascii="Sylfaen" w:hAnsi="Sylfaen" w:cs="Sylfaen"/>
                <w:b/>
                <w:bCs/>
                <w:sz w:val="16"/>
                <w:szCs w:val="16"/>
              </w:rPr>
              <w:t>დახმარების</w:t>
            </w:r>
            <w:r w:rsidRPr="00DB637A">
              <w:rPr>
                <w:rFonts w:ascii="Arial CYR" w:hAnsi="Arial CYR" w:cs="Arial CYR"/>
                <w:b/>
                <w:bCs/>
                <w:sz w:val="16"/>
                <w:szCs w:val="16"/>
              </w:rPr>
              <w:t xml:space="preserve"> </w:t>
            </w:r>
            <w:r w:rsidRPr="00DB637A">
              <w:rPr>
                <w:rFonts w:ascii="Sylfaen" w:hAnsi="Sylfaen" w:cs="Sylfaen"/>
                <w:b/>
                <w:bCs/>
                <w:sz w:val="16"/>
                <w:szCs w:val="16"/>
              </w:rPr>
              <w:t>თანადაფინანსება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520.0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550.0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550.0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90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06 02 08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მკურნალობისთვის</w:t>
            </w:r>
            <w:r w:rsidRPr="00DB637A">
              <w:rPr>
                <w:rFonts w:ascii="Arial CYR" w:hAnsi="Arial CYR" w:cs="Arial CYR"/>
                <w:b/>
                <w:bCs/>
                <w:sz w:val="16"/>
                <w:szCs w:val="16"/>
              </w:rPr>
              <w:t xml:space="preserve"> </w:t>
            </w:r>
            <w:r w:rsidRPr="00DB637A">
              <w:rPr>
                <w:rFonts w:ascii="Sylfaen" w:hAnsi="Sylfaen" w:cs="Sylfaen"/>
                <w:b/>
                <w:bCs/>
                <w:sz w:val="16"/>
                <w:szCs w:val="16"/>
              </w:rPr>
              <w:t>საჭირო</w:t>
            </w:r>
            <w:r w:rsidRPr="00DB637A">
              <w:rPr>
                <w:rFonts w:ascii="Arial CYR" w:hAnsi="Arial CYR" w:cs="Arial CYR"/>
                <w:b/>
                <w:bCs/>
                <w:sz w:val="16"/>
                <w:szCs w:val="16"/>
              </w:rPr>
              <w:t xml:space="preserve"> </w:t>
            </w:r>
            <w:r w:rsidRPr="00DB637A">
              <w:rPr>
                <w:rFonts w:ascii="Sylfaen" w:hAnsi="Sylfaen" w:cs="Sylfaen"/>
                <w:b/>
                <w:bCs/>
                <w:sz w:val="16"/>
                <w:szCs w:val="16"/>
              </w:rPr>
              <w:t>მედიკამენტების</w:t>
            </w:r>
            <w:r w:rsidRPr="00DB637A">
              <w:rPr>
                <w:rFonts w:ascii="Arial CYR" w:hAnsi="Arial CYR" w:cs="Arial CYR"/>
                <w:b/>
                <w:bCs/>
                <w:sz w:val="16"/>
                <w:szCs w:val="16"/>
              </w:rPr>
              <w:t xml:space="preserve"> </w:t>
            </w:r>
            <w:r w:rsidRPr="00DB637A">
              <w:rPr>
                <w:rFonts w:ascii="Sylfaen" w:hAnsi="Sylfaen" w:cs="Sylfaen"/>
                <w:b/>
                <w:bCs/>
                <w:sz w:val="16"/>
                <w:szCs w:val="16"/>
              </w:rPr>
              <w:t>და</w:t>
            </w:r>
            <w:r w:rsidRPr="00DB637A">
              <w:rPr>
                <w:rFonts w:ascii="Arial CYR" w:hAnsi="Arial CYR" w:cs="Arial CYR"/>
                <w:b/>
                <w:bCs/>
                <w:sz w:val="16"/>
                <w:szCs w:val="16"/>
              </w:rPr>
              <w:t xml:space="preserve"> </w:t>
            </w:r>
            <w:r w:rsidRPr="00DB637A">
              <w:rPr>
                <w:rFonts w:ascii="Sylfaen" w:hAnsi="Sylfaen" w:cs="Sylfaen"/>
                <w:b/>
                <w:bCs/>
                <w:sz w:val="16"/>
                <w:szCs w:val="16"/>
              </w:rPr>
              <w:t>საანალიზო</w:t>
            </w:r>
            <w:r w:rsidRPr="00DB637A">
              <w:rPr>
                <w:rFonts w:ascii="Arial CYR" w:hAnsi="Arial CYR" w:cs="Arial CYR"/>
                <w:b/>
                <w:bCs/>
                <w:sz w:val="16"/>
                <w:szCs w:val="16"/>
              </w:rPr>
              <w:t xml:space="preserve"> - </w:t>
            </w:r>
            <w:r w:rsidRPr="00DB637A">
              <w:rPr>
                <w:rFonts w:ascii="Sylfaen" w:hAnsi="Sylfaen" w:cs="Sylfaen"/>
                <w:b/>
                <w:bCs/>
                <w:sz w:val="16"/>
                <w:szCs w:val="16"/>
              </w:rPr>
              <w:t>ტექნიკური</w:t>
            </w:r>
            <w:r w:rsidRPr="00DB637A">
              <w:rPr>
                <w:rFonts w:ascii="Arial CYR" w:hAnsi="Arial CYR" w:cs="Arial CYR"/>
                <w:b/>
                <w:bCs/>
                <w:sz w:val="16"/>
                <w:szCs w:val="16"/>
              </w:rPr>
              <w:t xml:space="preserve"> </w:t>
            </w:r>
            <w:r w:rsidRPr="00DB637A">
              <w:rPr>
                <w:rFonts w:ascii="Sylfaen" w:hAnsi="Sylfaen" w:cs="Sylfaen"/>
                <w:b/>
                <w:bCs/>
                <w:sz w:val="16"/>
                <w:szCs w:val="16"/>
              </w:rPr>
              <w:t>საშუალებების</w:t>
            </w:r>
            <w:r w:rsidRPr="00DB637A">
              <w:rPr>
                <w:rFonts w:ascii="Arial CYR" w:hAnsi="Arial CYR" w:cs="Arial CYR"/>
                <w:b/>
                <w:bCs/>
                <w:sz w:val="16"/>
                <w:szCs w:val="16"/>
              </w:rPr>
              <w:t xml:space="preserve"> </w:t>
            </w:r>
            <w:r w:rsidRPr="00DB637A">
              <w:rPr>
                <w:rFonts w:ascii="Sylfaen" w:hAnsi="Sylfaen" w:cs="Sylfaen"/>
                <w:b/>
                <w:bCs/>
                <w:sz w:val="16"/>
                <w:szCs w:val="16"/>
              </w:rPr>
              <w:t>თანადაფინანსება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130.3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180.0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180.0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180.0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180.0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90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06 02 09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ა</w:t>
            </w:r>
            <w:r w:rsidRPr="00DB637A">
              <w:rPr>
                <w:rFonts w:ascii="Arial CYR" w:hAnsi="Arial CYR" w:cs="Arial CYR"/>
                <w:b/>
                <w:bCs/>
                <w:sz w:val="16"/>
                <w:szCs w:val="16"/>
              </w:rPr>
              <w:t>(</w:t>
            </w:r>
            <w:r w:rsidRPr="00DB637A">
              <w:rPr>
                <w:rFonts w:ascii="Sylfaen" w:hAnsi="Sylfaen" w:cs="Sylfaen"/>
                <w:b/>
                <w:bCs/>
                <w:sz w:val="16"/>
                <w:szCs w:val="16"/>
              </w:rPr>
              <w:t>ა</w:t>
            </w:r>
            <w:r w:rsidRPr="00DB637A">
              <w:rPr>
                <w:rFonts w:ascii="Arial CYR" w:hAnsi="Arial CYR" w:cs="Arial CYR"/>
                <w:b/>
                <w:bCs/>
                <w:sz w:val="16"/>
                <w:szCs w:val="16"/>
              </w:rPr>
              <w:t>)</w:t>
            </w:r>
            <w:r w:rsidRPr="00DB637A">
              <w:rPr>
                <w:rFonts w:ascii="Sylfaen" w:hAnsi="Sylfaen" w:cs="Sylfaen"/>
                <w:b/>
                <w:bCs/>
                <w:sz w:val="16"/>
                <w:szCs w:val="16"/>
              </w:rPr>
              <w:t>იპ</w:t>
            </w:r>
            <w:r w:rsidRPr="00DB637A">
              <w:rPr>
                <w:rFonts w:ascii="Arial CYR" w:hAnsi="Arial CYR" w:cs="Arial CYR"/>
                <w:b/>
                <w:bCs/>
                <w:sz w:val="16"/>
                <w:szCs w:val="16"/>
              </w:rPr>
              <w:t xml:space="preserve"> </w:t>
            </w:r>
            <w:r w:rsidRPr="00DB637A">
              <w:rPr>
                <w:rFonts w:ascii="Sylfaen" w:hAnsi="Sylfaen" w:cs="Sylfaen"/>
                <w:b/>
                <w:bCs/>
                <w:sz w:val="16"/>
                <w:szCs w:val="16"/>
              </w:rPr>
              <w:t>სოციალურად</w:t>
            </w:r>
            <w:r w:rsidRPr="00DB637A">
              <w:rPr>
                <w:rFonts w:ascii="Arial CYR" w:hAnsi="Arial CYR" w:cs="Arial CYR"/>
                <w:b/>
                <w:bCs/>
                <w:sz w:val="16"/>
                <w:szCs w:val="16"/>
              </w:rPr>
              <w:t xml:space="preserve"> </w:t>
            </w:r>
            <w:r w:rsidRPr="00DB637A">
              <w:rPr>
                <w:rFonts w:ascii="Sylfaen" w:hAnsi="Sylfaen" w:cs="Sylfaen"/>
                <w:b/>
                <w:bCs/>
                <w:sz w:val="16"/>
                <w:szCs w:val="16"/>
              </w:rPr>
              <w:t>დაუცველ</w:t>
            </w:r>
            <w:r w:rsidRPr="00DB637A">
              <w:rPr>
                <w:rFonts w:ascii="Arial CYR" w:hAnsi="Arial CYR" w:cs="Arial CYR"/>
                <w:b/>
                <w:bCs/>
                <w:sz w:val="16"/>
                <w:szCs w:val="16"/>
              </w:rPr>
              <w:t xml:space="preserve"> </w:t>
            </w:r>
            <w:r w:rsidRPr="00DB637A">
              <w:rPr>
                <w:rFonts w:ascii="Sylfaen" w:hAnsi="Sylfaen" w:cs="Sylfaen"/>
                <w:b/>
                <w:bCs/>
                <w:sz w:val="16"/>
                <w:szCs w:val="16"/>
              </w:rPr>
              <w:t>პირთა</w:t>
            </w:r>
            <w:r w:rsidRPr="00DB637A">
              <w:rPr>
                <w:rFonts w:ascii="Arial CYR" w:hAnsi="Arial CYR" w:cs="Arial CYR"/>
                <w:b/>
                <w:bCs/>
                <w:sz w:val="16"/>
                <w:szCs w:val="16"/>
              </w:rPr>
              <w:t xml:space="preserve"> </w:t>
            </w:r>
            <w:r w:rsidRPr="00DB637A">
              <w:rPr>
                <w:rFonts w:ascii="Sylfaen" w:hAnsi="Sylfaen" w:cs="Sylfaen"/>
                <w:b/>
                <w:bCs/>
                <w:sz w:val="16"/>
                <w:szCs w:val="16"/>
              </w:rPr>
              <w:t>მომსახურების</w:t>
            </w:r>
            <w:r w:rsidRPr="00DB637A">
              <w:rPr>
                <w:rFonts w:ascii="Arial CYR" w:hAnsi="Arial CYR" w:cs="Arial CYR"/>
                <w:b/>
                <w:bCs/>
                <w:sz w:val="16"/>
                <w:szCs w:val="16"/>
              </w:rPr>
              <w:t xml:space="preserve"> </w:t>
            </w:r>
            <w:r w:rsidRPr="00DB637A">
              <w:rPr>
                <w:rFonts w:ascii="Sylfaen" w:hAnsi="Sylfaen" w:cs="Sylfaen"/>
                <w:b/>
                <w:bCs/>
                <w:sz w:val="16"/>
                <w:szCs w:val="16"/>
              </w:rPr>
              <w:t>ორგანიზაცია</w:t>
            </w:r>
            <w:r w:rsidRPr="00DB637A">
              <w:rPr>
                <w:rFonts w:ascii="Arial CYR" w:hAnsi="Arial CYR" w:cs="Arial CYR"/>
                <w:b/>
                <w:bCs/>
                <w:sz w:val="16"/>
                <w:szCs w:val="16"/>
              </w:rPr>
              <w:t xml:space="preserve"> </w:t>
            </w:r>
            <w:r w:rsidRPr="00DB637A">
              <w:rPr>
                <w:rFonts w:ascii="Sylfaen" w:hAnsi="Sylfaen" w:cs="Sylfaen"/>
                <w:b/>
                <w:bCs/>
                <w:sz w:val="16"/>
                <w:szCs w:val="16"/>
              </w:rPr>
              <w:t>მოქალაქეთა</w:t>
            </w:r>
            <w:r w:rsidRPr="00DB637A">
              <w:rPr>
                <w:rFonts w:ascii="Arial CYR" w:hAnsi="Arial CYR" w:cs="Arial CYR"/>
                <w:b/>
                <w:bCs/>
                <w:sz w:val="16"/>
                <w:szCs w:val="16"/>
              </w:rPr>
              <w:t xml:space="preserve"> </w:t>
            </w:r>
            <w:r w:rsidRPr="00DB637A">
              <w:rPr>
                <w:rFonts w:ascii="Sylfaen" w:hAnsi="Sylfaen" w:cs="Sylfaen"/>
                <w:b/>
                <w:bCs/>
                <w:sz w:val="16"/>
                <w:szCs w:val="16"/>
              </w:rPr>
              <w:t>თანადგომის</w:t>
            </w:r>
            <w:r w:rsidRPr="00DB637A">
              <w:rPr>
                <w:rFonts w:ascii="Arial CYR" w:hAnsi="Arial CYR" w:cs="Arial CYR"/>
                <w:b/>
                <w:bCs/>
                <w:sz w:val="16"/>
                <w:szCs w:val="16"/>
              </w:rPr>
              <w:t xml:space="preserve"> </w:t>
            </w:r>
            <w:r w:rsidRPr="00DB637A">
              <w:rPr>
                <w:rFonts w:ascii="Sylfaen" w:hAnsi="Sylfaen" w:cs="Sylfaen"/>
                <w:b/>
                <w:bCs/>
                <w:sz w:val="16"/>
                <w:szCs w:val="16"/>
              </w:rPr>
              <w:t>დაფინანსება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41.5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640.0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640.0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535.0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535.0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51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06 02 10 </w:t>
            </w:r>
          </w:p>
        </w:tc>
        <w:tc>
          <w:tcPr>
            <w:tcW w:w="1221" w:type="pct"/>
            <w:tcBorders>
              <w:top w:val="nil"/>
              <w:left w:val="nil"/>
              <w:bottom w:val="nil"/>
              <w:right w:val="nil"/>
            </w:tcBorders>
            <w:shd w:val="clear" w:color="auto" w:fill="auto"/>
            <w:tcMar>
              <w:top w:w="15" w:type="dxa"/>
              <w:left w:w="15" w:type="dxa"/>
              <w:bottom w:w="0" w:type="dxa"/>
              <w:right w:w="15" w:type="dxa"/>
            </w:tcMar>
            <w:vAlign w:val="bottom"/>
            <w:hideMark/>
          </w:tcPr>
          <w:p w:rsidR="004B691D" w:rsidRPr="00DB637A" w:rsidRDefault="004B691D">
            <w:pPr>
              <w:rPr>
                <w:rFonts w:ascii="Sylfaen" w:hAnsi="Sylfaen" w:cs="Calibri"/>
                <w:b/>
                <w:bCs/>
                <w:color w:val="000000"/>
                <w:sz w:val="16"/>
                <w:szCs w:val="16"/>
              </w:rPr>
            </w:pPr>
            <w:r w:rsidRPr="00DB637A">
              <w:rPr>
                <w:rFonts w:ascii="Sylfaen" w:hAnsi="Sylfaen" w:cs="Calibri"/>
                <w:b/>
                <w:bCs/>
                <w:color w:val="000000"/>
                <w:sz w:val="16"/>
                <w:szCs w:val="16"/>
              </w:rPr>
              <w:t>ომის ვეტერანების და მათი ოჯახების დახმარება</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2.3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11.0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11.0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45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06 02 11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მიცვალებულთა</w:t>
            </w:r>
            <w:r w:rsidRPr="00DB637A">
              <w:rPr>
                <w:rFonts w:ascii="Arial CYR" w:hAnsi="Arial CYR" w:cs="Arial CYR"/>
                <w:b/>
                <w:bCs/>
                <w:sz w:val="16"/>
                <w:szCs w:val="16"/>
              </w:rPr>
              <w:t xml:space="preserve"> </w:t>
            </w:r>
            <w:r w:rsidRPr="00DB637A">
              <w:rPr>
                <w:rFonts w:ascii="Sylfaen" w:hAnsi="Sylfaen" w:cs="Sylfaen"/>
                <w:b/>
                <w:bCs/>
                <w:sz w:val="16"/>
                <w:szCs w:val="16"/>
              </w:rPr>
              <w:t>სარიტუალო</w:t>
            </w:r>
            <w:r w:rsidRPr="00DB637A">
              <w:rPr>
                <w:rFonts w:ascii="Arial CYR" w:hAnsi="Arial CYR" w:cs="Arial CYR"/>
                <w:b/>
                <w:bCs/>
                <w:sz w:val="16"/>
                <w:szCs w:val="16"/>
              </w:rPr>
              <w:t xml:space="preserve"> </w:t>
            </w:r>
            <w:r w:rsidRPr="00DB637A">
              <w:rPr>
                <w:rFonts w:ascii="Sylfaen" w:hAnsi="Sylfaen" w:cs="Sylfaen"/>
                <w:b/>
                <w:bCs/>
                <w:sz w:val="16"/>
                <w:szCs w:val="16"/>
              </w:rPr>
              <w:t>მომსახურების</w:t>
            </w:r>
            <w:r w:rsidRPr="00DB637A">
              <w:rPr>
                <w:rFonts w:ascii="Arial CYR" w:hAnsi="Arial CYR" w:cs="Arial CYR"/>
                <w:b/>
                <w:bCs/>
                <w:sz w:val="16"/>
                <w:szCs w:val="16"/>
              </w:rPr>
              <w:t xml:space="preserve"> </w:t>
            </w:r>
            <w:r w:rsidRPr="00DB637A">
              <w:rPr>
                <w:rFonts w:ascii="Sylfaen" w:hAnsi="Sylfaen" w:cs="Sylfaen"/>
                <w:b/>
                <w:bCs/>
                <w:sz w:val="16"/>
                <w:szCs w:val="16"/>
              </w:rPr>
              <w:t>თანადაფინანსება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0.5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51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06 02 12 </w:t>
            </w:r>
          </w:p>
        </w:tc>
        <w:tc>
          <w:tcPr>
            <w:tcW w:w="1221" w:type="pct"/>
            <w:tcBorders>
              <w:top w:val="nil"/>
              <w:left w:val="nil"/>
              <w:bottom w:val="nil"/>
              <w:right w:val="nil"/>
            </w:tcBorders>
            <w:shd w:val="clear" w:color="auto" w:fill="auto"/>
            <w:tcMar>
              <w:top w:w="15" w:type="dxa"/>
              <w:left w:w="15" w:type="dxa"/>
              <w:bottom w:w="0" w:type="dxa"/>
              <w:right w:w="15" w:type="dxa"/>
            </w:tcMar>
            <w:vAlign w:val="bottom"/>
            <w:hideMark/>
          </w:tcPr>
          <w:p w:rsidR="004B691D" w:rsidRPr="00DB637A" w:rsidRDefault="004B691D">
            <w:pPr>
              <w:rPr>
                <w:rFonts w:ascii="Sylfaen" w:hAnsi="Sylfaen" w:cs="Calibri"/>
                <w:b/>
                <w:bCs/>
                <w:color w:val="000000"/>
                <w:sz w:val="16"/>
                <w:szCs w:val="16"/>
              </w:rPr>
            </w:pPr>
            <w:r w:rsidRPr="00DB637A">
              <w:rPr>
                <w:rFonts w:ascii="Sylfaen" w:hAnsi="Sylfaen" w:cs="Calibri"/>
                <w:b/>
                <w:bCs/>
                <w:color w:val="000000"/>
                <w:sz w:val="16"/>
                <w:szCs w:val="16"/>
                <w:lang w:val="ka-GE"/>
              </w:rPr>
              <w:t xml:space="preserve">დროებითი თავშესაფრით უზრუნველყოფა </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38.4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80.0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80.0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51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06 02 13 </w:t>
            </w:r>
          </w:p>
        </w:tc>
        <w:tc>
          <w:tcPr>
            <w:tcW w:w="1221" w:type="pct"/>
            <w:tcBorders>
              <w:top w:val="nil"/>
              <w:left w:val="nil"/>
              <w:bottom w:val="nil"/>
              <w:right w:val="nil"/>
            </w:tcBorders>
            <w:shd w:val="clear" w:color="auto" w:fill="auto"/>
            <w:tcMar>
              <w:top w:w="15" w:type="dxa"/>
              <w:left w:w="15" w:type="dxa"/>
              <w:bottom w:w="0" w:type="dxa"/>
              <w:right w:w="15" w:type="dxa"/>
            </w:tcMar>
            <w:vAlign w:val="bottom"/>
            <w:hideMark/>
          </w:tcPr>
          <w:p w:rsidR="004B691D" w:rsidRPr="00DB637A" w:rsidRDefault="004B691D">
            <w:pPr>
              <w:rPr>
                <w:rFonts w:ascii="Sylfaen" w:hAnsi="Sylfaen" w:cs="Calibri"/>
                <w:b/>
                <w:bCs/>
                <w:color w:val="000000"/>
                <w:sz w:val="16"/>
                <w:szCs w:val="16"/>
              </w:rPr>
            </w:pPr>
            <w:r w:rsidRPr="00DB637A">
              <w:rPr>
                <w:rFonts w:ascii="Sylfaen" w:hAnsi="Sylfaen" w:cs="Calibri"/>
                <w:b/>
                <w:bCs/>
                <w:color w:val="000000"/>
                <w:sz w:val="16"/>
                <w:szCs w:val="16"/>
                <w:lang w:val="ka-GE"/>
              </w:rPr>
              <w:t>საცხოვრებელი ფართის გაუმჯობესების ხელშეწყობა</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38.2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46.0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46.0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150.0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31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06 02 14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ხანდაზმულ</w:t>
            </w:r>
            <w:r w:rsidRPr="00DB637A">
              <w:rPr>
                <w:rFonts w:ascii="Arial CYR" w:hAnsi="Arial CYR" w:cs="Arial CYR"/>
                <w:b/>
                <w:bCs/>
                <w:sz w:val="16"/>
                <w:szCs w:val="16"/>
              </w:rPr>
              <w:t xml:space="preserve"> </w:t>
            </w:r>
            <w:r w:rsidRPr="00DB637A">
              <w:rPr>
                <w:rFonts w:ascii="Sylfaen" w:hAnsi="Sylfaen" w:cs="Sylfaen"/>
                <w:b/>
                <w:bCs/>
                <w:sz w:val="16"/>
                <w:szCs w:val="16"/>
              </w:rPr>
              <w:t>პირთა</w:t>
            </w:r>
            <w:r w:rsidRPr="00DB637A">
              <w:rPr>
                <w:rFonts w:ascii="Arial CYR" w:hAnsi="Arial CYR" w:cs="Arial CYR"/>
                <w:b/>
                <w:bCs/>
                <w:sz w:val="16"/>
                <w:szCs w:val="16"/>
              </w:rPr>
              <w:t xml:space="preserve"> </w:t>
            </w:r>
            <w:r w:rsidRPr="00DB637A">
              <w:rPr>
                <w:rFonts w:ascii="Sylfaen" w:hAnsi="Sylfaen" w:cs="Sylfaen"/>
                <w:b/>
                <w:bCs/>
                <w:sz w:val="16"/>
                <w:szCs w:val="16"/>
              </w:rPr>
              <w:t>დახმარება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46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06 02 15 </w:t>
            </w:r>
          </w:p>
        </w:tc>
        <w:tc>
          <w:tcPr>
            <w:tcW w:w="122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4B691D" w:rsidRPr="00DB637A" w:rsidRDefault="004B691D">
            <w:pPr>
              <w:rPr>
                <w:rFonts w:ascii="Arial" w:hAnsi="Arial" w:cs="Arial"/>
                <w:b/>
                <w:bCs/>
                <w:sz w:val="16"/>
                <w:szCs w:val="16"/>
              </w:rPr>
            </w:pPr>
            <w:r w:rsidRPr="00DB637A">
              <w:rPr>
                <w:rFonts w:ascii="Arial" w:hAnsi="Arial" w:cs="Arial"/>
                <w:b/>
                <w:bCs/>
                <w:sz w:val="16"/>
                <w:szCs w:val="16"/>
              </w:rPr>
              <w:t xml:space="preserve"> </w:t>
            </w:r>
            <w:r w:rsidRPr="00DB637A">
              <w:rPr>
                <w:rFonts w:ascii="Sylfaen" w:hAnsi="Sylfaen" w:cs="Arial"/>
                <w:b/>
                <w:bCs/>
                <w:sz w:val="16"/>
                <w:szCs w:val="16"/>
              </w:rPr>
              <w:t>ერთჯერადი (ფულადი)</w:t>
            </w:r>
            <w:r w:rsidRPr="00DB637A">
              <w:rPr>
                <w:rFonts w:ascii="Arial" w:hAnsi="Arial" w:cs="Arial"/>
                <w:b/>
                <w:bCs/>
                <w:sz w:val="16"/>
                <w:szCs w:val="16"/>
              </w:rPr>
              <w:t xml:space="preserve"> </w:t>
            </w:r>
            <w:r w:rsidRPr="00DB637A">
              <w:rPr>
                <w:rFonts w:ascii="Sylfaen" w:hAnsi="Sylfaen" w:cs="Arial"/>
                <w:b/>
                <w:bCs/>
                <w:sz w:val="16"/>
                <w:szCs w:val="16"/>
              </w:rPr>
              <w:t>სოციალური</w:t>
            </w:r>
            <w:r w:rsidRPr="00DB637A">
              <w:rPr>
                <w:rFonts w:ascii="Arial" w:hAnsi="Arial" w:cs="Arial"/>
                <w:b/>
                <w:bCs/>
                <w:sz w:val="16"/>
                <w:szCs w:val="16"/>
              </w:rPr>
              <w:t xml:space="preserve"> </w:t>
            </w:r>
            <w:r w:rsidRPr="00DB637A">
              <w:rPr>
                <w:rFonts w:ascii="Sylfaen" w:hAnsi="Sylfaen" w:cs="Arial"/>
                <w:b/>
                <w:bCs/>
                <w:sz w:val="16"/>
                <w:szCs w:val="16"/>
              </w:rPr>
              <w:t>დახმარება</w:t>
            </w:r>
            <w:r w:rsidRPr="00DB637A">
              <w:rPr>
                <w:rFonts w:ascii="Arial" w:hAnsi="Arial" w:cs="Arial"/>
                <w:b/>
                <w:bCs/>
                <w:sz w:val="16"/>
                <w:szCs w:val="16"/>
              </w:rPr>
              <w:t xml:space="preserve"> </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14.0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45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06 02 16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ელექტროენერგიის</w:t>
            </w:r>
            <w:r w:rsidRPr="00DB637A">
              <w:rPr>
                <w:rFonts w:ascii="Arial CYR" w:hAnsi="Arial CYR" w:cs="Arial CYR"/>
                <w:b/>
                <w:bCs/>
                <w:sz w:val="16"/>
                <w:szCs w:val="16"/>
              </w:rPr>
              <w:t xml:space="preserve"> </w:t>
            </w:r>
            <w:r w:rsidRPr="00DB637A">
              <w:rPr>
                <w:rFonts w:ascii="Sylfaen" w:hAnsi="Sylfaen" w:cs="Sylfaen"/>
                <w:b/>
                <w:bCs/>
                <w:sz w:val="16"/>
                <w:szCs w:val="16"/>
              </w:rPr>
              <w:t>გადასახადის</w:t>
            </w:r>
            <w:r w:rsidRPr="00DB637A">
              <w:rPr>
                <w:rFonts w:ascii="Arial CYR" w:hAnsi="Arial CYR" w:cs="Arial CYR"/>
                <w:b/>
                <w:bCs/>
                <w:sz w:val="16"/>
                <w:szCs w:val="16"/>
              </w:rPr>
              <w:t xml:space="preserve">  </w:t>
            </w:r>
            <w:r w:rsidRPr="00DB637A">
              <w:rPr>
                <w:rFonts w:ascii="Sylfaen" w:hAnsi="Sylfaen" w:cs="Sylfaen"/>
                <w:b/>
                <w:bCs/>
                <w:sz w:val="16"/>
                <w:szCs w:val="16"/>
              </w:rPr>
              <w:t>თანადაფინანსება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21.9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465"/>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06 02 17 </w:t>
            </w:r>
          </w:p>
        </w:tc>
        <w:tc>
          <w:tcPr>
            <w:tcW w:w="122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4B691D" w:rsidRPr="00DB637A" w:rsidRDefault="004B691D">
            <w:pPr>
              <w:rPr>
                <w:rFonts w:ascii="Sylfaen" w:hAnsi="Sylfaen" w:cs="Calibri"/>
                <w:b/>
                <w:bCs/>
                <w:sz w:val="16"/>
                <w:szCs w:val="16"/>
              </w:rPr>
            </w:pPr>
            <w:r w:rsidRPr="00DB637A">
              <w:rPr>
                <w:rFonts w:ascii="Sylfaen" w:hAnsi="Sylfaen" w:cs="Calibri"/>
                <w:b/>
                <w:bCs/>
                <w:sz w:val="16"/>
                <w:szCs w:val="16"/>
              </w:rPr>
              <w:t>სატრანსპორტო</w:t>
            </w:r>
            <w:r w:rsidRPr="00DB637A">
              <w:rPr>
                <w:rFonts w:ascii="Arial" w:hAnsi="Arial" w:cs="Arial"/>
                <w:b/>
                <w:bCs/>
                <w:sz w:val="16"/>
                <w:szCs w:val="16"/>
              </w:rPr>
              <w:t xml:space="preserve"> </w:t>
            </w:r>
            <w:r w:rsidRPr="00DB637A">
              <w:rPr>
                <w:rFonts w:ascii="Sylfaen" w:hAnsi="Sylfaen" w:cs="Calibri"/>
                <w:b/>
                <w:bCs/>
                <w:sz w:val="16"/>
                <w:szCs w:val="16"/>
              </w:rPr>
              <w:t>ხარჯის</w:t>
            </w:r>
            <w:r w:rsidRPr="00DB637A">
              <w:rPr>
                <w:rFonts w:ascii="Arial" w:hAnsi="Arial" w:cs="Arial"/>
                <w:b/>
                <w:bCs/>
                <w:sz w:val="16"/>
                <w:szCs w:val="16"/>
              </w:rPr>
              <w:t xml:space="preserve"> </w:t>
            </w:r>
            <w:r w:rsidRPr="00DB637A">
              <w:rPr>
                <w:rFonts w:ascii="Sylfaen" w:hAnsi="Sylfaen" w:cs="Calibri"/>
                <w:b/>
                <w:bCs/>
                <w:sz w:val="16"/>
                <w:szCs w:val="16"/>
              </w:rPr>
              <w:t>თანადაფინანსება</w:t>
            </w:r>
            <w:r w:rsidRPr="00DB637A">
              <w:rPr>
                <w:rFonts w:ascii="Arial" w:hAnsi="Arial" w:cs="Arial"/>
                <w:b/>
                <w:bCs/>
                <w:sz w:val="16"/>
                <w:szCs w:val="16"/>
              </w:rPr>
              <w:t xml:space="preserve"> </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34.2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60.0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60.0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60.0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60.0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33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06 02 18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w:t>
            </w:r>
            <w:r w:rsidRPr="00DB637A">
              <w:rPr>
                <w:rFonts w:ascii="Sylfaen" w:hAnsi="Sylfaen" w:cs="Sylfaen"/>
                <w:b/>
                <w:bCs/>
                <w:sz w:val="16"/>
                <w:szCs w:val="16"/>
              </w:rPr>
              <w:t>შშმ</w:t>
            </w:r>
            <w:r w:rsidRPr="00DB637A">
              <w:rPr>
                <w:rFonts w:ascii="Arial CYR" w:hAnsi="Arial CYR" w:cs="Arial CYR"/>
                <w:b/>
                <w:bCs/>
                <w:sz w:val="16"/>
                <w:szCs w:val="16"/>
              </w:rPr>
              <w:t xml:space="preserve"> </w:t>
            </w:r>
            <w:r w:rsidRPr="00DB637A">
              <w:rPr>
                <w:rFonts w:ascii="Sylfaen" w:hAnsi="Sylfaen" w:cs="Sylfaen"/>
                <w:b/>
                <w:bCs/>
                <w:sz w:val="16"/>
                <w:szCs w:val="16"/>
              </w:rPr>
              <w:t>პირთა</w:t>
            </w:r>
            <w:r w:rsidRPr="00DB637A">
              <w:rPr>
                <w:rFonts w:ascii="Arial CYR" w:hAnsi="Arial CYR" w:cs="Arial CYR"/>
                <w:b/>
                <w:bCs/>
                <w:sz w:val="16"/>
                <w:szCs w:val="16"/>
              </w:rPr>
              <w:t xml:space="preserve"> </w:t>
            </w:r>
            <w:r w:rsidRPr="00DB637A">
              <w:rPr>
                <w:rFonts w:ascii="Sylfaen" w:hAnsi="Sylfaen" w:cs="Sylfaen"/>
                <w:b/>
                <w:bCs/>
                <w:sz w:val="16"/>
                <w:szCs w:val="16"/>
              </w:rPr>
              <w:t>დახმარება</w:t>
            </w:r>
            <w:r w:rsidRPr="00DB637A">
              <w:rPr>
                <w:rFonts w:ascii="Arial CYR" w:hAnsi="Arial CYR" w:cs="Arial CYR"/>
                <w:b/>
                <w:bCs/>
                <w:sz w:val="16"/>
                <w:szCs w:val="16"/>
              </w:rPr>
              <w:t xml:space="preserve"> </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31.6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68.0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68.0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69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06 02 19 </w:t>
            </w:r>
          </w:p>
        </w:tc>
        <w:tc>
          <w:tcPr>
            <w:tcW w:w="1221" w:type="pct"/>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4B691D" w:rsidRPr="00DB637A" w:rsidRDefault="004B691D">
            <w:pPr>
              <w:rPr>
                <w:rFonts w:ascii="Arial" w:hAnsi="Arial" w:cs="Arial"/>
                <w:b/>
                <w:bCs/>
                <w:sz w:val="16"/>
                <w:szCs w:val="16"/>
              </w:rPr>
            </w:pPr>
            <w:r w:rsidRPr="00DB637A">
              <w:rPr>
                <w:rFonts w:ascii="Arial" w:hAnsi="Arial" w:cs="Arial"/>
                <w:b/>
                <w:bCs/>
                <w:sz w:val="16"/>
                <w:szCs w:val="16"/>
              </w:rPr>
              <w:t xml:space="preserve"> </w:t>
            </w:r>
            <w:r w:rsidRPr="00DB637A">
              <w:rPr>
                <w:rFonts w:ascii="Sylfaen" w:hAnsi="Sylfaen" w:cs="Arial"/>
                <w:b/>
                <w:bCs/>
                <w:sz w:val="16"/>
                <w:szCs w:val="16"/>
              </w:rPr>
              <w:t>უმაღლესი</w:t>
            </w:r>
            <w:r w:rsidRPr="00DB637A">
              <w:rPr>
                <w:rFonts w:ascii="Arial" w:hAnsi="Arial" w:cs="Arial"/>
                <w:b/>
                <w:bCs/>
                <w:sz w:val="16"/>
                <w:szCs w:val="16"/>
              </w:rPr>
              <w:t xml:space="preserve"> </w:t>
            </w:r>
            <w:r w:rsidRPr="00DB637A">
              <w:rPr>
                <w:rFonts w:ascii="Sylfaen" w:hAnsi="Sylfaen" w:cs="Arial"/>
                <w:b/>
                <w:bCs/>
                <w:sz w:val="16"/>
                <w:szCs w:val="16"/>
              </w:rPr>
              <w:t>სასწავლებლის</w:t>
            </w:r>
            <w:r w:rsidRPr="00DB637A">
              <w:rPr>
                <w:rFonts w:ascii="Arial" w:hAnsi="Arial" w:cs="Arial"/>
                <w:b/>
                <w:bCs/>
                <w:sz w:val="16"/>
                <w:szCs w:val="16"/>
              </w:rPr>
              <w:t xml:space="preserve"> </w:t>
            </w:r>
            <w:r w:rsidRPr="00DB637A">
              <w:rPr>
                <w:rFonts w:ascii="Sylfaen" w:hAnsi="Sylfaen" w:cs="Arial"/>
                <w:b/>
                <w:bCs/>
                <w:sz w:val="16"/>
                <w:szCs w:val="16"/>
              </w:rPr>
              <w:t>სტუდენტის</w:t>
            </w:r>
            <w:r w:rsidRPr="00DB637A">
              <w:rPr>
                <w:rFonts w:ascii="Arial" w:hAnsi="Arial" w:cs="Arial"/>
                <w:b/>
                <w:bCs/>
                <w:sz w:val="16"/>
                <w:szCs w:val="16"/>
              </w:rPr>
              <w:t xml:space="preserve">  </w:t>
            </w:r>
            <w:r w:rsidRPr="00DB637A">
              <w:rPr>
                <w:rFonts w:ascii="Sylfaen" w:hAnsi="Sylfaen" w:cs="Arial"/>
                <w:b/>
                <w:bCs/>
                <w:sz w:val="16"/>
                <w:szCs w:val="16"/>
              </w:rPr>
              <w:t>სწავლის</w:t>
            </w:r>
            <w:r w:rsidRPr="00DB637A">
              <w:rPr>
                <w:rFonts w:ascii="Arial" w:hAnsi="Arial" w:cs="Arial"/>
                <w:b/>
                <w:bCs/>
                <w:sz w:val="16"/>
                <w:szCs w:val="16"/>
              </w:rPr>
              <w:t xml:space="preserve">  </w:t>
            </w:r>
            <w:r w:rsidRPr="00DB637A">
              <w:rPr>
                <w:rFonts w:ascii="Sylfaen" w:hAnsi="Sylfaen" w:cs="Arial"/>
                <w:b/>
                <w:bCs/>
                <w:sz w:val="16"/>
                <w:szCs w:val="16"/>
              </w:rPr>
              <w:t>თანადაფინანსება</w:t>
            </w:r>
            <w:r w:rsidRPr="00DB637A">
              <w:rPr>
                <w:rFonts w:ascii="Arial" w:hAnsi="Arial" w:cs="Arial"/>
                <w:b/>
                <w:bCs/>
                <w:sz w:val="16"/>
                <w:szCs w:val="16"/>
              </w:rPr>
              <w:t xml:space="preserve"> </w:t>
            </w:r>
          </w:p>
        </w:tc>
        <w:tc>
          <w:tcPr>
            <w:tcW w:w="536"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10.0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13.0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13.0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12.0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12.0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r w:rsidR="004B691D" w:rsidRPr="00DB637A" w:rsidTr="004B691D">
        <w:trPr>
          <w:trHeight w:val="690"/>
        </w:trPr>
        <w:tc>
          <w:tcPr>
            <w:tcW w:w="400"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06 03 </w:t>
            </w:r>
          </w:p>
        </w:tc>
        <w:tc>
          <w:tcPr>
            <w:tcW w:w="122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B691D" w:rsidRPr="00DB637A" w:rsidRDefault="004B691D">
            <w:pPr>
              <w:rPr>
                <w:rFonts w:ascii="Arial CYR" w:hAnsi="Arial CYR" w:cs="Arial CYR"/>
                <w:b/>
                <w:bCs/>
                <w:sz w:val="16"/>
                <w:szCs w:val="16"/>
              </w:rPr>
            </w:pPr>
            <w:r w:rsidRPr="00DB637A">
              <w:rPr>
                <w:rFonts w:ascii="Sylfaen" w:hAnsi="Sylfaen" w:cs="Sylfaen"/>
                <w:b/>
                <w:bCs/>
                <w:sz w:val="16"/>
                <w:szCs w:val="16"/>
              </w:rPr>
              <w:t>მიუსაფარი</w:t>
            </w:r>
            <w:r w:rsidRPr="00DB637A">
              <w:rPr>
                <w:rFonts w:ascii="Arial CYR" w:hAnsi="Arial CYR" w:cs="Arial CYR"/>
                <w:b/>
                <w:bCs/>
                <w:sz w:val="16"/>
                <w:szCs w:val="16"/>
              </w:rPr>
              <w:t xml:space="preserve"> </w:t>
            </w:r>
            <w:r w:rsidRPr="00DB637A">
              <w:rPr>
                <w:rFonts w:ascii="Sylfaen" w:hAnsi="Sylfaen" w:cs="Sylfaen"/>
                <w:b/>
                <w:bCs/>
                <w:sz w:val="16"/>
                <w:szCs w:val="16"/>
              </w:rPr>
              <w:t>შინაური</w:t>
            </w:r>
            <w:r w:rsidRPr="00DB637A">
              <w:rPr>
                <w:rFonts w:ascii="Arial CYR" w:hAnsi="Arial CYR" w:cs="Arial CYR"/>
                <w:b/>
                <w:bCs/>
                <w:sz w:val="16"/>
                <w:szCs w:val="16"/>
              </w:rPr>
              <w:t xml:space="preserve"> </w:t>
            </w:r>
            <w:r w:rsidRPr="00DB637A">
              <w:rPr>
                <w:rFonts w:ascii="Sylfaen" w:hAnsi="Sylfaen" w:cs="Sylfaen"/>
                <w:b/>
                <w:bCs/>
                <w:sz w:val="16"/>
                <w:szCs w:val="16"/>
              </w:rPr>
              <w:t>ცხოველების</w:t>
            </w:r>
            <w:r w:rsidRPr="00DB637A">
              <w:rPr>
                <w:rFonts w:ascii="Arial CYR" w:hAnsi="Arial CYR" w:cs="Arial CYR"/>
                <w:b/>
                <w:bCs/>
                <w:sz w:val="16"/>
                <w:szCs w:val="16"/>
              </w:rPr>
              <w:t xml:space="preserve"> </w:t>
            </w:r>
            <w:r w:rsidRPr="00DB637A">
              <w:rPr>
                <w:rFonts w:ascii="Sylfaen" w:hAnsi="Sylfaen" w:cs="Sylfaen"/>
                <w:b/>
                <w:bCs/>
                <w:sz w:val="16"/>
                <w:szCs w:val="16"/>
              </w:rPr>
              <w:t>მართვის</w:t>
            </w:r>
            <w:r w:rsidRPr="00DB637A">
              <w:rPr>
                <w:rFonts w:ascii="Arial CYR" w:hAnsi="Arial CYR" w:cs="Arial CYR"/>
                <w:b/>
                <w:bCs/>
                <w:sz w:val="16"/>
                <w:szCs w:val="16"/>
              </w:rPr>
              <w:t xml:space="preserve"> </w:t>
            </w:r>
            <w:r w:rsidRPr="00DB637A">
              <w:rPr>
                <w:rFonts w:ascii="Sylfaen" w:hAnsi="Sylfaen" w:cs="Sylfaen"/>
                <w:b/>
                <w:bCs/>
                <w:sz w:val="16"/>
                <w:szCs w:val="16"/>
              </w:rPr>
              <w:t>კახეთის</w:t>
            </w:r>
            <w:r w:rsidRPr="00DB637A">
              <w:rPr>
                <w:rFonts w:ascii="Arial CYR" w:hAnsi="Arial CYR" w:cs="Arial CYR"/>
                <w:b/>
                <w:bCs/>
                <w:sz w:val="16"/>
                <w:szCs w:val="16"/>
              </w:rPr>
              <w:t xml:space="preserve"> </w:t>
            </w:r>
            <w:r w:rsidRPr="00DB637A">
              <w:rPr>
                <w:rFonts w:ascii="Sylfaen" w:hAnsi="Sylfaen" w:cs="Sylfaen"/>
                <w:b/>
                <w:bCs/>
                <w:sz w:val="16"/>
                <w:szCs w:val="16"/>
              </w:rPr>
              <w:t>ინტერმუნიციპალური</w:t>
            </w:r>
            <w:r w:rsidRPr="00DB637A">
              <w:rPr>
                <w:rFonts w:ascii="Arial CYR" w:hAnsi="Arial CYR" w:cs="Arial CYR"/>
                <w:b/>
                <w:bCs/>
                <w:sz w:val="16"/>
                <w:szCs w:val="16"/>
              </w:rPr>
              <w:t xml:space="preserve"> </w:t>
            </w:r>
            <w:r w:rsidRPr="00DB637A">
              <w:rPr>
                <w:rFonts w:ascii="Sylfaen" w:hAnsi="Sylfaen" w:cs="Sylfaen"/>
                <w:b/>
                <w:bCs/>
                <w:sz w:val="16"/>
                <w:szCs w:val="16"/>
              </w:rPr>
              <w:t>სააგენტო</w:t>
            </w:r>
          </w:p>
        </w:tc>
        <w:tc>
          <w:tcPr>
            <w:tcW w:w="53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54.8   </w:t>
            </w:r>
          </w:p>
        </w:tc>
        <w:tc>
          <w:tcPr>
            <w:tcW w:w="5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147.5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147.5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160.0   </w:t>
            </w:r>
          </w:p>
        </w:tc>
        <w:tc>
          <w:tcPr>
            <w:tcW w:w="47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160.0   </w:t>
            </w:r>
          </w:p>
        </w:tc>
        <w:tc>
          <w:tcPr>
            <w:tcW w:w="40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B691D" w:rsidRPr="00DB637A" w:rsidRDefault="004B691D">
            <w:pPr>
              <w:jc w:val="center"/>
              <w:rPr>
                <w:rFonts w:ascii="Arial CYR" w:hAnsi="Arial CYR" w:cs="Arial CYR"/>
                <w:b/>
                <w:bCs/>
                <w:sz w:val="16"/>
                <w:szCs w:val="16"/>
              </w:rPr>
            </w:pPr>
            <w:r w:rsidRPr="00DB637A">
              <w:rPr>
                <w:rFonts w:ascii="Arial CYR" w:hAnsi="Arial CYR" w:cs="Arial CYR"/>
                <w:b/>
                <w:bCs/>
                <w:sz w:val="16"/>
                <w:szCs w:val="16"/>
              </w:rPr>
              <w:t xml:space="preserve">          -     </w:t>
            </w:r>
          </w:p>
        </w:tc>
      </w:tr>
    </w:tbl>
    <w:p w:rsidR="00A14A23" w:rsidRPr="00DB637A" w:rsidRDefault="00A14A23" w:rsidP="004B691D">
      <w:pPr>
        <w:rPr>
          <w:sz w:val="16"/>
          <w:szCs w:val="16"/>
          <w:lang w:val="x-none" w:eastAsia="x-none"/>
        </w:rPr>
      </w:pPr>
    </w:p>
    <w:p w:rsidR="00FD009D" w:rsidRPr="00DB637A" w:rsidRDefault="00FD009D" w:rsidP="00FD009D">
      <w:pPr>
        <w:autoSpaceDE w:val="0"/>
        <w:autoSpaceDN w:val="0"/>
        <w:adjustRightInd w:val="0"/>
        <w:spacing w:line="360" w:lineRule="auto"/>
        <w:jc w:val="center"/>
        <w:rPr>
          <w:rFonts w:ascii="Sylfaen" w:hAnsi="Sylfaen" w:cs="Sylfaen"/>
          <w:b/>
          <w:color w:val="000000" w:themeColor="text1"/>
          <w:sz w:val="16"/>
          <w:szCs w:val="16"/>
          <w:lang w:val="ka-GE"/>
        </w:rPr>
      </w:pPr>
    </w:p>
    <w:tbl>
      <w:tblPr>
        <w:tblW w:w="5000" w:type="pct"/>
        <w:tblLook w:val="04A0" w:firstRow="1" w:lastRow="0" w:firstColumn="1" w:lastColumn="0" w:noHBand="0" w:noVBand="1"/>
      </w:tblPr>
      <w:tblGrid>
        <w:gridCol w:w="2296"/>
        <w:gridCol w:w="4483"/>
        <w:gridCol w:w="3641"/>
      </w:tblGrid>
      <w:tr w:rsidR="00FD009D" w:rsidRPr="00DB637A" w:rsidTr="00FD009D">
        <w:trPr>
          <w:trHeight w:val="915"/>
        </w:trPr>
        <w:tc>
          <w:tcPr>
            <w:tcW w:w="11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898"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b/>
                <w:color w:val="000000"/>
                <w:sz w:val="16"/>
                <w:szCs w:val="16"/>
                <w:lang w:val="ka-GE"/>
              </w:rPr>
              <w:t>ეპიდემიოლოგია, იმუნიცაზია, ენტომოლოგია, პარაზიტოლოგია, პრევენციული პროგრამების ხელშეწყობა.</w:t>
            </w:r>
            <w:r w:rsidRPr="00DB637A">
              <w:rPr>
                <w:rFonts w:ascii="Sylfaen" w:hAnsi="Sylfaen"/>
                <w:b/>
                <w:color w:val="000000"/>
                <w:sz w:val="16"/>
                <w:szCs w:val="16"/>
              </w:rPr>
              <w:t> </w:t>
            </w:r>
            <w:r w:rsidRPr="00DB637A">
              <w:rPr>
                <w:rFonts w:ascii="Sylfaen" w:hAnsi="Sylfaen" w:cs="Calibri"/>
                <w:b/>
                <w:bCs/>
                <w:color w:val="000000"/>
                <w:sz w:val="16"/>
                <w:szCs w:val="16"/>
              </w:rPr>
              <w:t> </w:t>
            </w:r>
          </w:p>
        </w:tc>
      </w:tr>
      <w:tr w:rsidR="00FD009D" w:rsidRPr="00DB637A" w:rsidTr="00FD009D">
        <w:trPr>
          <w:trHeight w:val="315"/>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898"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b/>
                <w:color w:val="000000"/>
                <w:sz w:val="16"/>
                <w:szCs w:val="16"/>
                <w:lang w:val="ka-GE"/>
              </w:rPr>
              <w:t>კოდი-06 01 01</w:t>
            </w:r>
          </w:p>
        </w:tc>
      </w:tr>
      <w:tr w:rsidR="00FD009D" w:rsidRPr="00DB637A" w:rsidTr="00FD009D">
        <w:trPr>
          <w:trHeight w:val="502"/>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898"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lang w:val="ka-GE"/>
              </w:rPr>
              <w:t>175,0</w:t>
            </w:r>
          </w:p>
        </w:tc>
      </w:tr>
      <w:tr w:rsidR="00FD009D" w:rsidRPr="00DB637A" w:rsidTr="00A64E4E">
        <w:trPr>
          <w:trHeight w:val="322"/>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898"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lang w:val="ka-GE"/>
              </w:rPr>
            </w:pPr>
            <w:r w:rsidRPr="00DB637A">
              <w:rPr>
                <w:rFonts w:ascii="Sylfaen" w:hAnsi="Sylfaen" w:cs="Calibri"/>
                <w:color w:val="000000"/>
                <w:sz w:val="16"/>
                <w:szCs w:val="16"/>
                <w:lang w:val="ka-GE"/>
              </w:rPr>
              <w:t>7.7.4</w:t>
            </w:r>
          </w:p>
        </w:tc>
      </w:tr>
      <w:tr w:rsidR="00FD009D" w:rsidRPr="00DB637A" w:rsidTr="00A64E4E">
        <w:trPr>
          <w:trHeight w:val="583"/>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ქვეპროგრამის განმახორციელებელი</w:t>
            </w:r>
          </w:p>
        </w:tc>
        <w:tc>
          <w:tcPr>
            <w:tcW w:w="3898"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w:t>
            </w:r>
            <w:r w:rsidRPr="00DB637A">
              <w:rPr>
                <w:rFonts w:ascii="Sylfaen" w:hAnsi="Sylfaen"/>
                <w:b/>
                <w:color w:val="000000"/>
                <w:sz w:val="16"/>
                <w:szCs w:val="16"/>
                <w:lang w:val="ka-GE"/>
              </w:rPr>
              <w:t xml:space="preserve">ა(ა)იპ გურჯაანის საზ.ჯანდაცვის სამსახური </w:t>
            </w:r>
            <w:r w:rsidRPr="00DB637A">
              <w:rPr>
                <w:rFonts w:ascii="Sylfaen" w:hAnsi="Sylfaen"/>
                <w:b/>
                <w:color w:val="000000"/>
                <w:sz w:val="16"/>
                <w:szCs w:val="16"/>
              </w:rPr>
              <w:t> </w:t>
            </w:r>
          </w:p>
        </w:tc>
      </w:tr>
      <w:tr w:rsidR="00FD009D" w:rsidRPr="00DB637A" w:rsidTr="004B691D">
        <w:trPr>
          <w:trHeight w:val="1123"/>
        </w:trPr>
        <w:tc>
          <w:tcPr>
            <w:tcW w:w="1102" w:type="pct"/>
            <w:tcBorders>
              <w:top w:val="nil"/>
              <w:left w:val="single" w:sz="8" w:space="0" w:color="auto"/>
              <w:bottom w:val="single" w:sz="8" w:space="0" w:color="auto"/>
              <w:right w:val="single" w:sz="4"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w:t>
            </w:r>
            <w:r w:rsidR="00A64E4E" w:rsidRPr="00DB637A">
              <w:rPr>
                <w:rFonts w:ascii="Sylfaen" w:hAnsi="Sylfaen" w:cs="Calibri"/>
                <w:b/>
                <w:bCs/>
                <w:color w:val="000000"/>
                <w:sz w:val="16"/>
                <w:szCs w:val="16"/>
                <w:lang w:val="ka-GE"/>
              </w:rPr>
              <w:t xml:space="preserve"> აღწერა და</w:t>
            </w:r>
            <w:r w:rsidRPr="00DB637A">
              <w:rPr>
                <w:rFonts w:ascii="Sylfaen" w:hAnsi="Sylfaen" w:cs="Calibri"/>
                <w:b/>
                <w:bCs/>
                <w:color w:val="000000"/>
                <w:sz w:val="16"/>
                <w:szCs w:val="16"/>
              </w:rPr>
              <w:t xml:space="preserve"> მიზანი</w:t>
            </w:r>
          </w:p>
        </w:tc>
        <w:tc>
          <w:tcPr>
            <w:tcW w:w="389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p w:rsidR="00A64E4E" w:rsidRPr="00DB637A" w:rsidRDefault="00A64E4E" w:rsidP="00FD009D">
            <w:pPr>
              <w:pStyle w:val="Default"/>
              <w:rPr>
                <w:sz w:val="16"/>
                <w:szCs w:val="16"/>
              </w:rPr>
            </w:pPr>
            <w:r w:rsidRPr="00DB637A">
              <w:rPr>
                <w:sz w:val="16"/>
                <w:szCs w:val="16"/>
              </w:rPr>
              <w:t>მეთვალყურეობა მუნიციპალიტეტის მოსახლეობის ჯანმრთელობაზე</w:t>
            </w:r>
            <w:r w:rsidRPr="00DB637A">
              <w:rPr>
                <w:rFonts w:cs="Calibri"/>
                <w:sz w:val="16"/>
                <w:szCs w:val="16"/>
              </w:rPr>
              <w:t xml:space="preserve">, </w:t>
            </w:r>
            <w:r w:rsidRPr="00DB637A">
              <w:rPr>
                <w:sz w:val="16"/>
                <w:szCs w:val="16"/>
              </w:rPr>
              <w:t>ჯანმრთელობის რისკებისა და საგანგებო სიტუაციების მონიტორინგი და რეაგირება</w:t>
            </w:r>
            <w:r w:rsidRPr="00DB637A">
              <w:rPr>
                <w:rFonts w:cs="Calibri"/>
                <w:sz w:val="16"/>
                <w:szCs w:val="16"/>
              </w:rPr>
              <w:t xml:space="preserve">, </w:t>
            </w:r>
            <w:r w:rsidRPr="00DB637A">
              <w:rPr>
                <w:sz w:val="16"/>
                <w:szCs w:val="16"/>
              </w:rPr>
              <w:t xml:space="preserve">საშიშ დაავადებათა პრევენცია </w:t>
            </w:r>
          </w:p>
          <w:p w:rsidR="00FD009D" w:rsidRPr="00DB637A" w:rsidRDefault="00FD009D" w:rsidP="00FD009D">
            <w:pPr>
              <w:pStyle w:val="Default"/>
              <w:rPr>
                <w:sz w:val="16"/>
                <w:szCs w:val="16"/>
              </w:rPr>
            </w:pPr>
            <w:r w:rsidRPr="00DB637A">
              <w:rPr>
                <w:sz w:val="16"/>
                <w:szCs w:val="16"/>
              </w:rPr>
              <w:t>მეთვალყურეობა მუნიციპალიტეტის მოსახლეობის ჯანმრთელობაზე</w:t>
            </w:r>
            <w:r w:rsidRPr="00DB637A">
              <w:rPr>
                <w:rFonts w:ascii="Calibri" w:hAnsi="Calibri" w:cs="Calibri"/>
                <w:sz w:val="16"/>
                <w:szCs w:val="16"/>
              </w:rPr>
              <w:t xml:space="preserve">, </w:t>
            </w:r>
            <w:r w:rsidRPr="00DB637A">
              <w:rPr>
                <w:sz w:val="16"/>
                <w:szCs w:val="16"/>
              </w:rPr>
              <w:t>ჯანმრთელობის რისკებისა და საგანგებო სიტუაციების მონიტორინგი და რეაგირება</w:t>
            </w:r>
            <w:r w:rsidRPr="00DB637A">
              <w:rPr>
                <w:rFonts w:ascii="Calibri" w:hAnsi="Calibri" w:cs="Calibri"/>
                <w:sz w:val="16"/>
                <w:szCs w:val="16"/>
              </w:rPr>
              <w:t xml:space="preserve">, </w:t>
            </w:r>
            <w:r w:rsidRPr="00DB637A">
              <w:rPr>
                <w:sz w:val="16"/>
                <w:szCs w:val="16"/>
              </w:rPr>
              <w:t xml:space="preserve">საშიშ დაავადებათა პრევენცია </w:t>
            </w:r>
          </w:p>
          <w:p w:rsidR="00FD009D" w:rsidRPr="00DB637A" w:rsidRDefault="00FD009D" w:rsidP="00FD009D">
            <w:pPr>
              <w:rPr>
                <w:rFonts w:ascii="Sylfaen" w:hAnsi="Sylfaen" w:cs="Calibri"/>
                <w:color w:val="000000"/>
                <w:sz w:val="16"/>
                <w:szCs w:val="16"/>
              </w:rPr>
            </w:pPr>
          </w:p>
        </w:tc>
      </w:tr>
      <w:tr w:rsidR="00FD009D" w:rsidRPr="00DB637A" w:rsidTr="00FD009D">
        <w:trPr>
          <w:trHeight w:val="1020"/>
        </w:trPr>
        <w:tc>
          <w:tcPr>
            <w:tcW w:w="1102"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98"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p w:rsidR="00FD009D" w:rsidRPr="00DB637A" w:rsidRDefault="00FD009D" w:rsidP="00FD009D">
            <w:pPr>
              <w:pStyle w:val="Default"/>
              <w:rPr>
                <w:sz w:val="16"/>
                <w:szCs w:val="16"/>
              </w:rPr>
            </w:pPr>
            <w:r w:rsidRPr="00DB637A">
              <w:rPr>
                <w:sz w:val="16"/>
                <w:szCs w:val="16"/>
              </w:rPr>
              <w:t xml:space="preserve">3 - ჯანმრთელი ცხოვრება და კეთილდღეობა </w:t>
            </w:r>
          </w:p>
          <w:p w:rsidR="00FD009D" w:rsidRPr="00DB637A" w:rsidRDefault="00FD009D" w:rsidP="00FD009D">
            <w:pPr>
              <w:rPr>
                <w:rFonts w:ascii="Sylfaen" w:hAnsi="Sylfaen" w:cs="Calibri"/>
                <w:color w:val="000000"/>
                <w:sz w:val="16"/>
                <w:szCs w:val="16"/>
              </w:rPr>
            </w:pPr>
          </w:p>
        </w:tc>
      </w:tr>
      <w:tr w:rsidR="00FD009D" w:rsidRPr="00DB637A" w:rsidTr="00FD009D">
        <w:trPr>
          <w:trHeight w:val="340"/>
        </w:trPr>
        <w:tc>
          <w:tcPr>
            <w:tcW w:w="1102"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898"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2023 წ</w:t>
            </w:r>
          </w:p>
        </w:tc>
      </w:tr>
      <w:tr w:rsidR="00FD009D" w:rsidRPr="00DB637A" w:rsidTr="00FD009D">
        <w:trPr>
          <w:trHeight w:val="975"/>
        </w:trPr>
        <w:tc>
          <w:tcPr>
            <w:tcW w:w="1102"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51" w:type="pct"/>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p w:rsidR="00FD009D" w:rsidRPr="00DB637A" w:rsidRDefault="00FD009D" w:rsidP="00FD009D">
            <w:pPr>
              <w:pStyle w:val="Default"/>
              <w:rPr>
                <w:sz w:val="16"/>
                <w:szCs w:val="16"/>
              </w:rPr>
            </w:pPr>
            <w:r w:rsidRPr="00DB637A">
              <w:rPr>
                <w:sz w:val="16"/>
                <w:szCs w:val="16"/>
              </w:rPr>
              <w:t xml:space="preserve">მოსახლეობის ჯანმრთელობის შენარჩუნება და საგანგებო სიტუაციების ლოკალიზება </w:t>
            </w:r>
          </w:p>
          <w:p w:rsidR="00FD009D" w:rsidRPr="00DB637A" w:rsidRDefault="00FD009D" w:rsidP="00FD009D">
            <w:pPr>
              <w:rPr>
                <w:rFonts w:ascii="Sylfaen" w:hAnsi="Sylfaen" w:cs="Calibri"/>
                <w:color w:val="000000"/>
                <w:sz w:val="16"/>
                <w:szCs w:val="16"/>
              </w:rPr>
            </w:pPr>
          </w:p>
        </w:tc>
        <w:tc>
          <w:tcPr>
            <w:tcW w:w="1747"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autoSpaceDE w:val="0"/>
        <w:autoSpaceDN w:val="0"/>
        <w:adjustRightInd w:val="0"/>
        <w:spacing w:line="360" w:lineRule="auto"/>
        <w:jc w:val="center"/>
        <w:rPr>
          <w:rFonts w:ascii="Sylfaen" w:hAnsi="Sylfaen" w:cs="Sylfaen"/>
          <w:b/>
          <w:color w:val="000000" w:themeColor="text1"/>
          <w:sz w:val="16"/>
          <w:szCs w:val="16"/>
          <w:lang w:val="ka-GE"/>
        </w:rPr>
      </w:pPr>
    </w:p>
    <w:p w:rsidR="00FD009D" w:rsidRPr="00DB637A" w:rsidRDefault="00FD009D" w:rsidP="00FD009D">
      <w:pPr>
        <w:autoSpaceDE w:val="0"/>
        <w:autoSpaceDN w:val="0"/>
        <w:adjustRightInd w:val="0"/>
        <w:spacing w:line="360" w:lineRule="auto"/>
        <w:jc w:val="center"/>
        <w:rPr>
          <w:rFonts w:ascii="Sylfaen" w:hAnsi="Sylfaen" w:cs="Sylfaen"/>
          <w:b/>
          <w:color w:val="000000" w:themeColor="text1"/>
          <w:sz w:val="16"/>
          <w:szCs w:val="16"/>
          <w:lang w:val="ka-GE"/>
        </w:rPr>
      </w:pPr>
    </w:p>
    <w:tbl>
      <w:tblPr>
        <w:tblW w:w="5000" w:type="pct"/>
        <w:tblLook w:val="04A0" w:firstRow="1" w:lastRow="0" w:firstColumn="1" w:lastColumn="0" w:noHBand="0" w:noVBand="1"/>
      </w:tblPr>
      <w:tblGrid>
        <w:gridCol w:w="2415"/>
        <w:gridCol w:w="2657"/>
        <w:gridCol w:w="1832"/>
        <w:gridCol w:w="3516"/>
      </w:tblGrid>
      <w:tr w:rsidR="00FD009D" w:rsidRPr="00DB637A" w:rsidTr="00FD009D">
        <w:trPr>
          <w:trHeight w:val="315"/>
        </w:trPr>
        <w:tc>
          <w:tcPr>
            <w:tcW w:w="11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მრავალშვილიანი ოჯახების დახმარება</w:t>
            </w:r>
          </w:p>
        </w:tc>
      </w:tr>
      <w:tr w:rsidR="00FD009D" w:rsidRPr="00DB637A" w:rsidTr="00FD009D">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06 02 01</w:t>
            </w:r>
          </w:p>
        </w:tc>
      </w:tr>
      <w:tr w:rsidR="00FD009D" w:rsidRPr="00DB637A" w:rsidTr="00FD009D">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260</w:t>
            </w:r>
            <w:r w:rsidRPr="00DB637A">
              <w:rPr>
                <w:rFonts w:ascii="Sylfaen" w:hAnsi="Sylfaen" w:cs="Calibri"/>
                <w:b/>
                <w:bCs/>
                <w:color w:val="000000"/>
                <w:sz w:val="16"/>
                <w:szCs w:val="16"/>
                <w:lang w:val="ka-GE"/>
              </w:rPr>
              <w:t>,0</w:t>
            </w:r>
          </w:p>
        </w:tc>
      </w:tr>
      <w:tr w:rsidR="00FD009D" w:rsidRPr="00DB637A" w:rsidTr="00FD009D">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7.10.4</w:t>
            </w:r>
          </w:p>
        </w:tc>
      </w:tr>
      <w:tr w:rsidR="00FD009D" w:rsidRPr="00DB637A" w:rsidTr="00FD009D">
        <w:trPr>
          <w:trHeight w:val="52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1425"/>
        </w:trPr>
        <w:tc>
          <w:tcPr>
            <w:tcW w:w="1159"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841"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ქვეპროგრამის მოსრგებლე სამიზნე ჯგუფია გურჯაანის მუნიციპალიტეტში </w:t>
            </w:r>
            <w:r w:rsidRPr="00DB637A">
              <w:rPr>
                <w:rFonts w:ascii="Sylfaen" w:hAnsi="Sylfaen" w:cs="Calibri"/>
                <w:color w:val="000000"/>
                <w:sz w:val="16"/>
                <w:szCs w:val="16"/>
                <w:lang w:val="ka-GE"/>
              </w:rPr>
              <w:t xml:space="preserve">რეგისტრირებული </w:t>
            </w:r>
            <w:r w:rsidRPr="00DB637A">
              <w:rPr>
                <w:rFonts w:ascii="Sylfaen" w:hAnsi="Sylfaen" w:cs="Calibri"/>
                <w:color w:val="000000"/>
                <w:sz w:val="16"/>
                <w:szCs w:val="16"/>
              </w:rPr>
              <w:t>მრავალშვილიანი ოჯახი, რომელთაც ჰყავთ 4 (ოთხი) და მეტი შვილი. დახმარება გაიცემა მე-4 და ყოველ შემდეგ ბავშვზე თვეში 100 (ასი) ლარის ოდენობით. მრავალშვილიან ოჯახებზე დახმარება გაიცემა  განცხადებით მიმართვის თვიდან.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tc>
      </w:tr>
      <w:tr w:rsidR="00FD009D" w:rsidRPr="00DB637A" w:rsidTr="00FD009D">
        <w:trPr>
          <w:trHeight w:val="780"/>
        </w:trPr>
        <w:tc>
          <w:tcPr>
            <w:tcW w:w="115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75"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79"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6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15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75"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7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6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4B691D">
        <w:trPr>
          <w:trHeight w:val="529"/>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841"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მრავალშვილიანი ოჯახების ეკონომიური მდგომარეობის და  დემოგრაფიული მონაცემების გაუმჯობესების ხელშეწყობა.</w:t>
            </w:r>
          </w:p>
        </w:tc>
      </w:tr>
      <w:tr w:rsidR="00FD009D" w:rsidRPr="00DB637A" w:rsidTr="004B691D">
        <w:trPr>
          <w:trHeight w:val="493"/>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მიზანი 1 - სიღარიბის აღმოფხვრა</w:t>
            </w:r>
          </w:p>
        </w:tc>
      </w:tr>
      <w:tr w:rsidR="00FD009D" w:rsidRPr="00DB637A" w:rsidTr="00FD009D">
        <w:trPr>
          <w:trHeight w:val="525"/>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2023</w:t>
            </w:r>
          </w:p>
        </w:tc>
      </w:tr>
      <w:tr w:rsidR="00FD009D" w:rsidRPr="00DB637A" w:rsidTr="004B691D">
        <w:trPr>
          <w:trHeight w:val="637"/>
        </w:trPr>
        <w:tc>
          <w:tcPr>
            <w:tcW w:w="1159"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54"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მრავალშვილიანი ოჯახების გაძლიერება </w:t>
            </w:r>
          </w:p>
        </w:tc>
        <w:tc>
          <w:tcPr>
            <w:tcW w:w="1687"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autoSpaceDE w:val="0"/>
        <w:autoSpaceDN w:val="0"/>
        <w:adjustRightInd w:val="0"/>
        <w:spacing w:line="360" w:lineRule="auto"/>
        <w:jc w:val="center"/>
        <w:rPr>
          <w:rFonts w:ascii="Sylfaen" w:hAnsi="Sylfaen" w:cs="Sylfaen"/>
          <w:b/>
          <w:color w:val="000000" w:themeColor="text1"/>
          <w:sz w:val="16"/>
          <w:szCs w:val="16"/>
          <w:lang w:val="ka-GE"/>
        </w:rPr>
      </w:pPr>
    </w:p>
    <w:tbl>
      <w:tblPr>
        <w:tblW w:w="5000" w:type="pct"/>
        <w:tblLook w:val="04A0" w:firstRow="1" w:lastRow="0" w:firstColumn="1" w:lastColumn="0" w:noHBand="0" w:noVBand="1"/>
      </w:tblPr>
      <w:tblGrid>
        <w:gridCol w:w="2399"/>
        <w:gridCol w:w="4520"/>
        <w:gridCol w:w="3501"/>
      </w:tblGrid>
      <w:tr w:rsidR="00FD009D" w:rsidRPr="00DB637A" w:rsidTr="00FD009D">
        <w:trPr>
          <w:trHeight w:val="315"/>
        </w:trPr>
        <w:tc>
          <w:tcPr>
            <w:tcW w:w="11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849"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ახალშობილთა ოჯახების დახმარება</w:t>
            </w:r>
          </w:p>
        </w:tc>
      </w:tr>
      <w:tr w:rsidR="00FD009D" w:rsidRPr="00DB637A" w:rsidTr="00FD009D">
        <w:trPr>
          <w:trHeight w:val="31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849"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06 02 02</w:t>
            </w:r>
          </w:p>
        </w:tc>
      </w:tr>
      <w:tr w:rsidR="00FD009D" w:rsidRPr="00DB637A" w:rsidTr="00FD009D">
        <w:trPr>
          <w:trHeight w:val="31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849"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165</w:t>
            </w:r>
            <w:r w:rsidRPr="00DB637A">
              <w:rPr>
                <w:rFonts w:ascii="Sylfaen" w:hAnsi="Sylfaen" w:cs="Calibri"/>
                <w:b/>
                <w:bCs/>
                <w:color w:val="000000"/>
                <w:sz w:val="16"/>
                <w:szCs w:val="16"/>
                <w:lang w:val="ka-GE"/>
              </w:rPr>
              <w:t>,0</w:t>
            </w:r>
          </w:p>
        </w:tc>
      </w:tr>
      <w:tr w:rsidR="00FD009D" w:rsidRPr="00DB637A" w:rsidTr="00FD009D">
        <w:trPr>
          <w:trHeight w:val="31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ფუნქციონალური კოდი</w:t>
            </w:r>
          </w:p>
        </w:tc>
        <w:tc>
          <w:tcPr>
            <w:tcW w:w="3849"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7.10.4</w:t>
            </w:r>
          </w:p>
        </w:tc>
      </w:tr>
      <w:tr w:rsidR="00FD009D" w:rsidRPr="00DB637A" w:rsidTr="00FD009D">
        <w:trPr>
          <w:trHeight w:val="52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849"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810"/>
        </w:trPr>
        <w:tc>
          <w:tcPr>
            <w:tcW w:w="115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w:t>
            </w:r>
            <w:r w:rsidR="00A64E4E" w:rsidRPr="00DB637A">
              <w:rPr>
                <w:rFonts w:ascii="Sylfaen" w:hAnsi="Sylfaen" w:cs="Calibri"/>
                <w:b/>
                <w:bCs/>
                <w:color w:val="000000"/>
                <w:sz w:val="16"/>
                <w:szCs w:val="16"/>
                <w:lang w:val="ka-GE"/>
              </w:rPr>
              <w:t xml:space="preserve">აღწერა და </w:t>
            </w:r>
            <w:r w:rsidRPr="00DB637A">
              <w:rPr>
                <w:rFonts w:ascii="Sylfaen" w:hAnsi="Sylfaen" w:cs="Calibri"/>
                <w:b/>
                <w:bCs/>
                <w:color w:val="000000"/>
                <w:sz w:val="16"/>
                <w:szCs w:val="16"/>
              </w:rPr>
              <w:t>მიზანი</w:t>
            </w:r>
          </w:p>
        </w:tc>
        <w:tc>
          <w:tcPr>
            <w:tcW w:w="3849" w:type="pct"/>
            <w:gridSpan w:val="2"/>
            <w:tcBorders>
              <w:top w:val="single" w:sz="8" w:space="0" w:color="auto"/>
              <w:left w:val="nil"/>
              <w:bottom w:val="single" w:sz="8" w:space="0" w:color="auto"/>
              <w:right w:val="single" w:sz="8" w:space="0" w:color="000000"/>
            </w:tcBorders>
            <w:shd w:val="clear" w:color="auto" w:fill="auto"/>
            <w:vAlign w:val="center"/>
            <w:hideMark/>
          </w:tcPr>
          <w:p w:rsidR="00A64E4E"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w:t>
            </w:r>
            <w:r w:rsidR="00A64E4E" w:rsidRPr="00DB637A">
              <w:rPr>
                <w:rFonts w:ascii="Sylfaen" w:hAnsi="Sylfaen" w:cs="Calibri"/>
                <w:color w:val="000000"/>
                <w:sz w:val="16"/>
                <w:szCs w:val="16"/>
              </w:rPr>
              <w:t xml:space="preserve">ქვეპროგრამის მოსარგებლეა: ა) გურჯაანის მუნიციპალიტეტში რეგისტრირებული 1 წლამდე ასაკის ბავშვი, </w:t>
            </w:r>
            <w:r w:rsidR="00A64E4E" w:rsidRPr="00DB637A">
              <w:rPr>
                <w:rFonts w:ascii="Sylfaen" w:hAnsi="Sylfaen" w:cs="Calibri"/>
                <w:color w:val="000000"/>
                <w:sz w:val="16"/>
                <w:szCs w:val="16"/>
              </w:rPr>
              <w:br/>
              <w:t xml:space="preserve">ბ)  ერთწლამდე ასაკის ბავშვი, რომლის ერთერთი მშობელი არის გურჯაანის მუნიციპალიტეტში  ფაქტიურად მცხოვრები დევნილის სტატუსის მქონე პირი. </w:t>
            </w:r>
            <w:r w:rsidR="00A64E4E" w:rsidRPr="00DB637A">
              <w:rPr>
                <w:rFonts w:ascii="Sylfaen" w:hAnsi="Sylfaen" w:cs="Calibri"/>
                <w:color w:val="000000"/>
                <w:sz w:val="16"/>
                <w:szCs w:val="16"/>
              </w:rPr>
              <w:br/>
              <w:t xml:space="preserve">დახმარება გაიცემა </w:t>
            </w:r>
            <w:r w:rsidR="00F434A1" w:rsidRPr="00DB637A">
              <w:rPr>
                <w:rFonts w:ascii="Sylfaen" w:hAnsi="Sylfaen" w:cs="Calibri"/>
                <w:color w:val="000000"/>
                <w:sz w:val="16"/>
                <w:szCs w:val="16"/>
                <w:lang w:val="ka-GE"/>
              </w:rPr>
              <w:t xml:space="preserve">პირველ და მეორე </w:t>
            </w:r>
            <w:r w:rsidR="00F434A1" w:rsidRPr="00DB637A">
              <w:rPr>
                <w:rFonts w:ascii="Sylfaen" w:hAnsi="Sylfaen" w:cs="Calibri"/>
                <w:color w:val="000000"/>
                <w:sz w:val="16"/>
                <w:szCs w:val="16"/>
              </w:rPr>
              <w:t xml:space="preserve"> ახალშობილზე 300 ლარი, მესამე და ყოველ </w:t>
            </w:r>
            <w:r w:rsidR="00F434A1" w:rsidRPr="00DB637A">
              <w:rPr>
                <w:rFonts w:ascii="Sylfaen" w:hAnsi="Sylfaen" w:cs="Calibri"/>
                <w:color w:val="000000"/>
                <w:sz w:val="16"/>
                <w:szCs w:val="16"/>
                <w:lang w:val="ka-GE"/>
              </w:rPr>
              <w:t xml:space="preserve">შემდეგ ბავშვზე 500ლარის </w:t>
            </w:r>
            <w:r w:rsidR="00A64E4E" w:rsidRPr="00DB637A">
              <w:rPr>
                <w:rFonts w:ascii="Sylfaen" w:hAnsi="Sylfaen" w:cs="Calibri"/>
                <w:color w:val="000000"/>
                <w:sz w:val="16"/>
                <w:szCs w:val="16"/>
              </w:rPr>
              <w:t xml:space="preserve"> ოდენობით ერთჯერადად. </w:t>
            </w:r>
          </w:p>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ახალშობილთა ოჯახების მატერიალური მდგომარეობის გაუმჯობესების ხელშეწყობა და დემოგრაფიული მონაცემების გაუმჯობესების  წახალისება</w:t>
            </w:r>
          </w:p>
        </w:tc>
      </w:tr>
      <w:tr w:rsidR="00FD009D" w:rsidRPr="00DB637A" w:rsidTr="00FD009D">
        <w:trPr>
          <w:trHeight w:val="700"/>
        </w:trPr>
        <w:tc>
          <w:tcPr>
            <w:tcW w:w="115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49"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525"/>
        </w:trPr>
        <w:tc>
          <w:tcPr>
            <w:tcW w:w="115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849"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502"/>
        </w:trPr>
        <w:tc>
          <w:tcPr>
            <w:tcW w:w="1151"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69" w:type="pct"/>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დახმარება გაცემულია 550 ოჯახზე</w:t>
            </w:r>
          </w:p>
        </w:tc>
        <w:tc>
          <w:tcPr>
            <w:tcW w:w="1680"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autoSpaceDE w:val="0"/>
        <w:autoSpaceDN w:val="0"/>
        <w:adjustRightInd w:val="0"/>
        <w:spacing w:line="360" w:lineRule="auto"/>
        <w:jc w:val="center"/>
        <w:rPr>
          <w:rFonts w:ascii="Sylfaen" w:hAnsi="Sylfaen" w:cs="Sylfaen"/>
          <w:b/>
          <w:color w:val="000000" w:themeColor="text1"/>
          <w:sz w:val="16"/>
          <w:szCs w:val="16"/>
          <w:lang w:val="ka-GE"/>
        </w:rPr>
      </w:pPr>
    </w:p>
    <w:tbl>
      <w:tblPr>
        <w:tblW w:w="5000" w:type="pct"/>
        <w:tblLook w:val="04A0" w:firstRow="1" w:lastRow="0" w:firstColumn="1" w:lastColumn="0" w:noHBand="0" w:noVBand="1"/>
      </w:tblPr>
      <w:tblGrid>
        <w:gridCol w:w="2480"/>
        <w:gridCol w:w="2676"/>
        <w:gridCol w:w="1844"/>
        <w:gridCol w:w="3420"/>
      </w:tblGrid>
      <w:tr w:rsidR="00FD009D" w:rsidRPr="00DB637A" w:rsidTr="00FD009D">
        <w:trPr>
          <w:trHeight w:val="540"/>
        </w:trPr>
        <w:tc>
          <w:tcPr>
            <w:tcW w:w="11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ბავშვთა და იშვიათი დაავადებების მქონე</w:t>
            </w:r>
            <w:r w:rsidRPr="00DB637A">
              <w:rPr>
                <w:rFonts w:ascii="Sylfaen" w:hAnsi="Sylfaen" w:cs="Calibri"/>
                <w:b/>
                <w:bCs/>
                <w:color w:val="000000"/>
                <w:sz w:val="16"/>
                <w:szCs w:val="16"/>
              </w:rPr>
              <w:br/>
              <w:t>პირთა საკვებით უზრუნველყოფა</w:t>
            </w:r>
          </w:p>
        </w:tc>
      </w:tr>
      <w:tr w:rsidR="00FD009D" w:rsidRPr="00DB637A" w:rsidTr="00FD009D">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06 02 03</w:t>
            </w:r>
          </w:p>
        </w:tc>
      </w:tr>
      <w:tr w:rsidR="00FD009D" w:rsidRPr="00DB637A" w:rsidTr="00FD009D">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15</w:t>
            </w:r>
            <w:r w:rsidRPr="00DB637A">
              <w:rPr>
                <w:rFonts w:ascii="Sylfaen" w:hAnsi="Sylfaen" w:cs="Calibri"/>
                <w:b/>
                <w:bCs/>
                <w:color w:val="000000"/>
                <w:sz w:val="16"/>
                <w:szCs w:val="16"/>
                <w:lang w:val="ka-GE"/>
              </w:rPr>
              <w:t>,0</w:t>
            </w:r>
          </w:p>
        </w:tc>
      </w:tr>
      <w:tr w:rsidR="00FD009D" w:rsidRPr="00DB637A" w:rsidTr="00FD009D">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7.10.4</w:t>
            </w:r>
          </w:p>
        </w:tc>
      </w:tr>
      <w:tr w:rsidR="00FD009D" w:rsidRPr="00DB637A" w:rsidTr="00FD009D">
        <w:trPr>
          <w:trHeight w:val="52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2140"/>
        </w:trPr>
        <w:tc>
          <w:tcPr>
            <w:tcW w:w="1190"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ქვეპროგრამის სამიზნე ჯგუფი და დახმარების ოდენობა:                                                             </w:t>
            </w:r>
            <w:r w:rsidRPr="00DB637A">
              <w:rPr>
                <w:rFonts w:ascii="Sylfaen" w:hAnsi="Sylfaen" w:cs="Calibri"/>
                <w:color w:val="000000"/>
                <w:sz w:val="16"/>
                <w:szCs w:val="16"/>
              </w:rPr>
              <w:br/>
              <w:t xml:space="preserve"> ა) ერთი წლის ასაკის ჩათვლით ბავშვი, რომელიც სსიპ სახელმწიფო ზრუნვისა და ტრეფიკინგის   მსხვერპლთა, დაზარალებულთა დახმარების სააგენტოს კახეთის რეგიონალურ ცენტრში დარეგისტრირებულია შესაბამისი პროგრამის მაძიებლად და   რომლის ოჯახი პროგრამაში ჩართვის მოთხოვნის შესახებ განცხადებით მომართვის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65 001-ზე ნაკლები სარეიტინგო ქულა. თანადაფინანსების ოდენობა თვეში 100 ლარი სახელმწიფო პროგრამაში ჩართვამდე.</w:t>
            </w:r>
            <w:r w:rsidRPr="00DB637A">
              <w:rPr>
                <w:rFonts w:ascii="Sylfaen" w:hAnsi="Sylfaen" w:cs="Calibri"/>
                <w:color w:val="000000"/>
                <w:sz w:val="16"/>
                <w:szCs w:val="16"/>
              </w:rPr>
              <w:br/>
              <w:t>ბ) ფენილკეტონურიით და ცელიაკიით დააავადებული პირი. თანადაფინანსების წლიური ლიმიტი 3000 ლარი</w:t>
            </w:r>
          </w:p>
        </w:tc>
      </w:tr>
      <w:tr w:rsidR="00FD009D" w:rsidRPr="00DB637A" w:rsidTr="00BF5D99">
        <w:trPr>
          <w:trHeight w:val="565"/>
        </w:trPr>
        <w:tc>
          <w:tcPr>
            <w:tcW w:w="1190"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84"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641"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190"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84"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85"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641"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735"/>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0-1 წლამდე ასაკის ბავშვების ნორმალური ზრდა-განვითარებისათვის და   იშვიათი დაავადებების მქონე პირებისათვის  აუცილებელი საკვებზე ხელმისაწვდომობის გაზრდა.</w:t>
            </w:r>
          </w:p>
        </w:tc>
      </w:tr>
      <w:tr w:rsidR="00FD009D" w:rsidRPr="00DB637A" w:rsidTr="00BF5D99">
        <w:trPr>
          <w:trHeight w:val="160"/>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525"/>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601"/>
        </w:trPr>
        <w:tc>
          <w:tcPr>
            <w:tcW w:w="1190"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641"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autoSpaceDE w:val="0"/>
        <w:autoSpaceDN w:val="0"/>
        <w:adjustRightInd w:val="0"/>
        <w:spacing w:line="360" w:lineRule="auto"/>
        <w:jc w:val="center"/>
        <w:rPr>
          <w:rFonts w:ascii="Sylfaen" w:hAnsi="Sylfaen" w:cs="Sylfaen"/>
          <w:b/>
          <w:color w:val="000000" w:themeColor="text1"/>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676"/>
        <w:gridCol w:w="2676"/>
        <w:gridCol w:w="1844"/>
        <w:gridCol w:w="3224"/>
      </w:tblGrid>
      <w:tr w:rsidR="00FD009D" w:rsidRPr="00DB637A" w:rsidTr="00FD009D">
        <w:trPr>
          <w:trHeight w:val="315"/>
        </w:trPr>
        <w:tc>
          <w:tcPr>
            <w:tcW w:w="12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ქვეპროგრამის დასახელება</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კრიზისულ მდგომარეობაში მყოფი ბავშვიანი ოჯახების გადაუდებელი დახმარება</w:t>
            </w:r>
          </w:p>
        </w:tc>
      </w:tr>
      <w:tr w:rsidR="00FD009D" w:rsidRPr="00DB637A" w:rsidTr="00FD009D">
        <w:trPr>
          <w:trHeight w:val="315"/>
        </w:trPr>
        <w:tc>
          <w:tcPr>
            <w:tcW w:w="128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06 02 05</w:t>
            </w:r>
          </w:p>
        </w:tc>
      </w:tr>
      <w:tr w:rsidR="00FD009D" w:rsidRPr="00DB637A" w:rsidTr="00FD009D">
        <w:trPr>
          <w:trHeight w:val="315"/>
        </w:trPr>
        <w:tc>
          <w:tcPr>
            <w:tcW w:w="128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30</w:t>
            </w:r>
            <w:r w:rsidRPr="00DB637A">
              <w:rPr>
                <w:rFonts w:ascii="Sylfaen" w:hAnsi="Sylfaen" w:cs="Calibri"/>
                <w:b/>
                <w:bCs/>
                <w:color w:val="000000"/>
                <w:sz w:val="16"/>
                <w:szCs w:val="16"/>
                <w:lang w:val="ka-GE"/>
              </w:rPr>
              <w:t>,0</w:t>
            </w:r>
          </w:p>
        </w:tc>
      </w:tr>
      <w:tr w:rsidR="00FD009D" w:rsidRPr="00DB637A" w:rsidTr="00FD009D">
        <w:trPr>
          <w:trHeight w:val="315"/>
        </w:trPr>
        <w:tc>
          <w:tcPr>
            <w:tcW w:w="128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7.10.4</w:t>
            </w:r>
          </w:p>
        </w:tc>
      </w:tr>
      <w:tr w:rsidR="00FD009D" w:rsidRPr="00DB637A" w:rsidTr="00FD009D">
        <w:trPr>
          <w:trHeight w:val="525"/>
        </w:trPr>
        <w:tc>
          <w:tcPr>
            <w:tcW w:w="128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1870"/>
        </w:trPr>
        <w:tc>
          <w:tcPr>
            <w:tcW w:w="1284"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ქვეპროგრამის მოსარგებლეა</w:t>
            </w:r>
            <w:r w:rsidR="007B722B" w:rsidRPr="00DB637A">
              <w:rPr>
                <w:rFonts w:ascii="Sylfaen" w:hAnsi="Sylfaen" w:cs="Calibri"/>
                <w:color w:val="000000"/>
                <w:sz w:val="16"/>
                <w:szCs w:val="16"/>
                <w:lang w:val="ka-GE"/>
              </w:rPr>
              <w:t xml:space="preserve">  გურჯაანის მუნიციპალიტეტში რეგისტრირებული</w:t>
            </w:r>
            <w:r w:rsidRPr="00DB637A">
              <w:rPr>
                <w:rFonts w:ascii="Sylfaen" w:hAnsi="Sylfaen" w:cs="Calibri"/>
                <w:color w:val="000000"/>
                <w:sz w:val="16"/>
                <w:szCs w:val="16"/>
              </w:rPr>
              <w:t xml:space="preserve"> პირველადი საჭიროების მქონე</w:t>
            </w:r>
            <w:r w:rsidR="000750BF" w:rsidRPr="00DB637A">
              <w:rPr>
                <w:rFonts w:ascii="Sylfaen" w:hAnsi="Sylfaen" w:cs="Calibri"/>
                <w:color w:val="000000"/>
                <w:sz w:val="16"/>
                <w:szCs w:val="16"/>
                <w:lang w:val="ka-GE"/>
              </w:rPr>
              <w:t xml:space="preserve"> ბავშვიანი ოჯახი, რომელიც შეფასებულია მწვავე კრიზისული მდგომარეობით მულტიდისციპლინური გუნდის მიერ</w:t>
            </w:r>
            <w:r w:rsidRPr="00DB637A">
              <w:rPr>
                <w:rFonts w:ascii="Sylfaen" w:hAnsi="Sylfaen" w:cs="Calibri"/>
                <w:color w:val="000000"/>
                <w:sz w:val="16"/>
                <w:szCs w:val="16"/>
              </w:rPr>
              <w:t xml:space="preserve"> :  </w:t>
            </w:r>
            <w:r w:rsidRPr="00DB637A">
              <w:rPr>
                <w:rFonts w:ascii="Sylfaen" w:hAnsi="Sylfaen" w:cs="Calibri"/>
                <w:color w:val="000000"/>
                <w:sz w:val="16"/>
                <w:szCs w:val="16"/>
              </w:rPr>
              <w:br/>
              <w:t xml:space="preserve">ა) ოჯახი, სადაც დაგეგმილია რეინტეგრაციის განხორციელება; </w:t>
            </w:r>
            <w:r w:rsidRPr="00DB637A">
              <w:rPr>
                <w:rFonts w:ascii="Sylfaen" w:hAnsi="Sylfaen" w:cs="Calibri"/>
                <w:color w:val="000000"/>
                <w:sz w:val="16"/>
                <w:szCs w:val="16"/>
              </w:rPr>
              <w:br/>
              <w:t xml:space="preserve">ბ) ოჯახი, რომელიც ჩართულია რეინტეგრაციის პროგრამაში; </w:t>
            </w:r>
            <w:r w:rsidRPr="00DB637A">
              <w:rPr>
                <w:rFonts w:ascii="Sylfaen" w:hAnsi="Sylfaen" w:cs="Calibri"/>
                <w:color w:val="000000"/>
                <w:sz w:val="16"/>
                <w:szCs w:val="16"/>
              </w:rPr>
              <w:br/>
              <w:t xml:space="preserve">გ) ოჯახი, რომელშიც იმყოფება ერთი ან მეტი შშმ ბავშვი; </w:t>
            </w:r>
            <w:r w:rsidRPr="00DB637A">
              <w:rPr>
                <w:rFonts w:ascii="Sylfaen" w:hAnsi="Sylfaen" w:cs="Calibri"/>
                <w:color w:val="000000"/>
                <w:sz w:val="16"/>
                <w:szCs w:val="16"/>
              </w:rPr>
              <w:br/>
              <w:t xml:space="preserve">დ) ოჯახი, რომელშიც ცხოვრობს სამი ან მეტი ბავშვი; </w:t>
            </w:r>
            <w:r w:rsidRPr="00DB637A">
              <w:rPr>
                <w:rFonts w:ascii="Sylfaen" w:hAnsi="Sylfaen" w:cs="Calibri"/>
                <w:color w:val="000000"/>
                <w:sz w:val="16"/>
                <w:szCs w:val="16"/>
              </w:rPr>
              <w:br/>
              <w:t xml:space="preserve">ე) ოჯახი, რომელიც განცხადების შემოტანის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30 001-ზე ნაკლები სარეიტინგო ქულა; </w:t>
            </w:r>
          </w:p>
        </w:tc>
      </w:tr>
      <w:tr w:rsidR="00FD009D" w:rsidRPr="00DB637A" w:rsidTr="00FD009D">
        <w:trPr>
          <w:trHeight w:val="709"/>
        </w:trPr>
        <w:tc>
          <w:tcPr>
            <w:tcW w:w="1284"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84"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54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BF5D99">
        <w:trPr>
          <w:trHeight w:val="2230"/>
        </w:trPr>
        <w:tc>
          <w:tcPr>
            <w:tcW w:w="1284"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84"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1) კრიზისულ მდგომარეობაში მყოფი მოწყვლადი ბავშვების და მათი ოჯახების მხარდაჭერის მიზნით ოჯახის საკვები და ჰიგიენისათვის საჭირო ნივთები  გაიცემა გურჯაანის მუნიციპალიტეტში ფაქტიურად მცხოვრებ ოჯახზე სოციალური მუშაკის მომართვის/დასკვნის საფუძველზე, პაკეტის ღირებულებ 200 ლარი</w:t>
            </w:r>
          </w:p>
        </w:tc>
        <w:tc>
          <w:tcPr>
            <w:tcW w:w="885"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54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1950"/>
        </w:trPr>
        <w:tc>
          <w:tcPr>
            <w:tcW w:w="1284"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84"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spacing w:after="240"/>
              <w:rPr>
                <w:rFonts w:ascii="Sylfaen" w:hAnsi="Sylfaen" w:cs="Calibri"/>
                <w:color w:val="000000"/>
                <w:sz w:val="16"/>
                <w:szCs w:val="16"/>
              </w:rPr>
            </w:pPr>
            <w:r w:rsidRPr="00DB637A">
              <w:rPr>
                <w:rFonts w:ascii="Sylfaen" w:hAnsi="Sylfaen" w:cs="Calibri"/>
                <w:color w:val="000000"/>
                <w:sz w:val="16"/>
                <w:szCs w:val="16"/>
              </w:rPr>
              <w:t xml:space="preserve">2) კრიზისულ მდგომარეობაში მყოფი ბავშვიანი ოჯახის დახმარება საყოფაცხოვრებო ნივთებით  ((საწოლი, სკამი, მაგიდადა სხვა) ერთ ოჯახზე მაქსიმუმ 500 ლარის ფარგლებში </w:t>
            </w:r>
          </w:p>
        </w:tc>
        <w:tc>
          <w:tcPr>
            <w:tcW w:w="885"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54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1150"/>
        </w:trPr>
        <w:tc>
          <w:tcPr>
            <w:tcW w:w="1284"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84"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3) კრიზისულ მდგომარეობაში მყოფი ბავშვიანი ოჯახის დახმარება საყოფაცხოვრებო ტექნიკით ერთ ოჯახზე მაქსიმუმ 1000 ლარის ფარგლებში (მაცივარი, გაზქურა, სარეცხი მანქანა და სხვა).</w:t>
            </w:r>
          </w:p>
        </w:tc>
        <w:tc>
          <w:tcPr>
            <w:tcW w:w="885"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54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BF5D99">
        <w:trPr>
          <w:trHeight w:val="943"/>
        </w:trPr>
        <w:tc>
          <w:tcPr>
            <w:tcW w:w="128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716"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 </w:t>
            </w:r>
          </w:p>
        </w:tc>
      </w:tr>
      <w:tr w:rsidR="00FD009D" w:rsidRPr="00DB637A" w:rsidTr="00BF5D99">
        <w:trPr>
          <w:trHeight w:val="511"/>
        </w:trPr>
        <w:tc>
          <w:tcPr>
            <w:tcW w:w="128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525"/>
        </w:trPr>
        <w:tc>
          <w:tcPr>
            <w:tcW w:w="128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284"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547"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565"/>
        <w:gridCol w:w="2620"/>
        <w:gridCol w:w="2078"/>
        <w:gridCol w:w="3157"/>
      </w:tblGrid>
      <w:tr w:rsidR="00FD009D" w:rsidRPr="00DB637A" w:rsidTr="008A6D45">
        <w:trPr>
          <w:trHeight w:val="315"/>
        </w:trPr>
        <w:tc>
          <w:tcPr>
            <w:tcW w:w="12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76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ბავშვთა სამედიცინო-სოციალური რეაბილიტაციის თანადაფინანსება</w:t>
            </w:r>
          </w:p>
        </w:tc>
      </w:tr>
      <w:tr w:rsidR="00FD009D" w:rsidRPr="00DB637A" w:rsidTr="008A6D45">
        <w:trPr>
          <w:trHeight w:val="315"/>
        </w:trPr>
        <w:tc>
          <w:tcPr>
            <w:tcW w:w="123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76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06 02 06</w:t>
            </w:r>
          </w:p>
        </w:tc>
      </w:tr>
      <w:tr w:rsidR="00FD009D" w:rsidRPr="00DB637A" w:rsidTr="008A6D45">
        <w:trPr>
          <w:trHeight w:val="315"/>
        </w:trPr>
        <w:tc>
          <w:tcPr>
            <w:tcW w:w="123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76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50</w:t>
            </w:r>
            <w:r w:rsidRPr="00DB637A">
              <w:rPr>
                <w:rFonts w:ascii="Sylfaen" w:hAnsi="Sylfaen" w:cs="Calibri"/>
                <w:b/>
                <w:bCs/>
                <w:color w:val="000000"/>
                <w:sz w:val="16"/>
                <w:szCs w:val="16"/>
                <w:lang w:val="ka-GE"/>
              </w:rPr>
              <w:t>,0</w:t>
            </w:r>
          </w:p>
        </w:tc>
      </w:tr>
      <w:tr w:rsidR="00FD009D" w:rsidRPr="00DB637A" w:rsidTr="008A6D45">
        <w:trPr>
          <w:trHeight w:val="315"/>
        </w:trPr>
        <w:tc>
          <w:tcPr>
            <w:tcW w:w="123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76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7.10.4</w:t>
            </w:r>
          </w:p>
        </w:tc>
      </w:tr>
      <w:tr w:rsidR="00FD009D" w:rsidRPr="00DB637A" w:rsidTr="008A6D45">
        <w:trPr>
          <w:trHeight w:val="525"/>
        </w:trPr>
        <w:tc>
          <w:tcPr>
            <w:tcW w:w="123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76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8A6D45">
        <w:trPr>
          <w:trHeight w:val="3013"/>
        </w:trPr>
        <w:tc>
          <w:tcPr>
            <w:tcW w:w="1231"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76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1.ქვეპროგრამის მოსარგებლეები არიან გურჯაანის მუნიციპალიტეტში რეგისტრირებული პირები:</w:t>
            </w:r>
            <w:r w:rsidRPr="00DB637A">
              <w:rPr>
                <w:rFonts w:ascii="Sylfaen" w:hAnsi="Sylfaen" w:cs="Calibri"/>
                <w:color w:val="000000"/>
                <w:sz w:val="16"/>
                <w:szCs w:val="16"/>
              </w:rPr>
              <w:br/>
              <w:t>ა) 0-18 წლამდე ასაკის დაუნის სინდრომის მქონე ბავშვი -,,Q 90”</w:t>
            </w:r>
            <w:r w:rsidRPr="00DB637A">
              <w:rPr>
                <w:rFonts w:ascii="Sylfaen" w:hAnsi="Sylfaen" w:cs="Calibri"/>
                <w:color w:val="000000"/>
                <w:sz w:val="16"/>
                <w:szCs w:val="16"/>
              </w:rPr>
              <w:br/>
              <w:t>ბ) 0-დან 12  წლის აუტისტური სპექტრის აშლილობის მქონე ბავშვი - ,,F 84.0“, ,,F84.9"</w:t>
            </w:r>
            <w:r w:rsidRPr="00DB637A">
              <w:rPr>
                <w:rFonts w:ascii="Sylfaen" w:hAnsi="Sylfaen" w:cs="Calibri"/>
                <w:color w:val="000000"/>
                <w:sz w:val="16"/>
                <w:szCs w:val="16"/>
              </w:rPr>
              <w:br/>
              <w:t>გ) 0-დან   7 წლის ჩათვლით ადრეული განვითარების შეფერხების მქონე ბავშვი -,,R 62“</w:t>
            </w:r>
            <w:r w:rsidRPr="00DB637A">
              <w:rPr>
                <w:rFonts w:ascii="Sylfaen" w:hAnsi="Sylfaen" w:cs="Calibri"/>
                <w:color w:val="000000"/>
                <w:sz w:val="16"/>
                <w:szCs w:val="16"/>
              </w:rPr>
              <w:br/>
              <w:t>დ) 0- 18 წლამდე ასაკის ბავშვთა ცერებრალური დამბლით დაავადებული ბავშვი - ,,G 80“  დაფინანსების მოცულობა</w:t>
            </w:r>
            <w:r w:rsidRPr="00DB637A">
              <w:rPr>
                <w:rFonts w:ascii="Sylfaen" w:hAnsi="Sylfaen" w:cs="Calibri"/>
                <w:color w:val="000000"/>
                <w:sz w:val="16"/>
                <w:szCs w:val="16"/>
              </w:rPr>
              <w:br/>
              <w:t>2. სამედიცინო სოციალური რეაბილიტაციის მიზნით დაფინანსება განხორციელდება თვეში:</w:t>
            </w:r>
            <w:r w:rsidRPr="00DB637A">
              <w:rPr>
                <w:rFonts w:ascii="Sylfaen" w:hAnsi="Sylfaen" w:cs="Calibri"/>
                <w:color w:val="000000"/>
                <w:sz w:val="16"/>
                <w:szCs w:val="16"/>
              </w:rPr>
              <w:br/>
              <w:t>ა) 0-დან 7 წლამდე ასაკის ადრეული განვითარების შეფერხების,  აუტისტური სპექტრის აშლილობის, 0-დან 18 წლამდე ასაკის დაუნის სინდრომის და ბავშვთა ცერებრალური დამბლის მქონე  ბავშვებისთვის სახელმწიფო პროგრამაში ჩართვამდე 8 სეანსი. შესაბამის სახელმწიფო პროგრამაში ჩართვის შემდეგ 4 სეანსი.</w:t>
            </w:r>
            <w:r w:rsidRPr="00DB637A">
              <w:rPr>
                <w:rFonts w:ascii="Sylfaen" w:hAnsi="Sylfaen" w:cs="Calibri"/>
                <w:color w:val="000000"/>
                <w:sz w:val="16"/>
                <w:szCs w:val="16"/>
              </w:rPr>
              <w:br/>
              <w:t>ბ) 7 წლიდან 12 წლამდე აუტისტური სპექტრის აშლილობის მქონე პირებისათვის 12 სეანსი.</w:t>
            </w:r>
            <w:r w:rsidRPr="00DB637A">
              <w:rPr>
                <w:rFonts w:ascii="Sylfaen" w:hAnsi="Sylfaen" w:cs="Calibri"/>
                <w:color w:val="000000"/>
                <w:sz w:val="16"/>
                <w:szCs w:val="16"/>
              </w:rPr>
              <w:br/>
              <w:t xml:space="preserve">3. სეანსის ღირებულება შეადგენს   არაუმეტეს 30 ლარს               </w:t>
            </w:r>
          </w:p>
        </w:tc>
      </w:tr>
      <w:tr w:rsidR="00FD009D" w:rsidRPr="00DB637A" w:rsidTr="008A6D45">
        <w:trPr>
          <w:trHeight w:val="547"/>
        </w:trPr>
        <w:tc>
          <w:tcPr>
            <w:tcW w:w="1231"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99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515"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8A6D45">
        <w:trPr>
          <w:trHeight w:val="315"/>
        </w:trPr>
        <w:tc>
          <w:tcPr>
            <w:tcW w:w="1231"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99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515"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8A6D45">
        <w:trPr>
          <w:trHeight w:val="675"/>
        </w:trPr>
        <w:tc>
          <w:tcPr>
            <w:tcW w:w="123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769"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ქვეროგრამის მიზანია ბავშვთა  ფიზიკური და სოციალური მდგომარეობის გაუმჯობესების და საზოგადოებაში ინტეგრაციის ხელშეწყობა.</w:t>
            </w:r>
          </w:p>
        </w:tc>
      </w:tr>
      <w:tr w:rsidR="00FD009D" w:rsidRPr="00DB637A" w:rsidTr="008A6D45">
        <w:trPr>
          <w:trHeight w:val="502"/>
        </w:trPr>
        <w:tc>
          <w:tcPr>
            <w:tcW w:w="123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76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8A6D45">
        <w:trPr>
          <w:trHeight w:val="403"/>
        </w:trPr>
        <w:tc>
          <w:tcPr>
            <w:tcW w:w="123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76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8A6D45">
        <w:trPr>
          <w:trHeight w:val="780"/>
        </w:trPr>
        <w:tc>
          <w:tcPr>
            <w:tcW w:w="1231"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254"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515"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595"/>
        <w:gridCol w:w="2676"/>
        <w:gridCol w:w="1844"/>
        <w:gridCol w:w="3305"/>
      </w:tblGrid>
      <w:tr w:rsidR="00FD009D" w:rsidRPr="00DB637A" w:rsidTr="00FD009D">
        <w:trPr>
          <w:trHeight w:val="315"/>
        </w:trPr>
        <w:tc>
          <w:tcPr>
            <w:tcW w:w="12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სამედიცინო დახმარების თანადაფინანსება</w:t>
            </w:r>
          </w:p>
        </w:tc>
      </w:tr>
      <w:tr w:rsidR="00FD009D" w:rsidRPr="00DB637A" w:rsidTr="00FD009D">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06 02 07</w:t>
            </w:r>
          </w:p>
        </w:tc>
      </w:tr>
      <w:tr w:rsidR="00FD009D" w:rsidRPr="00DB637A" w:rsidTr="00FD009D">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550</w:t>
            </w:r>
            <w:r w:rsidRPr="00DB637A">
              <w:rPr>
                <w:rFonts w:ascii="Sylfaen" w:hAnsi="Sylfaen" w:cs="Calibri"/>
                <w:b/>
                <w:bCs/>
                <w:color w:val="000000"/>
                <w:sz w:val="16"/>
                <w:szCs w:val="16"/>
                <w:lang w:val="ka-GE"/>
              </w:rPr>
              <w:t>,0</w:t>
            </w:r>
          </w:p>
        </w:tc>
      </w:tr>
      <w:tr w:rsidR="00FD009D" w:rsidRPr="00DB637A" w:rsidTr="00FD009D">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7.10.9</w:t>
            </w:r>
          </w:p>
        </w:tc>
      </w:tr>
      <w:tr w:rsidR="00FD009D" w:rsidRPr="00DB637A" w:rsidTr="00FD009D">
        <w:trPr>
          <w:trHeight w:val="52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BF5D99">
        <w:trPr>
          <w:trHeight w:val="4525"/>
        </w:trPr>
        <w:tc>
          <w:tcPr>
            <w:tcW w:w="1245"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ქვეპროგრამის აღწერა</w:t>
            </w:r>
          </w:p>
        </w:tc>
        <w:tc>
          <w:tcPr>
            <w:tcW w:w="3755"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ქვეპროგრამის მოსარგებლეები არიან  გურჯაანის მუნიციპალიტეტში რეგისტრირებული</w:t>
            </w:r>
            <w:r w:rsidR="008A6D45" w:rsidRPr="00DB637A">
              <w:rPr>
                <w:rFonts w:ascii="Sylfaen" w:hAnsi="Sylfaen" w:cs="Calibri"/>
                <w:color w:val="000000"/>
                <w:sz w:val="16"/>
                <w:szCs w:val="16"/>
                <w:lang w:val="en-US"/>
              </w:rPr>
              <w:t xml:space="preserve">  </w:t>
            </w:r>
            <w:r w:rsidR="008A6D45" w:rsidRPr="00DB637A">
              <w:rPr>
                <w:rFonts w:ascii="Sylfaen" w:hAnsi="Sylfaen" w:cs="Calibri"/>
                <w:color w:val="000000"/>
                <w:sz w:val="16"/>
                <w:szCs w:val="16"/>
                <w:lang w:val="ka-GE"/>
              </w:rPr>
              <w:t xml:space="preserve">და დევნილი სტატუსის მქონე გურჯაანის მუნიციპალიტეტში მუდმივად მცხოვრები </w:t>
            </w:r>
            <w:r w:rsidRPr="00DB637A">
              <w:rPr>
                <w:rFonts w:ascii="Sylfaen" w:hAnsi="Sylfaen" w:cs="Calibri"/>
                <w:color w:val="000000"/>
                <w:sz w:val="16"/>
                <w:szCs w:val="16"/>
              </w:rPr>
              <w:t xml:space="preserve"> პირები:</w:t>
            </w:r>
            <w:r w:rsidRPr="00DB637A">
              <w:rPr>
                <w:rFonts w:ascii="Sylfaen" w:hAnsi="Sylfaen" w:cs="Calibri"/>
                <w:color w:val="000000"/>
                <w:sz w:val="16"/>
                <w:szCs w:val="16"/>
              </w:rPr>
              <w:br/>
              <w:t>ა) სოციალურად დაუცველი ოჯახების მონაცემთა ერთიან ბაზაში რეგისტრირებული 0-დან 150 000-ზე ნაკლები ქულის მქონე პირი.</w:t>
            </w:r>
            <w:r w:rsidRPr="00DB637A">
              <w:rPr>
                <w:rFonts w:ascii="Sylfaen" w:hAnsi="Sylfaen" w:cs="Calibri"/>
                <w:color w:val="000000"/>
                <w:sz w:val="16"/>
                <w:szCs w:val="16"/>
              </w:rPr>
              <w:br/>
              <w:t xml:space="preserve"> ბ) მეორე მსოფლიო ომის, საქართველოს ტერიტორიული მთლიანობისა და დამოუკიდებლობისათვის ბრძოლის მონაწილე;</w:t>
            </w:r>
            <w:r w:rsidRPr="00DB637A">
              <w:rPr>
                <w:rFonts w:ascii="Sylfaen" w:hAnsi="Sylfaen" w:cs="Calibri"/>
                <w:color w:val="000000"/>
                <w:sz w:val="16"/>
                <w:szCs w:val="16"/>
              </w:rPr>
              <w:br/>
              <w:t>გ) დევნილის სტატუსის მქონე პირი;</w:t>
            </w:r>
            <w:r w:rsidRPr="00DB637A">
              <w:rPr>
                <w:rFonts w:ascii="Sylfaen" w:hAnsi="Sylfaen" w:cs="Calibri"/>
                <w:color w:val="000000"/>
                <w:sz w:val="16"/>
                <w:szCs w:val="16"/>
              </w:rPr>
              <w:br/>
              <w:t>დ) ონკოლოგიური დაავადეებების მქონე პირები</w:t>
            </w:r>
            <w:r w:rsidRPr="00DB637A">
              <w:rPr>
                <w:rFonts w:ascii="Sylfaen" w:hAnsi="Sylfaen" w:cs="Calibri"/>
                <w:color w:val="000000"/>
                <w:sz w:val="16"/>
                <w:szCs w:val="16"/>
              </w:rPr>
              <w:br/>
              <w:t>თანადაფინანსების მოცულობა</w:t>
            </w:r>
            <w:r w:rsidRPr="00DB637A">
              <w:rPr>
                <w:rFonts w:ascii="Sylfaen" w:hAnsi="Sylfaen" w:cs="Calibri"/>
                <w:color w:val="000000"/>
                <w:sz w:val="16"/>
                <w:szCs w:val="16"/>
              </w:rPr>
              <w:br/>
              <w:t>1. სოციალურად დაუცველი ოჯახების მონაცემთა ერთიან ბაზაში რეგისტრირებული მოქმედი 150 000-მდე  სარეიტინგო ქულის მქონე პირების, მეორე მსოფლიო ომის, საქართველოს ტერიტორიული მთლიანობისა და დამოუკიდებლობისათვის ბრძოლის მონაწილეთა  და დევნილის ტატუსის მქონე პირების</w:t>
            </w:r>
            <w:r w:rsidRPr="00DB637A">
              <w:rPr>
                <w:rFonts w:ascii="Sylfaen" w:hAnsi="Sylfaen" w:cs="Calibri"/>
                <w:color w:val="000000"/>
                <w:sz w:val="16"/>
                <w:szCs w:val="16"/>
                <w:lang w:val="ka-GE"/>
              </w:rPr>
              <w:t xml:space="preserve">, შშმ ბავშვების, ძალადობის მსხვერპლი პირების </w:t>
            </w:r>
            <w:r w:rsidRPr="00DB637A">
              <w:rPr>
                <w:rFonts w:ascii="Sylfaen" w:hAnsi="Sylfaen" w:cs="Calibri"/>
                <w:color w:val="000000"/>
                <w:sz w:val="16"/>
                <w:szCs w:val="16"/>
              </w:rPr>
              <w:t xml:space="preserve">  თანადაფინანსება (გარდა ონკოლოგიური დაავადების) განხორციელდება წელიწადში ერთხელ. თანადაფნანსების ოდენობა შეადგენს მომსახურების ღირებულების 50%-ს არა უმეტეს </w:t>
            </w:r>
            <w:r w:rsidRPr="00DB637A">
              <w:rPr>
                <w:rFonts w:ascii="Sylfaen" w:hAnsi="Sylfaen" w:cs="Calibri"/>
                <w:color w:val="000000"/>
                <w:sz w:val="16"/>
                <w:szCs w:val="16"/>
                <w:lang w:val="ka-GE"/>
              </w:rPr>
              <w:t>10</w:t>
            </w:r>
            <w:r w:rsidRPr="00DB637A">
              <w:rPr>
                <w:rFonts w:ascii="Sylfaen" w:hAnsi="Sylfaen" w:cs="Calibri"/>
                <w:color w:val="000000"/>
                <w:sz w:val="16"/>
                <w:szCs w:val="16"/>
              </w:rPr>
              <w:t>00 ლარის (თუ ეს ხარჯები არ იფარება სახელმწიფო ბიუჯეტით დაფინანსებული პროგრამების მხრიდან).</w:t>
            </w:r>
            <w:r w:rsidRPr="00DB637A">
              <w:rPr>
                <w:rFonts w:ascii="Sylfaen" w:hAnsi="Sylfaen" w:cs="Calibri"/>
                <w:color w:val="000000"/>
                <w:sz w:val="16"/>
                <w:szCs w:val="16"/>
              </w:rPr>
              <w:br/>
              <w:t xml:space="preserve"> 2. პირის, რომელიც არ აკმაყოფილებს ამ მუხლის პირველი პუნქტით განსაზღრულ კრიტერიუმებს, სამედიცინო მიმსახურების </w:t>
            </w:r>
            <w:r w:rsidRPr="00DB637A">
              <w:rPr>
                <w:rFonts w:ascii="Sylfaen" w:hAnsi="Sylfaen" w:cs="Calibri"/>
                <w:color w:val="000000"/>
                <w:sz w:val="16"/>
                <w:szCs w:val="16"/>
                <w:lang w:val="ka-GE"/>
              </w:rPr>
              <w:t>თანადაფინანსება შეადგენს 25% არაუმეტეს 500,0ლარის</w:t>
            </w:r>
          </w:p>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lang w:val="ka-GE"/>
              </w:rPr>
              <w:t>3</w:t>
            </w:r>
            <w:r w:rsidRPr="00DB637A">
              <w:rPr>
                <w:rFonts w:ascii="Sylfaen" w:hAnsi="Sylfaen" w:cs="Calibri"/>
                <w:color w:val="000000"/>
                <w:sz w:val="16"/>
                <w:szCs w:val="16"/>
              </w:rPr>
              <w:t>.  ონკოლოგიური დაავადებების მქონე მოქალაქეთა სამედიცინო მომსახურების თანადაფინანსების წლიური ლიმიტი განსაზღვრულია 1</w:t>
            </w:r>
            <w:r w:rsidRPr="00DB637A">
              <w:rPr>
                <w:rFonts w:ascii="Sylfaen" w:hAnsi="Sylfaen" w:cs="Calibri"/>
                <w:color w:val="000000"/>
                <w:sz w:val="16"/>
                <w:szCs w:val="16"/>
                <w:lang w:val="ka-GE"/>
              </w:rPr>
              <w:t>500</w:t>
            </w:r>
            <w:r w:rsidRPr="00DB637A">
              <w:rPr>
                <w:rFonts w:ascii="Sylfaen" w:hAnsi="Sylfaen" w:cs="Calibri"/>
                <w:color w:val="000000"/>
                <w:sz w:val="16"/>
                <w:szCs w:val="16"/>
              </w:rPr>
              <w:t xml:space="preserve"> ლარით. (თუ ეს ხარჯები არ იფარება სახელმწიფო ბიუჯეტით დაფინანსებული პროგრამების ან კერძო დაზღვევის მეშვეობით/ მხრიდან).</w:t>
            </w:r>
          </w:p>
        </w:tc>
      </w:tr>
      <w:tr w:rsidR="00FD009D" w:rsidRPr="00DB637A" w:rsidTr="00FD009D">
        <w:trPr>
          <w:trHeight w:val="610"/>
        </w:trPr>
        <w:tc>
          <w:tcPr>
            <w:tcW w:w="1245"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84"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ფონდებიდან გამოყოფილი </w:t>
            </w:r>
          </w:p>
        </w:tc>
        <w:tc>
          <w:tcPr>
            <w:tcW w:w="1586"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245"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84"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r w:rsidRPr="00DB637A">
              <w:rPr>
                <w:rFonts w:ascii="Sylfaen" w:hAnsi="Sylfaen" w:cs="Calibri"/>
                <w:b/>
                <w:bCs/>
                <w:color w:val="000000"/>
                <w:sz w:val="16"/>
                <w:szCs w:val="16"/>
              </w:rPr>
              <w:t>სამედიცინო დახმარების თანადაფინანსება</w:t>
            </w:r>
          </w:p>
        </w:tc>
        <w:tc>
          <w:tcPr>
            <w:tcW w:w="885"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lang w:val="ka-GE"/>
              </w:rPr>
              <w:t>550,0</w:t>
            </w:r>
            <w:r w:rsidRPr="00DB637A">
              <w:rPr>
                <w:rFonts w:ascii="Sylfaen" w:hAnsi="Sylfaen" w:cs="Calibri"/>
                <w:color w:val="000000"/>
                <w:sz w:val="16"/>
                <w:szCs w:val="16"/>
              </w:rPr>
              <w:t> </w:t>
            </w:r>
          </w:p>
        </w:tc>
        <w:tc>
          <w:tcPr>
            <w:tcW w:w="1586"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907"/>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755"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ქვეპროგრამის მიზანია მოსახლეობისთვის  სამედიცინი მომსახურებაზე (სტაციონარული და ამბულატორიული მკურნალობა,  კლინიკო- ლაბორეტორიული, ინსტრუმენტული, მაღალტექნოლოგიური  გამოკვლევები) ხელმისაწვდომობის  გაზრდის მიზნით თვითმმართველობის მხრიდან ფინანსური მხარდაჭერა.  </w:t>
            </w:r>
          </w:p>
        </w:tc>
      </w:tr>
      <w:tr w:rsidR="00FD009D" w:rsidRPr="00DB637A" w:rsidTr="00FD009D">
        <w:trPr>
          <w:trHeight w:val="475"/>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340"/>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245"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586"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988"/>
        <w:gridCol w:w="2622"/>
        <w:gridCol w:w="1807"/>
        <w:gridCol w:w="3003"/>
      </w:tblGrid>
      <w:tr w:rsidR="00FD009D" w:rsidRPr="00DB637A" w:rsidTr="00FD009D">
        <w:trPr>
          <w:trHeight w:val="585"/>
        </w:trPr>
        <w:tc>
          <w:tcPr>
            <w:tcW w:w="1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მკურნალობისთვის საჭირო მედიკამენტების და საანალიზო - ტექნიკური საშუალებების თანადაფინანსება   </w:t>
            </w:r>
          </w:p>
        </w:tc>
      </w:tr>
      <w:tr w:rsidR="00FD009D" w:rsidRPr="00DB637A" w:rsidTr="00FD009D">
        <w:trPr>
          <w:trHeight w:val="315"/>
        </w:trPr>
        <w:tc>
          <w:tcPr>
            <w:tcW w:w="143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06 02 08</w:t>
            </w:r>
          </w:p>
        </w:tc>
      </w:tr>
      <w:tr w:rsidR="00FD009D" w:rsidRPr="00DB637A" w:rsidTr="00FD009D">
        <w:trPr>
          <w:trHeight w:val="315"/>
        </w:trPr>
        <w:tc>
          <w:tcPr>
            <w:tcW w:w="143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180</w:t>
            </w:r>
            <w:r w:rsidRPr="00DB637A">
              <w:rPr>
                <w:rFonts w:ascii="Sylfaen" w:hAnsi="Sylfaen" w:cs="Calibri"/>
                <w:b/>
                <w:bCs/>
                <w:color w:val="000000"/>
                <w:sz w:val="16"/>
                <w:szCs w:val="16"/>
                <w:lang w:val="ka-GE"/>
              </w:rPr>
              <w:t>,0</w:t>
            </w:r>
            <w:r w:rsidRPr="00DB637A">
              <w:rPr>
                <w:rFonts w:ascii="Sylfaen" w:hAnsi="Sylfaen" w:cs="Calibri"/>
                <w:b/>
                <w:bCs/>
                <w:color w:val="000000"/>
                <w:sz w:val="16"/>
                <w:szCs w:val="16"/>
              </w:rPr>
              <w:t xml:space="preserve"> </w:t>
            </w:r>
          </w:p>
        </w:tc>
      </w:tr>
      <w:tr w:rsidR="00FD009D" w:rsidRPr="00DB637A" w:rsidTr="00FD009D">
        <w:trPr>
          <w:trHeight w:val="315"/>
        </w:trPr>
        <w:tc>
          <w:tcPr>
            <w:tcW w:w="143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7.10.9</w:t>
            </w:r>
          </w:p>
        </w:tc>
      </w:tr>
      <w:tr w:rsidR="00FD009D" w:rsidRPr="00DB637A" w:rsidTr="00FD009D">
        <w:trPr>
          <w:trHeight w:val="525"/>
        </w:trPr>
        <w:tc>
          <w:tcPr>
            <w:tcW w:w="143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5200"/>
        </w:trPr>
        <w:tc>
          <w:tcPr>
            <w:tcW w:w="1434"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ქვეპროგრამის აღწერა</w:t>
            </w:r>
          </w:p>
        </w:tc>
        <w:tc>
          <w:tcPr>
            <w:tcW w:w="3566"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57345F" w:rsidP="00FD009D">
            <w:pPr>
              <w:rPr>
                <w:rFonts w:ascii="Sylfaen" w:hAnsi="Sylfaen" w:cs="Calibri"/>
                <w:color w:val="000000"/>
                <w:sz w:val="16"/>
                <w:szCs w:val="16"/>
              </w:rPr>
            </w:pPr>
            <w:r w:rsidRPr="00DB637A">
              <w:rPr>
                <w:rFonts w:ascii="Sylfaen" w:hAnsi="Sylfaen" w:cs="Calibri"/>
                <w:color w:val="000000"/>
                <w:sz w:val="16"/>
                <w:szCs w:val="16"/>
              </w:rPr>
              <w:t>ქვეპროგრამის მოსარგებლეები არიან  გურჯაანის მუნიციპალიტეტში რეგისტრირებული</w:t>
            </w:r>
            <w:r w:rsidRPr="00DB637A">
              <w:rPr>
                <w:rFonts w:ascii="Sylfaen" w:hAnsi="Sylfaen" w:cs="Calibri"/>
                <w:color w:val="000000"/>
                <w:sz w:val="16"/>
                <w:szCs w:val="16"/>
                <w:lang w:val="en-US"/>
              </w:rPr>
              <w:t xml:space="preserve">  </w:t>
            </w:r>
            <w:r w:rsidRPr="00DB637A">
              <w:rPr>
                <w:rFonts w:ascii="Sylfaen" w:hAnsi="Sylfaen" w:cs="Calibri"/>
                <w:color w:val="000000"/>
                <w:sz w:val="16"/>
                <w:szCs w:val="16"/>
                <w:lang w:val="ka-GE"/>
              </w:rPr>
              <w:t xml:space="preserve">და დევნილი სტატუსის მქონე გურჯაანის მუნიციპალიტეტში მუდმივად მცხოვრები </w:t>
            </w:r>
            <w:r w:rsidRPr="00DB637A">
              <w:rPr>
                <w:rFonts w:ascii="Sylfaen" w:hAnsi="Sylfaen" w:cs="Calibri"/>
                <w:color w:val="000000"/>
                <w:sz w:val="16"/>
                <w:szCs w:val="16"/>
              </w:rPr>
              <w:t xml:space="preserve"> პირები:</w:t>
            </w:r>
            <w:r w:rsidR="00FD009D" w:rsidRPr="00DB637A">
              <w:rPr>
                <w:rFonts w:ascii="Sylfaen" w:hAnsi="Sylfaen" w:cs="Calibri"/>
                <w:color w:val="000000"/>
                <w:sz w:val="16"/>
                <w:szCs w:val="16"/>
              </w:rPr>
              <w:br/>
              <w:t xml:space="preserve">        ა)სოციალურად დაუცველი ოჯახების მონაცემთა ერთიან ბაზაში რეგისტრირებული 0-დან 100 000-ზე ნაკლები ქულის მქონე პირი;</w:t>
            </w:r>
            <w:r w:rsidR="00FD009D" w:rsidRPr="00DB637A">
              <w:rPr>
                <w:rFonts w:ascii="Sylfaen" w:hAnsi="Sylfaen" w:cs="Calibri"/>
                <w:color w:val="000000"/>
                <w:sz w:val="16"/>
                <w:szCs w:val="16"/>
              </w:rPr>
              <w:br/>
              <w:t xml:space="preserve">        ბ) მეორე მსოფლიო ომის, საქართველოს ტერიტორიული მთლიანობისა და დამოუკიდებლობისათვის ბრძოლის მონაწილე;</w:t>
            </w:r>
            <w:r w:rsidR="00FD009D" w:rsidRPr="00DB637A">
              <w:rPr>
                <w:rFonts w:ascii="Sylfaen" w:hAnsi="Sylfaen" w:cs="Calibri"/>
                <w:color w:val="000000"/>
                <w:sz w:val="16"/>
                <w:szCs w:val="16"/>
              </w:rPr>
              <w:br/>
              <w:t xml:space="preserve">       გ) 0-18 წლამდე შშმ ბავშვი;</w:t>
            </w:r>
            <w:r w:rsidR="00FD009D" w:rsidRPr="00DB637A">
              <w:rPr>
                <w:rFonts w:ascii="Sylfaen" w:hAnsi="Sylfaen" w:cs="Calibri"/>
                <w:color w:val="000000"/>
                <w:sz w:val="16"/>
                <w:szCs w:val="16"/>
              </w:rPr>
              <w:br/>
              <w:t xml:space="preserve">      დ) მიასთენიით და გაფანტული სკლეროზით დაავადებული პირი</w:t>
            </w:r>
            <w:r w:rsidR="00FD009D" w:rsidRPr="00DB637A">
              <w:rPr>
                <w:rFonts w:ascii="Sylfaen" w:hAnsi="Sylfaen" w:cs="Calibri"/>
                <w:color w:val="000000"/>
                <w:sz w:val="16"/>
                <w:szCs w:val="16"/>
              </w:rPr>
              <w:br/>
              <w:t xml:space="preserve">      ე) 18 წლამდე ასაკის ეპილეფსიით, A-ტიპის დიაბეტით დაავადებული და თირკმლის დაავადების III-IV სტადიის მქონე ბავშვი;</w:t>
            </w:r>
            <w:r w:rsidR="00FD009D" w:rsidRPr="00DB637A">
              <w:rPr>
                <w:rFonts w:ascii="Sylfaen" w:hAnsi="Sylfaen" w:cs="Calibri"/>
                <w:color w:val="000000"/>
                <w:sz w:val="16"/>
                <w:szCs w:val="16"/>
              </w:rPr>
              <w:br/>
              <w:t xml:space="preserve">        ვ) დევნილისს ტატუსის მქონე პირი</w:t>
            </w:r>
            <w:r w:rsidR="00FD009D" w:rsidRPr="00DB637A">
              <w:rPr>
                <w:rFonts w:ascii="Sylfaen" w:hAnsi="Sylfaen" w:cs="Calibri"/>
                <w:color w:val="000000"/>
                <w:sz w:val="16"/>
                <w:szCs w:val="16"/>
              </w:rPr>
              <w:br/>
              <w:t xml:space="preserve">       ზ) ონკოლოგიური დაავადების მქონე პირი.  </w:t>
            </w:r>
          </w:p>
          <w:p w:rsidR="00FD009D" w:rsidRPr="00DB637A" w:rsidRDefault="00FD009D" w:rsidP="0057345F">
            <w:pPr>
              <w:rPr>
                <w:rFonts w:ascii="Sylfaen" w:hAnsi="Sylfaen" w:cs="Calibri"/>
                <w:color w:val="000000"/>
                <w:sz w:val="16"/>
                <w:szCs w:val="16"/>
              </w:rPr>
            </w:pPr>
            <w:r w:rsidRPr="00DB637A">
              <w:rPr>
                <w:rFonts w:ascii="Sylfaen" w:hAnsi="Sylfaen" w:cs="Calibri"/>
                <w:color w:val="000000"/>
                <w:sz w:val="16"/>
                <w:szCs w:val="16"/>
                <w:lang w:val="ka-GE"/>
              </w:rPr>
              <w:t xml:space="preserve">       თ)</w:t>
            </w:r>
            <w:r w:rsidRPr="00DB637A">
              <w:rPr>
                <w:rFonts w:ascii="Sylfaen" w:hAnsi="Sylfaen" w:cs="Calibri"/>
                <w:color w:val="000000"/>
                <w:sz w:val="16"/>
                <w:szCs w:val="16"/>
              </w:rPr>
              <w:t xml:space="preserve">    </w:t>
            </w:r>
            <w:r w:rsidRPr="00DB637A">
              <w:rPr>
                <w:rFonts w:ascii="Sylfaen" w:hAnsi="Sylfaen" w:cs="Calibri"/>
                <w:color w:val="000000"/>
                <w:sz w:val="16"/>
                <w:szCs w:val="16"/>
                <w:lang w:val="ka-GE"/>
              </w:rPr>
              <w:t>ძალადობის მსხვერპლი სტსტუსის მქონე პირი</w:t>
            </w:r>
            <w:r w:rsidRPr="00DB637A">
              <w:rPr>
                <w:rFonts w:ascii="Sylfaen" w:hAnsi="Sylfaen" w:cs="Calibri"/>
                <w:color w:val="000000"/>
                <w:sz w:val="16"/>
                <w:szCs w:val="16"/>
              </w:rPr>
              <w:t xml:space="preserve">                                                                                                                                                                               თანადაფინანსების მოცულობა</w:t>
            </w:r>
            <w:r w:rsidRPr="00DB637A">
              <w:rPr>
                <w:rFonts w:ascii="Sylfaen" w:hAnsi="Sylfaen" w:cs="Calibri"/>
                <w:color w:val="000000"/>
                <w:sz w:val="16"/>
                <w:szCs w:val="16"/>
              </w:rPr>
              <w:br/>
              <w:t>ა) სოციალურად დაუცველი ოჯახების მონაცემთა ერთიან ბაზაში რეგისტრირებული 0-დან 120 000-ზე ნაკლები ქულის მქონე პირის, და მეორე მსოფლიო ომის, საქართველოს ტერიტორიული მთლიანობისა და დამოუკიდებლობისათვის ბრძოლის მონაწილის, დევნილის ტატუსის მქონე პირის და  0-18 წლამდე შშმ ბავშვის  მედიკამენტების თანადაფინანსების (გარდა ონკოლოგიური დაავადების) განხორციელდება მედიკამენტების ღირებულების 50%-ით არაუმეტეს 150 ლარისა წელიწადში ერთხელ.</w:t>
            </w:r>
            <w:r w:rsidRPr="00DB637A">
              <w:rPr>
                <w:rFonts w:ascii="Sylfaen" w:hAnsi="Sylfaen" w:cs="Calibri"/>
                <w:color w:val="000000"/>
                <w:sz w:val="16"/>
                <w:szCs w:val="16"/>
              </w:rPr>
              <w:br/>
              <w:t xml:space="preserve">ბ) მიასთენიით,  გაფანტული სკლეროზით,  0-დან 18 წლამდე ასაკის ეპილეფსიით, თირკმლის დაავადების III-IV სტადიის მქონე ბავშვის სამკურნალო მედიკამენტების და 18 წლამდე ასაკის  A-ტიპის დიაბეტით დაავადებული ბავშვის საანალიზო  ჩხირების თანადაფინანსების წლიური ლიმიტი  შეადგენს </w:t>
            </w:r>
            <w:r w:rsidR="0057345F" w:rsidRPr="00DB637A">
              <w:rPr>
                <w:rFonts w:ascii="Sylfaen" w:hAnsi="Sylfaen" w:cs="Calibri"/>
                <w:color w:val="000000"/>
                <w:sz w:val="16"/>
                <w:szCs w:val="16"/>
                <w:lang w:val="ka-GE"/>
              </w:rPr>
              <w:t>8</w:t>
            </w:r>
            <w:r w:rsidRPr="00DB637A">
              <w:rPr>
                <w:rFonts w:ascii="Sylfaen" w:hAnsi="Sylfaen" w:cs="Calibri"/>
                <w:color w:val="000000"/>
                <w:sz w:val="16"/>
                <w:szCs w:val="16"/>
              </w:rPr>
              <w:t xml:space="preserve">00 ლარს; </w:t>
            </w:r>
            <w:r w:rsidRPr="00DB637A">
              <w:rPr>
                <w:rFonts w:ascii="Sylfaen" w:hAnsi="Sylfaen" w:cs="Calibri"/>
                <w:color w:val="000000"/>
                <w:sz w:val="16"/>
                <w:szCs w:val="16"/>
              </w:rPr>
              <w:br/>
              <w:t>გ) ონკოლოგიური დაავადების მკურნალობისთვის საჭირო მედიკამენტების  თანადაფინანსების  წლიური ლიმიტი  შეადგენს 300 ლარს;</w:t>
            </w:r>
          </w:p>
        </w:tc>
      </w:tr>
      <w:tr w:rsidR="00FD009D" w:rsidRPr="00DB637A" w:rsidTr="00FD009D">
        <w:trPr>
          <w:trHeight w:val="780"/>
        </w:trPr>
        <w:tc>
          <w:tcPr>
            <w:tcW w:w="1434"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442"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434"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მედიკამენტ, თანადაფ,</w:t>
            </w:r>
          </w:p>
        </w:tc>
        <w:tc>
          <w:tcPr>
            <w:tcW w:w="86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lang w:val="ka-GE"/>
              </w:rPr>
              <w:t>180,0</w:t>
            </w:r>
            <w:r w:rsidRPr="00DB637A">
              <w:rPr>
                <w:rFonts w:ascii="Sylfaen" w:hAnsi="Sylfaen" w:cs="Calibri"/>
                <w:color w:val="000000"/>
                <w:sz w:val="16"/>
                <w:szCs w:val="16"/>
              </w:rPr>
              <w:t> </w:t>
            </w:r>
          </w:p>
        </w:tc>
        <w:tc>
          <w:tcPr>
            <w:tcW w:w="1442"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705"/>
        </w:trPr>
        <w:tc>
          <w:tcPr>
            <w:tcW w:w="143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566"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FD009D" w:rsidRPr="00DB637A" w:rsidTr="00FD009D">
        <w:trPr>
          <w:trHeight w:val="529"/>
        </w:trPr>
        <w:tc>
          <w:tcPr>
            <w:tcW w:w="143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430"/>
        </w:trPr>
        <w:tc>
          <w:tcPr>
            <w:tcW w:w="143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00"/>
        </w:trPr>
        <w:tc>
          <w:tcPr>
            <w:tcW w:w="1434"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24"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442"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3255"/>
        <w:gridCol w:w="2630"/>
        <w:gridCol w:w="1811"/>
        <w:gridCol w:w="2724"/>
      </w:tblGrid>
      <w:tr w:rsidR="00FD009D" w:rsidRPr="00DB637A" w:rsidTr="00FD009D">
        <w:trPr>
          <w:trHeight w:val="780"/>
        </w:trPr>
        <w:tc>
          <w:tcPr>
            <w:tcW w:w="15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ა(ა) იპ სოციალურად დაუცველ პირთა მომსახურების ორგანიზაცია  ,, მოქალაქეთა თანადგომის " დაფინანსება</w:t>
            </w:r>
          </w:p>
        </w:tc>
      </w:tr>
      <w:tr w:rsidR="00FD009D" w:rsidRPr="00DB637A" w:rsidTr="00FD009D">
        <w:trPr>
          <w:trHeight w:val="315"/>
        </w:trPr>
        <w:tc>
          <w:tcPr>
            <w:tcW w:w="1562"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06 02 09</w:t>
            </w:r>
          </w:p>
        </w:tc>
      </w:tr>
      <w:tr w:rsidR="00FD009D" w:rsidRPr="00DB637A" w:rsidTr="00FD009D">
        <w:trPr>
          <w:trHeight w:val="315"/>
        </w:trPr>
        <w:tc>
          <w:tcPr>
            <w:tcW w:w="1562"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4B691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lang w:val="ka-GE"/>
              </w:rPr>
              <w:t>535,0</w:t>
            </w:r>
          </w:p>
        </w:tc>
      </w:tr>
      <w:tr w:rsidR="00FD009D" w:rsidRPr="00DB637A" w:rsidTr="00FD009D">
        <w:trPr>
          <w:trHeight w:val="315"/>
        </w:trPr>
        <w:tc>
          <w:tcPr>
            <w:tcW w:w="1562"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7.10.9</w:t>
            </w:r>
          </w:p>
        </w:tc>
      </w:tr>
      <w:tr w:rsidR="00FD009D" w:rsidRPr="00DB637A" w:rsidTr="00FD009D">
        <w:trPr>
          <w:trHeight w:val="525"/>
        </w:trPr>
        <w:tc>
          <w:tcPr>
            <w:tcW w:w="1562"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BF5D99">
        <w:trPr>
          <w:trHeight w:val="1330"/>
        </w:trPr>
        <w:tc>
          <w:tcPr>
            <w:tcW w:w="1562"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438"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57345F">
            <w:pPr>
              <w:rPr>
                <w:rFonts w:ascii="Sylfaen" w:hAnsi="Sylfaen" w:cs="Calibri"/>
                <w:color w:val="000000"/>
                <w:sz w:val="16"/>
                <w:szCs w:val="16"/>
              </w:rPr>
            </w:pPr>
            <w:r w:rsidRPr="00DB637A">
              <w:rPr>
                <w:rFonts w:ascii="Sylfaen" w:hAnsi="Sylfaen" w:cs="Calibri"/>
                <w:color w:val="000000"/>
                <w:sz w:val="16"/>
                <w:szCs w:val="16"/>
              </w:rPr>
              <w:t>ქვეპროგრამის მოსარგებლეები არიან  სოციალურად დაუცველთა ერთიან ბაზაში რეგისტრირებული 100 000 -ზე ნაკლები სარეიტინგო ქულის მქონე პირები; 300 ბენეფიციარის უფასო  კვება განხორციელდება  კვირაში ექვსი</w:t>
            </w:r>
            <w:r w:rsidR="0057345F" w:rsidRPr="00DB637A">
              <w:rPr>
                <w:rFonts w:ascii="Sylfaen" w:hAnsi="Sylfaen" w:cs="Calibri"/>
                <w:color w:val="000000"/>
                <w:sz w:val="16"/>
                <w:szCs w:val="16"/>
              </w:rPr>
              <w:t xml:space="preserve"> დღე,</w:t>
            </w:r>
            <w:r w:rsidRPr="00DB637A">
              <w:rPr>
                <w:rFonts w:ascii="Sylfaen" w:hAnsi="Sylfaen" w:cs="Calibri"/>
                <w:color w:val="000000"/>
                <w:sz w:val="16"/>
                <w:szCs w:val="16"/>
              </w:rPr>
              <w:t xml:space="preserve"> დღეში ერთხელ ადგილზე და მუნიციპალიტეტის სხვადასხვა ადმინისტრაციულ ერთეულებში ბენეფიციართათვის</w:t>
            </w:r>
            <w:r w:rsidR="0057345F" w:rsidRPr="00DB637A">
              <w:rPr>
                <w:rFonts w:ascii="Sylfaen" w:hAnsi="Sylfaen" w:cs="Calibri"/>
                <w:color w:val="000000"/>
                <w:sz w:val="16"/>
                <w:szCs w:val="16"/>
                <w:lang w:val="ka-GE"/>
              </w:rPr>
              <w:t xml:space="preserve"> </w:t>
            </w:r>
            <w:r w:rsidRPr="00DB637A">
              <w:rPr>
                <w:rFonts w:ascii="Sylfaen" w:hAnsi="Sylfaen" w:cs="Calibri"/>
                <w:color w:val="000000"/>
                <w:sz w:val="16"/>
                <w:szCs w:val="16"/>
              </w:rPr>
              <w:t>საკვების მიწოდება ოჯახებში საჭიროების შემთხვევაში. პროგრამის განხორციელებას უზრუნველყოფს ა( ა) იპ ,,მოქალაქეთა თანადგომა".</w:t>
            </w:r>
          </w:p>
        </w:tc>
      </w:tr>
      <w:tr w:rsidR="00FD009D" w:rsidRPr="00DB637A" w:rsidTr="00BF5D99">
        <w:trPr>
          <w:trHeight w:val="520"/>
        </w:trPr>
        <w:tc>
          <w:tcPr>
            <w:tcW w:w="1562"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62"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9"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30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562"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62"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6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30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540"/>
        </w:trPr>
        <w:tc>
          <w:tcPr>
            <w:tcW w:w="1562"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438"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ქვეპროგრამის მიზანია სოციალურად დაუცველი მოსახლეობის  საკვებზე  ხელმისაწვდომობის გაზრდა.</w:t>
            </w:r>
          </w:p>
        </w:tc>
      </w:tr>
      <w:tr w:rsidR="00FD009D" w:rsidRPr="00DB637A" w:rsidTr="00FD009D">
        <w:trPr>
          <w:trHeight w:val="646"/>
        </w:trPr>
        <w:tc>
          <w:tcPr>
            <w:tcW w:w="1562"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BF5D99">
        <w:trPr>
          <w:trHeight w:val="376"/>
        </w:trPr>
        <w:tc>
          <w:tcPr>
            <w:tcW w:w="1562"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525"/>
        </w:trPr>
        <w:tc>
          <w:tcPr>
            <w:tcW w:w="1562"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31"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308"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69"/>
        <w:gridCol w:w="2941"/>
        <w:gridCol w:w="1807"/>
        <w:gridCol w:w="3403"/>
      </w:tblGrid>
      <w:tr w:rsidR="00FD009D" w:rsidRPr="00DB637A" w:rsidTr="00FD009D">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B84666">
            <w:pPr>
              <w:jc w:val="center"/>
              <w:rPr>
                <w:rFonts w:ascii="Sylfaen" w:hAnsi="Sylfaen" w:cs="Calibri"/>
                <w:b/>
                <w:bCs/>
                <w:color w:val="000000"/>
                <w:sz w:val="16"/>
                <w:szCs w:val="16"/>
              </w:rPr>
            </w:pPr>
            <w:r w:rsidRPr="00DB637A">
              <w:rPr>
                <w:rFonts w:ascii="Sylfaen" w:hAnsi="Sylfaen" w:cs="Calibri"/>
                <w:b/>
                <w:bCs/>
                <w:color w:val="000000"/>
                <w:sz w:val="16"/>
                <w:szCs w:val="16"/>
              </w:rPr>
              <w:t>ომის ვეტერანების და მათი ოჯახების დახმარება</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06 02 10</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15</w:t>
            </w:r>
            <w:r w:rsidRPr="00DB637A">
              <w:rPr>
                <w:rFonts w:ascii="Sylfaen" w:hAnsi="Sylfaen" w:cs="Calibri"/>
                <w:b/>
                <w:bCs/>
                <w:color w:val="000000"/>
                <w:sz w:val="16"/>
                <w:szCs w:val="16"/>
                <w:lang w:val="ka-GE"/>
              </w:rPr>
              <w:t>,0</w:t>
            </w:r>
          </w:p>
        </w:tc>
      </w:tr>
      <w:tr w:rsidR="00FD009D" w:rsidRPr="00DB637A" w:rsidTr="00FD009D">
        <w:trPr>
          <w:trHeight w:val="214"/>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7.10.9</w:t>
            </w:r>
          </w:p>
        </w:tc>
      </w:tr>
      <w:tr w:rsidR="00FD009D" w:rsidRPr="00DB637A" w:rsidTr="00FD009D">
        <w:trPr>
          <w:trHeight w:val="52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781"/>
        </w:trPr>
        <w:tc>
          <w:tcPr>
            <w:tcW w:w="1089"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და ეორე მსოფლიო ომის მონაწილეებისთვის ერთკერადი ფულადი დახმარების გაცემა.</w:t>
            </w:r>
          </w:p>
        </w:tc>
      </w:tr>
      <w:tr w:rsidR="00FD009D" w:rsidRPr="00DB637A" w:rsidTr="00FD009D">
        <w:trPr>
          <w:trHeight w:val="780"/>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411"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633"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2565"/>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411"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ერთჯერადი ფულადი დახმარება 500 ლარი(გარდაცვლილის მშობელი, მეუღლე და/ან 0-18 წლამდე ასაკის შვილი) და მეორე მსოფლიო ომის მონაწილეები. გაიცემა ერთჯერადი ფულადი დახმარება 500 ლარი </w:t>
            </w:r>
          </w:p>
        </w:tc>
        <w:tc>
          <w:tcPr>
            <w:tcW w:w="86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633"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780"/>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411"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გარდაცვლილი ომის ვეტერანი. დაკრძალვის სარიტუალო არჯის თანადაფინანსება - 500 ლარი</w:t>
            </w:r>
          </w:p>
        </w:tc>
        <w:tc>
          <w:tcPr>
            <w:tcW w:w="86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633"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31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ქვეპროგრამის მიზანია:  ომის მონაწილე ვეტერანთა და მათი ოჯახების პატივგება</w:t>
            </w:r>
          </w:p>
        </w:tc>
      </w:tr>
      <w:tr w:rsidR="00FD009D" w:rsidRPr="00DB637A" w:rsidTr="00BF5D99">
        <w:trPr>
          <w:trHeight w:val="970"/>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278"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633"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043"/>
        <w:gridCol w:w="2534"/>
        <w:gridCol w:w="1988"/>
        <w:gridCol w:w="3855"/>
      </w:tblGrid>
      <w:tr w:rsidR="00FD009D" w:rsidRPr="00DB637A" w:rsidTr="00B84666">
        <w:trPr>
          <w:trHeight w:val="315"/>
        </w:trPr>
        <w:tc>
          <w:tcPr>
            <w:tcW w:w="9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402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მიცვალებულთა სარიტუალო მომსახურეობის თანადაფინანსება</w:t>
            </w:r>
          </w:p>
        </w:tc>
      </w:tr>
      <w:tr w:rsidR="00FD009D" w:rsidRPr="00DB637A" w:rsidTr="00B84666">
        <w:trPr>
          <w:trHeight w:val="315"/>
        </w:trPr>
        <w:tc>
          <w:tcPr>
            <w:tcW w:w="980"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402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06 02 11</w:t>
            </w:r>
          </w:p>
        </w:tc>
      </w:tr>
      <w:tr w:rsidR="00FD009D" w:rsidRPr="00DB637A" w:rsidTr="00B84666">
        <w:trPr>
          <w:trHeight w:val="315"/>
        </w:trPr>
        <w:tc>
          <w:tcPr>
            <w:tcW w:w="980"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402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5</w:t>
            </w:r>
            <w:r w:rsidRPr="00DB637A">
              <w:rPr>
                <w:rFonts w:ascii="Sylfaen" w:hAnsi="Sylfaen" w:cs="Calibri"/>
                <w:b/>
                <w:bCs/>
                <w:color w:val="000000"/>
                <w:sz w:val="16"/>
                <w:szCs w:val="16"/>
                <w:lang w:val="ka-GE"/>
              </w:rPr>
              <w:t>,0</w:t>
            </w:r>
          </w:p>
        </w:tc>
      </w:tr>
      <w:tr w:rsidR="00FD009D" w:rsidRPr="00DB637A" w:rsidTr="00B84666">
        <w:trPr>
          <w:trHeight w:val="315"/>
        </w:trPr>
        <w:tc>
          <w:tcPr>
            <w:tcW w:w="980"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402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7.10.9</w:t>
            </w:r>
          </w:p>
        </w:tc>
      </w:tr>
      <w:tr w:rsidR="00FD009D" w:rsidRPr="00DB637A" w:rsidTr="00B84666">
        <w:trPr>
          <w:trHeight w:val="525"/>
        </w:trPr>
        <w:tc>
          <w:tcPr>
            <w:tcW w:w="980"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402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B84666">
        <w:trPr>
          <w:trHeight w:val="1087"/>
        </w:trPr>
        <w:tc>
          <w:tcPr>
            <w:tcW w:w="980"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4020"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ა) უპატრონო გარდაცვლილი</w:t>
            </w:r>
            <w:r w:rsidRPr="00DB637A">
              <w:rPr>
                <w:rFonts w:ascii="Sylfaen" w:hAnsi="Sylfaen" w:cs="Calibri"/>
                <w:color w:val="000000"/>
                <w:sz w:val="16"/>
                <w:szCs w:val="16"/>
              </w:rPr>
              <w:br/>
              <w:t xml:space="preserve">ბ) გარდაცვლილი, რომლის ოჯახი შედგება მხოლოდ შშმ პირებისგან ან 0-18 წლამდე </w:t>
            </w:r>
            <w:r w:rsidRPr="00DB637A">
              <w:rPr>
                <w:rFonts w:ascii="Sylfaen" w:hAnsi="Sylfaen" w:cs="Calibri"/>
                <w:color w:val="000000"/>
                <w:sz w:val="16"/>
                <w:szCs w:val="16"/>
              </w:rPr>
              <w:br/>
              <w:t>ასაკის ბავშვებისგან.</w:t>
            </w:r>
            <w:r w:rsidRPr="00DB637A">
              <w:rPr>
                <w:rFonts w:ascii="Sylfaen" w:hAnsi="Sylfaen" w:cs="Calibri"/>
                <w:color w:val="000000"/>
                <w:sz w:val="16"/>
                <w:szCs w:val="16"/>
              </w:rPr>
              <w:br/>
              <w:t xml:space="preserve"> სარიტუალო მომსახურებაზე დახმარება გაიცემა 500 ლარის ოდენობით, </w:t>
            </w:r>
          </w:p>
        </w:tc>
      </w:tr>
      <w:tr w:rsidR="00FD009D" w:rsidRPr="00DB637A" w:rsidTr="00B84666">
        <w:trPr>
          <w:trHeight w:val="538"/>
        </w:trPr>
        <w:tc>
          <w:tcPr>
            <w:tcW w:w="980"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16"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954"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ფონდებიდან გამოყოფილი </w:t>
            </w:r>
          </w:p>
        </w:tc>
        <w:tc>
          <w:tcPr>
            <w:tcW w:w="184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B84666">
        <w:trPr>
          <w:trHeight w:val="315"/>
        </w:trPr>
        <w:tc>
          <w:tcPr>
            <w:tcW w:w="980"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16"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954"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84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B84666">
        <w:trPr>
          <w:trHeight w:val="315"/>
        </w:trPr>
        <w:tc>
          <w:tcPr>
            <w:tcW w:w="980"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402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პროგრამის მიზანია გარდაცვლილის მიართ პატივისცემის გამოხატვა. </w:t>
            </w:r>
          </w:p>
        </w:tc>
      </w:tr>
      <w:tr w:rsidR="00FD009D" w:rsidRPr="00DB637A" w:rsidTr="00B84666">
        <w:trPr>
          <w:trHeight w:val="556"/>
        </w:trPr>
        <w:tc>
          <w:tcPr>
            <w:tcW w:w="980"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w:t>
            </w:r>
            <w:r w:rsidRPr="00DB637A">
              <w:rPr>
                <w:rFonts w:ascii="Sylfaen" w:hAnsi="Sylfaen" w:cs="Calibri"/>
                <w:b/>
                <w:bCs/>
                <w:color w:val="000000"/>
                <w:sz w:val="16"/>
                <w:szCs w:val="16"/>
                <w:lang w:val="ka-GE"/>
              </w:rPr>
              <w:t>.</w:t>
            </w:r>
            <w:r w:rsidRPr="00DB637A">
              <w:rPr>
                <w:rFonts w:ascii="Sylfaen" w:hAnsi="Sylfaen" w:cs="Calibri"/>
                <w:b/>
                <w:bCs/>
                <w:color w:val="000000"/>
                <w:sz w:val="16"/>
                <w:szCs w:val="16"/>
              </w:rPr>
              <w:t xml:space="preserve"> SDG მიზანი, რომლის მიღწევასაც ემსახურება პროგრამა</w:t>
            </w:r>
          </w:p>
        </w:tc>
        <w:tc>
          <w:tcPr>
            <w:tcW w:w="4020" w:type="pct"/>
            <w:gridSpan w:val="3"/>
            <w:tcBorders>
              <w:top w:val="single" w:sz="8" w:space="0" w:color="auto"/>
              <w:left w:val="nil"/>
              <w:bottom w:val="single" w:sz="8" w:space="0" w:color="auto"/>
              <w:right w:val="single" w:sz="8" w:space="0" w:color="000000"/>
            </w:tcBorders>
            <w:shd w:val="clear" w:color="000000" w:fill="FFFFFF"/>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1 არა სიღარიბეს</w:t>
            </w:r>
          </w:p>
        </w:tc>
      </w:tr>
      <w:tr w:rsidR="00FD009D" w:rsidRPr="00DB637A" w:rsidTr="00B84666">
        <w:trPr>
          <w:trHeight w:val="525"/>
        </w:trPr>
        <w:tc>
          <w:tcPr>
            <w:tcW w:w="980"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4020"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B84666">
        <w:trPr>
          <w:trHeight w:val="520"/>
        </w:trPr>
        <w:tc>
          <w:tcPr>
            <w:tcW w:w="980"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70"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849"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B84666" w:rsidRPr="00DB637A" w:rsidRDefault="00B84666"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45"/>
        <w:gridCol w:w="2592"/>
        <w:gridCol w:w="1788"/>
        <w:gridCol w:w="3795"/>
      </w:tblGrid>
      <w:tr w:rsidR="00FD009D" w:rsidRPr="00DB637A" w:rsidTr="00FD009D">
        <w:trPr>
          <w:trHeight w:val="615"/>
        </w:trPr>
        <w:tc>
          <w:tcPr>
            <w:tcW w:w="10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505D27" w:rsidP="00505D27">
            <w:pPr>
              <w:jc w:val="center"/>
              <w:rPr>
                <w:rFonts w:ascii="Sylfaen" w:hAnsi="Sylfaen" w:cs="Calibri"/>
                <w:b/>
                <w:bCs/>
                <w:color w:val="000000"/>
                <w:sz w:val="16"/>
                <w:szCs w:val="16"/>
              </w:rPr>
            </w:pPr>
            <w:r w:rsidRPr="00DB637A">
              <w:rPr>
                <w:rFonts w:ascii="Sylfaen" w:hAnsi="Sylfaen" w:cs="Calibri"/>
                <w:b/>
                <w:bCs/>
                <w:color w:val="000000"/>
                <w:sz w:val="16"/>
                <w:szCs w:val="16"/>
                <w:lang w:val="ka-GE"/>
              </w:rPr>
              <w:t xml:space="preserve">დროებითი თავშესაფრით უზრუნველყოფა </w:t>
            </w:r>
          </w:p>
        </w:tc>
      </w:tr>
      <w:tr w:rsidR="00FD009D" w:rsidRPr="00DB637A" w:rsidTr="00FD009D">
        <w:trPr>
          <w:trHeight w:val="315"/>
        </w:trPr>
        <w:tc>
          <w:tcPr>
            <w:tcW w:w="1077"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06 02 12</w:t>
            </w:r>
          </w:p>
        </w:tc>
      </w:tr>
      <w:tr w:rsidR="00FD009D" w:rsidRPr="00DB637A" w:rsidTr="00FD009D">
        <w:trPr>
          <w:trHeight w:val="315"/>
        </w:trPr>
        <w:tc>
          <w:tcPr>
            <w:tcW w:w="1077"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B84666"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lang w:val="ka-GE"/>
              </w:rPr>
              <w:t>8</w:t>
            </w:r>
            <w:r w:rsidR="00FD009D" w:rsidRPr="00DB637A">
              <w:rPr>
                <w:rFonts w:ascii="Sylfaen" w:hAnsi="Sylfaen" w:cs="Calibri"/>
                <w:b/>
                <w:bCs/>
                <w:color w:val="000000"/>
                <w:sz w:val="16"/>
                <w:szCs w:val="16"/>
              </w:rPr>
              <w:t xml:space="preserve">0 </w:t>
            </w:r>
            <w:r w:rsidR="00FD009D" w:rsidRPr="00DB637A">
              <w:rPr>
                <w:rFonts w:ascii="Sylfaen" w:hAnsi="Sylfaen" w:cs="Calibri"/>
                <w:b/>
                <w:bCs/>
                <w:color w:val="000000"/>
                <w:sz w:val="16"/>
                <w:szCs w:val="16"/>
                <w:lang w:val="ka-GE"/>
              </w:rPr>
              <w:t>,0</w:t>
            </w:r>
          </w:p>
        </w:tc>
      </w:tr>
      <w:tr w:rsidR="00FD009D" w:rsidRPr="00DB637A" w:rsidTr="00FD009D">
        <w:trPr>
          <w:trHeight w:val="315"/>
        </w:trPr>
        <w:tc>
          <w:tcPr>
            <w:tcW w:w="1077"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lang w:val="ka-GE"/>
              </w:rPr>
              <w:t xml:space="preserve">                                                                                                         </w:t>
            </w:r>
            <w:r w:rsidRPr="00DB637A">
              <w:rPr>
                <w:rFonts w:ascii="Sylfaen" w:hAnsi="Sylfaen" w:cs="Calibri"/>
                <w:color w:val="000000"/>
                <w:sz w:val="16"/>
                <w:szCs w:val="16"/>
              </w:rPr>
              <w:t> </w:t>
            </w:r>
            <w:r w:rsidRPr="00DB637A">
              <w:rPr>
                <w:rFonts w:ascii="Sylfaen" w:hAnsi="Sylfaen" w:cs="Calibri"/>
                <w:color w:val="000000"/>
                <w:sz w:val="16"/>
                <w:szCs w:val="16"/>
                <w:lang w:val="ka-GE"/>
              </w:rPr>
              <w:t>7.10.9</w:t>
            </w:r>
          </w:p>
        </w:tc>
      </w:tr>
      <w:tr w:rsidR="00FD009D" w:rsidRPr="00DB637A" w:rsidTr="00FD009D">
        <w:trPr>
          <w:trHeight w:val="525"/>
        </w:trPr>
        <w:tc>
          <w:tcPr>
            <w:tcW w:w="1077"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3580"/>
        </w:trPr>
        <w:tc>
          <w:tcPr>
            <w:tcW w:w="1077"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23"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A32372">
            <w:pPr>
              <w:rPr>
                <w:rFonts w:ascii="Sylfaen" w:hAnsi="Sylfaen" w:cs="Calibri"/>
                <w:color w:val="000000"/>
                <w:sz w:val="16"/>
                <w:szCs w:val="16"/>
              </w:rPr>
            </w:pPr>
            <w:r w:rsidRPr="00DB637A">
              <w:rPr>
                <w:rFonts w:ascii="Sylfaen" w:hAnsi="Sylfaen" w:cs="Calibri"/>
                <w:color w:val="000000"/>
                <w:sz w:val="16"/>
                <w:szCs w:val="16"/>
              </w:rPr>
              <w:t xml:space="preserve">საცხოვრებელი ფართის ქირა </w:t>
            </w:r>
            <w:r w:rsidR="00E84760" w:rsidRPr="00DB637A">
              <w:rPr>
                <w:rFonts w:ascii="Sylfaen" w:hAnsi="Sylfaen" w:cs="Calibri"/>
                <w:color w:val="000000"/>
                <w:sz w:val="16"/>
                <w:szCs w:val="16"/>
                <w:lang w:val="ka-GE"/>
              </w:rPr>
              <w:t xml:space="preserve">200 </w:t>
            </w:r>
            <w:r w:rsidRPr="00DB637A">
              <w:rPr>
                <w:rFonts w:ascii="Sylfaen" w:hAnsi="Sylfaen" w:cs="Calibri"/>
                <w:color w:val="000000"/>
                <w:sz w:val="16"/>
                <w:szCs w:val="16"/>
              </w:rPr>
              <w:t>ლარის ოდენობით გაიცემა ყოველთვიურად, ქვეპროგრამის მოსარგებლეები არიან</w:t>
            </w:r>
            <w:r w:rsidR="00E84760" w:rsidRPr="00DB637A">
              <w:rPr>
                <w:rFonts w:ascii="Sylfaen" w:hAnsi="Sylfaen" w:cs="Calibri"/>
                <w:color w:val="000000"/>
                <w:sz w:val="16"/>
                <w:szCs w:val="16"/>
                <w:lang w:val="ka-GE"/>
              </w:rPr>
              <w:t xml:space="preserve">  გურჯაანის მუნიციპალიტეტში  ოჯახად/პირად რეგისტრირებული</w:t>
            </w:r>
            <w:r w:rsidRPr="00DB637A">
              <w:rPr>
                <w:rFonts w:ascii="Sylfaen" w:hAnsi="Sylfaen" w:cs="Calibri"/>
                <w:color w:val="000000"/>
                <w:sz w:val="16"/>
                <w:szCs w:val="16"/>
              </w:rPr>
              <w:t>:</w:t>
            </w:r>
            <w:r w:rsidRPr="00DB637A">
              <w:rPr>
                <w:rFonts w:ascii="Sylfaen" w:hAnsi="Sylfaen" w:cs="Calibri"/>
                <w:color w:val="000000"/>
                <w:sz w:val="16"/>
                <w:szCs w:val="16"/>
              </w:rPr>
              <w:br/>
              <w:t>ა)  ოჯახი, რომელსაც  არ გააჩნია მუდმივი, განსაზღვრული საცხოვრებელი ადგილი და ოჯახი შედგება მხოლოდ ერთი მშობლისა და 18 წლამდე ასაკის ერთი ან მეტი არასრულწლოვანი ბავშვისაგან;</w:t>
            </w:r>
            <w:r w:rsidRPr="00DB637A">
              <w:rPr>
                <w:rFonts w:ascii="Sylfaen" w:hAnsi="Sylfaen" w:cs="Calibri"/>
                <w:color w:val="000000"/>
                <w:sz w:val="16"/>
                <w:szCs w:val="16"/>
              </w:rPr>
              <w:br/>
              <w:t>ბ) ოჯახი, რომელსაც არ გააჩნია მუდმივი, განსაზღვრული საცხოვრებელი ადგილი და ოჯახი შედგება ორივე მშობლისა და 18 წლამდე ასაკის ერთი ან მეტი არასრულწლოვანი ბავშვისაგან და ერთ-ერთი მშობელი არის შეზღუდული ქმედუნარიანობის მქონე ან შეზღუდული შესაძლებლობის სტატუსის მქონე პირი (პირი, რომელსაც ასეთი სტატუსი მინიჭებული აქვს „სამედიცინო-სოციალური ექსპერტიზის შესახებ“ საქართველოს კანონის შესაბამისად);</w:t>
            </w:r>
            <w:r w:rsidRPr="00DB637A">
              <w:rPr>
                <w:rFonts w:ascii="Sylfaen" w:hAnsi="Sylfaen" w:cs="Calibri"/>
                <w:color w:val="000000"/>
                <w:sz w:val="16"/>
                <w:szCs w:val="16"/>
              </w:rPr>
              <w:br/>
              <w:t>გ)  ოჯახი, რომელსაც აქვს საცხოვრებლად უვარგისი ბინა, რომელში ცხოვრებაც საფრთხეს უქმნის ადამიანის სიცოცხლესა და ჯანმრთელობას, რაც უნდა დადგინდეს გურჯაანის მუნიციპალიტეტის მერიის შესაბამისი სამუშაო ჯგუფის (კომისიის) მიერ;</w:t>
            </w:r>
            <w:r w:rsidRPr="00DB637A">
              <w:rPr>
                <w:rFonts w:ascii="Sylfaen" w:hAnsi="Sylfaen" w:cs="Calibri"/>
                <w:color w:val="000000"/>
                <w:sz w:val="16"/>
                <w:szCs w:val="16"/>
              </w:rPr>
              <w:br/>
              <w:t>დ)  მრავალშვილიანი ოჯახი;</w:t>
            </w:r>
            <w:r w:rsidRPr="00DB637A">
              <w:rPr>
                <w:rFonts w:ascii="Sylfaen" w:hAnsi="Sylfaen" w:cs="Calibri"/>
                <w:color w:val="000000"/>
                <w:sz w:val="16"/>
                <w:szCs w:val="16"/>
              </w:rPr>
              <w:br/>
              <w:t>ე)  ძალადობის მსხვერპლი;</w:t>
            </w:r>
            <w:r w:rsidRPr="00DB637A">
              <w:rPr>
                <w:rFonts w:ascii="Sylfaen" w:hAnsi="Sylfaen" w:cs="Calibri"/>
                <w:color w:val="000000"/>
                <w:sz w:val="16"/>
                <w:szCs w:val="16"/>
              </w:rPr>
              <w:br/>
              <w:t xml:space="preserve">ვ)   18-21 წლის ასაკის ახალგაზრდა, რომელიც  სახელმწიფო ზრუნვიდან გასულია ბოლო ერთი წლის განმავლობაში;                                     </w:t>
            </w:r>
            <w:r w:rsidRPr="00DB637A">
              <w:rPr>
                <w:rFonts w:ascii="Sylfaen" w:hAnsi="Sylfaen" w:cs="Calibri"/>
                <w:color w:val="000000"/>
                <w:sz w:val="16"/>
                <w:szCs w:val="16"/>
              </w:rPr>
              <w:br/>
              <w:t xml:space="preserve"> ზ) </w:t>
            </w:r>
            <w:r w:rsidR="00A32372" w:rsidRPr="00DB637A">
              <w:rPr>
                <w:rFonts w:ascii="Sylfaen" w:hAnsi="Sylfaen" w:cs="Calibri"/>
                <w:color w:val="000000"/>
                <w:sz w:val="16"/>
                <w:szCs w:val="16"/>
                <w:lang w:val="ka-GE"/>
              </w:rPr>
              <w:t xml:space="preserve">თუ ოჯახი შედგება მხოლოდ </w:t>
            </w:r>
            <w:r w:rsidRPr="00DB637A">
              <w:rPr>
                <w:rFonts w:ascii="Sylfaen" w:hAnsi="Sylfaen" w:cs="Calibri"/>
                <w:color w:val="000000"/>
                <w:sz w:val="16"/>
                <w:szCs w:val="16"/>
              </w:rPr>
              <w:t xml:space="preserve">   70 წელზე მეტი ასაკის</w:t>
            </w:r>
            <w:r w:rsidR="00A32372" w:rsidRPr="00DB637A">
              <w:rPr>
                <w:rFonts w:ascii="Sylfaen" w:hAnsi="Sylfaen" w:cs="Calibri"/>
                <w:color w:val="000000"/>
                <w:sz w:val="16"/>
                <w:szCs w:val="16"/>
                <w:lang w:val="ka-GE"/>
              </w:rPr>
              <w:t xml:space="preserve"> პირის/პირებისაგან.</w:t>
            </w:r>
            <w:r w:rsidRPr="00DB637A">
              <w:rPr>
                <w:rFonts w:ascii="Sylfaen" w:hAnsi="Sylfaen" w:cs="Calibri"/>
                <w:color w:val="000000"/>
                <w:sz w:val="16"/>
                <w:szCs w:val="16"/>
              </w:rPr>
              <w:t xml:space="preserve"> </w:t>
            </w:r>
          </w:p>
        </w:tc>
      </w:tr>
      <w:tr w:rsidR="00FD009D" w:rsidRPr="00DB637A" w:rsidTr="00FD009D">
        <w:trPr>
          <w:trHeight w:val="430"/>
        </w:trPr>
        <w:tc>
          <w:tcPr>
            <w:tcW w:w="1077"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44"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5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821"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077"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44"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5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821"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315"/>
        </w:trPr>
        <w:tc>
          <w:tcPr>
            <w:tcW w:w="1077"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917AB1">
            <w:pPr>
              <w:rPr>
                <w:rFonts w:ascii="Sylfaen" w:hAnsi="Sylfaen" w:cs="Calibri"/>
                <w:color w:val="000000"/>
                <w:sz w:val="16"/>
                <w:szCs w:val="16"/>
              </w:rPr>
            </w:pPr>
            <w:r w:rsidRPr="00DB637A">
              <w:rPr>
                <w:rFonts w:ascii="Sylfaen" w:hAnsi="Sylfaen" w:cs="Calibri"/>
                <w:color w:val="000000"/>
                <w:sz w:val="16"/>
                <w:szCs w:val="16"/>
              </w:rPr>
              <w:t>ქვეპროგრამის მიზანია: უსახლკარო</w:t>
            </w:r>
            <w:r w:rsidR="00505D27" w:rsidRPr="00DB637A">
              <w:rPr>
                <w:rFonts w:ascii="Sylfaen" w:hAnsi="Sylfaen" w:cs="Calibri"/>
                <w:color w:val="000000"/>
                <w:sz w:val="16"/>
                <w:szCs w:val="16"/>
                <w:lang w:val="ka-GE"/>
              </w:rPr>
              <w:t xml:space="preserve"> და მძიმე საცხოვრებელი პირობების მქონე ოჯახ</w:t>
            </w:r>
            <w:r w:rsidR="00917AB1" w:rsidRPr="00DB637A">
              <w:rPr>
                <w:rFonts w:ascii="Sylfaen" w:hAnsi="Sylfaen" w:cs="Calibri"/>
                <w:color w:val="000000"/>
                <w:sz w:val="16"/>
                <w:szCs w:val="16"/>
                <w:lang w:val="ka-GE"/>
              </w:rPr>
              <w:t>ის/პირის</w:t>
            </w:r>
            <w:r w:rsidR="00505D27" w:rsidRPr="00DB637A">
              <w:rPr>
                <w:rFonts w:ascii="Sylfaen" w:hAnsi="Sylfaen" w:cs="Calibri"/>
                <w:color w:val="000000"/>
                <w:sz w:val="16"/>
                <w:szCs w:val="16"/>
                <w:lang w:val="ka-GE"/>
              </w:rPr>
              <w:t xml:space="preserve"> დროებითი </w:t>
            </w:r>
            <w:r w:rsidRPr="00DB637A">
              <w:rPr>
                <w:rFonts w:ascii="Sylfaen" w:hAnsi="Sylfaen" w:cs="Calibri"/>
                <w:color w:val="000000"/>
                <w:sz w:val="16"/>
                <w:szCs w:val="16"/>
              </w:rPr>
              <w:t xml:space="preserve"> თავშესაფრით უზრუნველყოფა</w:t>
            </w:r>
          </w:p>
        </w:tc>
      </w:tr>
      <w:tr w:rsidR="00FD009D" w:rsidRPr="00DB637A" w:rsidTr="00FD009D">
        <w:trPr>
          <w:trHeight w:val="673"/>
        </w:trPr>
        <w:tc>
          <w:tcPr>
            <w:tcW w:w="1077"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525"/>
        </w:trPr>
        <w:tc>
          <w:tcPr>
            <w:tcW w:w="1077"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077"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02"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821"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60"/>
        <w:gridCol w:w="2609"/>
        <w:gridCol w:w="1798"/>
        <w:gridCol w:w="3753"/>
      </w:tblGrid>
      <w:tr w:rsidR="00FD009D" w:rsidRPr="00DB637A" w:rsidTr="00BF5D99">
        <w:trPr>
          <w:trHeight w:val="322"/>
        </w:trPr>
        <w:tc>
          <w:tcPr>
            <w:tcW w:w="10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A32372"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lang w:val="ka-GE"/>
              </w:rPr>
              <w:t>საცხოვრებელი ფართის გაუმჯობესების ხელშეწყობა</w:t>
            </w:r>
          </w:p>
        </w:tc>
      </w:tr>
      <w:tr w:rsidR="00FD009D" w:rsidRPr="00DB637A" w:rsidTr="00FD009D">
        <w:trPr>
          <w:trHeight w:val="315"/>
        </w:trPr>
        <w:tc>
          <w:tcPr>
            <w:tcW w:w="108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06 02 13</w:t>
            </w:r>
          </w:p>
        </w:tc>
      </w:tr>
      <w:tr w:rsidR="00FD009D" w:rsidRPr="00DB637A" w:rsidTr="00FD009D">
        <w:trPr>
          <w:trHeight w:val="315"/>
        </w:trPr>
        <w:tc>
          <w:tcPr>
            <w:tcW w:w="108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4B691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lang w:val="ka-GE"/>
              </w:rPr>
              <w:t>1</w:t>
            </w:r>
            <w:r w:rsidR="00FD009D" w:rsidRPr="00DB637A">
              <w:rPr>
                <w:rFonts w:ascii="Sylfaen" w:hAnsi="Sylfaen" w:cs="Calibri"/>
                <w:b/>
                <w:bCs/>
                <w:color w:val="000000"/>
                <w:sz w:val="16"/>
                <w:szCs w:val="16"/>
              </w:rPr>
              <w:t>50</w:t>
            </w:r>
            <w:r w:rsidR="00FD009D" w:rsidRPr="00DB637A">
              <w:rPr>
                <w:rFonts w:ascii="Sylfaen" w:hAnsi="Sylfaen" w:cs="Calibri"/>
                <w:b/>
                <w:bCs/>
                <w:color w:val="000000"/>
                <w:sz w:val="16"/>
                <w:szCs w:val="16"/>
                <w:lang w:val="ka-GE"/>
              </w:rPr>
              <w:t>,0</w:t>
            </w:r>
          </w:p>
        </w:tc>
      </w:tr>
      <w:tr w:rsidR="00FD009D" w:rsidRPr="00DB637A" w:rsidTr="00FD009D">
        <w:trPr>
          <w:trHeight w:val="315"/>
        </w:trPr>
        <w:tc>
          <w:tcPr>
            <w:tcW w:w="108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lang w:val="ka-GE"/>
              </w:rPr>
              <w:t xml:space="preserve">                                                                                                        </w:t>
            </w: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7.10.9 </w:t>
            </w:r>
          </w:p>
        </w:tc>
      </w:tr>
      <w:tr w:rsidR="00FD009D" w:rsidRPr="00DB637A" w:rsidTr="00FD009D">
        <w:trPr>
          <w:trHeight w:val="525"/>
        </w:trPr>
        <w:tc>
          <w:tcPr>
            <w:tcW w:w="1084"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1177"/>
        </w:trPr>
        <w:tc>
          <w:tcPr>
            <w:tcW w:w="1084"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16" w:type="pct"/>
            <w:gridSpan w:val="3"/>
            <w:tcBorders>
              <w:top w:val="single" w:sz="8" w:space="0" w:color="auto"/>
              <w:left w:val="nil"/>
              <w:bottom w:val="single" w:sz="8" w:space="0" w:color="auto"/>
              <w:right w:val="single" w:sz="8" w:space="0" w:color="000000"/>
            </w:tcBorders>
            <w:shd w:val="clear" w:color="auto" w:fill="auto"/>
            <w:hideMark/>
          </w:tcPr>
          <w:p w:rsidR="00A32372" w:rsidRPr="00DB637A" w:rsidRDefault="00FD009D" w:rsidP="00A32372">
            <w:pPr>
              <w:rPr>
                <w:rFonts w:ascii="Sylfaen" w:hAnsi="Sylfaen" w:cs="Calibri"/>
                <w:color w:val="000000"/>
                <w:sz w:val="16"/>
                <w:szCs w:val="16"/>
              </w:rPr>
            </w:pPr>
            <w:r w:rsidRPr="00DB637A">
              <w:rPr>
                <w:rFonts w:ascii="Sylfaen" w:hAnsi="Sylfaen" w:cs="Calibri"/>
                <w:color w:val="000000"/>
                <w:sz w:val="16"/>
                <w:szCs w:val="16"/>
              </w:rPr>
              <w:t>ქვეპროგრამის მოსარგებლე</w:t>
            </w:r>
            <w:r w:rsidR="00A32372" w:rsidRPr="00DB637A">
              <w:rPr>
                <w:rFonts w:ascii="Sylfaen" w:hAnsi="Sylfaen" w:cs="Calibri"/>
                <w:color w:val="000000"/>
                <w:sz w:val="16"/>
                <w:szCs w:val="16"/>
                <w:lang w:val="ka-GE"/>
              </w:rPr>
              <w:t xml:space="preserve">:  ა) </w:t>
            </w:r>
            <w:r w:rsidR="00A32372" w:rsidRPr="00DB637A">
              <w:rPr>
                <w:rFonts w:ascii="Sylfaen" w:hAnsi="Sylfaen" w:cs="Calibri"/>
                <w:color w:val="000000"/>
                <w:sz w:val="16"/>
                <w:szCs w:val="16"/>
              </w:rPr>
              <w:t>უბედური შემთხვ</w:t>
            </w:r>
            <w:r w:rsidR="00A32372" w:rsidRPr="00DB637A">
              <w:rPr>
                <w:rFonts w:ascii="Sylfaen" w:hAnsi="Sylfaen" w:cs="Calibri"/>
                <w:color w:val="000000"/>
                <w:sz w:val="16"/>
                <w:szCs w:val="16"/>
                <w:lang w:val="ka-GE"/>
              </w:rPr>
              <w:t xml:space="preserve">ის (ხანძარი, წყალდიდობა, მიწისძვრა, ქარიშხალი, მეწყერი და სხვა) შედეგად </w:t>
            </w:r>
            <w:r w:rsidRPr="00DB637A">
              <w:rPr>
                <w:rFonts w:ascii="Sylfaen" w:hAnsi="Sylfaen" w:cs="Calibri"/>
                <w:color w:val="000000"/>
                <w:sz w:val="16"/>
                <w:szCs w:val="16"/>
              </w:rPr>
              <w:t>დაზარალებული ოჯახი.</w:t>
            </w:r>
          </w:p>
          <w:p w:rsidR="00A32372" w:rsidRPr="00DB637A" w:rsidRDefault="00A32372" w:rsidP="00A32372">
            <w:pPr>
              <w:rPr>
                <w:rFonts w:ascii="Sylfaen" w:hAnsi="Sylfaen" w:cs="Calibri"/>
                <w:color w:val="000000"/>
                <w:sz w:val="16"/>
                <w:szCs w:val="16"/>
                <w:lang w:val="ka-GE"/>
              </w:rPr>
            </w:pPr>
            <w:r w:rsidRPr="00DB637A">
              <w:rPr>
                <w:rFonts w:ascii="Sylfaen" w:hAnsi="Sylfaen" w:cs="Calibri"/>
                <w:color w:val="000000"/>
                <w:sz w:val="16"/>
                <w:szCs w:val="16"/>
                <w:lang w:val="ka-GE"/>
              </w:rPr>
              <w:t xml:space="preserve">ბ)უბედური შემთხვევის გარეშე ავარიულ მდგომარეობაში მყოფ საცხოვრებელ ფართში მცხოვრები ოჯახი, რომელიც რეგისტრირებულიასოციალურად დაუცველი ოჯახების ერთიან ბაზაში, სარეოტინგო ქულა ნაკლებია 65001ზე და იმავდროულად სახეზეა შემდეგი ფაქტობრივი გარემოებებიდან ერთ ერთი მაინც: </w:t>
            </w:r>
          </w:p>
          <w:p w:rsidR="00A32372" w:rsidRPr="00DB637A" w:rsidRDefault="00A32372" w:rsidP="00A32372">
            <w:pPr>
              <w:rPr>
                <w:rFonts w:ascii="Sylfaen" w:hAnsi="Sylfaen" w:cs="Calibri"/>
                <w:color w:val="000000"/>
                <w:sz w:val="16"/>
                <w:szCs w:val="16"/>
                <w:lang w:val="ka-GE"/>
              </w:rPr>
            </w:pPr>
            <w:r w:rsidRPr="00DB637A">
              <w:rPr>
                <w:rFonts w:ascii="Sylfaen" w:hAnsi="Sylfaen" w:cs="Calibri"/>
                <w:color w:val="000000"/>
                <w:sz w:val="16"/>
                <w:szCs w:val="16"/>
                <w:lang w:val="ka-GE"/>
              </w:rPr>
              <w:t>ბ.ა)</w:t>
            </w:r>
            <w:r w:rsidR="002355FF" w:rsidRPr="00DB637A">
              <w:rPr>
                <w:rFonts w:ascii="Sylfaen" w:hAnsi="Sylfaen" w:cs="Calibri"/>
                <w:color w:val="000000"/>
                <w:sz w:val="16"/>
                <w:szCs w:val="16"/>
                <w:lang w:val="ka-GE"/>
              </w:rPr>
              <w:t>ოჯახში ცხოვრობს/ცხოვრობენ არასრულწლოვანი პირები</w:t>
            </w:r>
          </w:p>
          <w:p w:rsidR="002355FF" w:rsidRPr="00DB637A" w:rsidRDefault="002355FF" w:rsidP="00A32372">
            <w:pPr>
              <w:rPr>
                <w:rFonts w:ascii="Sylfaen" w:hAnsi="Sylfaen" w:cs="Calibri"/>
                <w:color w:val="000000"/>
                <w:sz w:val="16"/>
                <w:szCs w:val="16"/>
                <w:lang w:val="ka-GE"/>
              </w:rPr>
            </w:pPr>
            <w:r w:rsidRPr="00DB637A">
              <w:rPr>
                <w:rFonts w:ascii="Sylfaen" w:hAnsi="Sylfaen" w:cs="Calibri"/>
                <w:color w:val="000000"/>
                <w:sz w:val="16"/>
                <w:szCs w:val="16"/>
                <w:lang w:val="ka-GE"/>
              </w:rPr>
              <w:t>ბ.ბ) ოჯახი შედგება მხოლოდ საპენსიო ასაკის პირი/პირებისაგან</w:t>
            </w:r>
          </w:p>
          <w:p w:rsidR="002355FF" w:rsidRPr="00DB637A" w:rsidRDefault="002355FF" w:rsidP="00A32372">
            <w:pPr>
              <w:rPr>
                <w:rFonts w:ascii="Sylfaen" w:hAnsi="Sylfaen" w:cs="Calibri"/>
                <w:color w:val="000000"/>
                <w:sz w:val="16"/>
                <w:szCs w:val="16"/>
              </w:rPr>
            </w:pPr>
            <w:r w:rsidRPr="00DB637A">
              <w:rPr>
                <w:rFonts w:ascii="Sylfaen" w:hAnsi="Sylfaen" w:cs="Calibri"/>
                <w:color w:val="000000"/>
                <w:sz w:val="16"/>
                <w:szCs w:val="16"/>
                <w:lang w:val="ka-GE"/>
              </w:rPr>
              <w:t>ბ.გ)ოჯახი შედგება მხოლოდ შშმ პირის სტატუსის პირი/პირებისაგან.</w:t>
            </w:r>
          </w:p>
          <w:p w:rsidR="00FD009D" w:rsidRPr="00DB637A" w:rsidRDefault="00FD009D" w:rsidP="00A32372">
            <w:pPr>
              <w:rPr>
                <w:rFonts w:ascii="Sylfaen" w:hAnsi="Sylfaen" w:cs="Calibri"/>
                <w:color w:val="000000"/>
                <w:sz w:val="16"/>
                <w:szCs w:val="16"/>
              </w:rPr>
            </w:pPr>
            <w:r w:rsidRPr="00DB637A">
              <w:rPr>
                <w:rFonts w:ascii="Sylfaen" w:hAnsi="Sylfaen" w:cs="Calibri"/>
                <w:color w:val="000000"/>
                <w:sz w:val="16"/>
                <w:szCs w:val="16"/>
              </w:rPr>
              <w:t>პროგრამის ფარგლებში უბედური შემთხვევის და სტიქიით დაზიანებული საცხოვრებელი სახლის რეაბილიტაციის მიზნით გასაცემი თანხის ოდენობა განისაზღვრება   გურჯაანის მუნიციპალიტეტის მერსი ბრძანებით შექმნილი კომისიის მიერ წარმოდგენილი დასკვნის შესაბამისად არაუმეტეს 5 000 ლარის.</w:t>
            </w:r>
          </w:p>
        </w:tc>
      </w:tr>
      <w:tr w:rsidR="00FD009D" w:rsidRPr="00DB637A" w:rsidTr="00FD009D">
        <w:trPr>
          <w:trHeight w:val="780"/>
        </w:trPr>
        <w:tc>
          <w:tcPr>
            <w:tcW w:w="1084"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2"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3"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802"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084"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2"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63"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802"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630"/>
        </w:trPr>
        <w:tc>
          <w:tcPr>
            <w:tcW w:w="108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916"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A32372">
            <w:pPr>
              <w:rPr>
                <w:rFonts w:ascii="Sylfaen" w:hAnsi="Sylfaen" w:cs="Calibri"/>
                <w:color w:val="000000"/>
                <w:sz w:val="16"/>
                <w:szCs w:val="16"/>
              </w:rPr>
            </w:pPr>
            <w:r w:rsidRPr="00DB637A">
              <w:rPr>
                <w:rFonts w:ascii="Sylfaen" w:hAnsi="Sylfaen" w:cs="Calibri"/>
                <w:color w:val="000000"/>
                <w:sz w:val="16"/>
                <w:szCs w:val="16"/>
              </w:rPr>
              <w:t>ქვეპროგრამის მიზანია უბედური შემთხვ</w:t>
            </w:r>
            <w:r w:rsidR="00A32372" w:rsidRPr="00DB637A">
              <w:rPr>
                <w:rFonts w:ascii="Sylfaen" w:hAnsi="Sylfaen" w:cs="Calibri"/>
                <w:color w:val="000000"/>
                <w:sz w:val="16"/>
                <w:szCs w:val="16"/>
                <w:lang w:val="ka-GE"/>
              </w:rPr>
              <w:t>ის (ხანძარი, წყალდიდობა, მიწისძვრა, ქარიშხალი, მეწყერი და სხვა) შედეგად დაზარალებული და/ან ამგვარი შემთხვევის გარეშე ავარიულ მდგომარეობაში მყოფ საცხოვრებელ ფართში მცხოვრები ოჯახების საცხოვრებელი პირობების გაუმჯობესების ხელშეწყობა</w:t>
            </w:r>
            <w:r w:rsidRPr="00DB637A">
              <w:rPr>
                <w:rFonts w:ascii="Sylfaen" w:hAnsi="Sylfaen" w:cs="Calibri"/>
                <w:color w:val="000000"/>
                <w:sz w:val="16"/>
                <w:szCs w:val="16"/>
              </w:rPr>
              <w:t xml:space="preserve"> </w:t>
            </w:r>
          </w:p>
        </w:tc>
      </w:tr>
      <w:tr w:rsidR="00FD009D" w:rsidRPr="00DB637A" w:rsidTr="00FD009D">
        <w:trPr>
          <w:trHeight w:val="520"/>
        </w:trPr>
        <w:tc>
          <w:tcPr>
            <w:tcW w:w="108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525"/>
        </w:trPr>
        <w:tc>
          <w:tcPr>
            <w:tcW w:w="1084"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084"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15"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802"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69"/>
        <w:gridCol w:w="2622"/>
        <w:gridCol w:w="1807"/>
        <w:gridCol w:w="3722"/>
      </w:tblGrid>
      <w:tr w:rsidR="00FD009D" w:rsidRPr="00DB637A" w:rsidTr="00FD009D">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ხანდაზმულ პირთა დახმარება </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06 02 14</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3</w:t>
            </w:r>
            <w:r w:rsidRPr="00DB637A">
              <w:rPr>
                <w:rFonts w:ascii="Sylfaen" w:hAnsi="Sylfaen" w:cs="Calibri"/>
                <w:b/>
                <w:bCs/>
                <w:color w:val="000000"/>
                <w:sz w:val="16"/>
                <w:szCs w:val="16"/>
                <w:lang w:val="ka-GE"/>
              </w:rPr>
              <w:t>,0</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lang w:val="ka-GE"/>
              </w:rPr>
              <w:t xml:space="preserve">                                                                                                         </w:t>
            </w:r>
            <w:r w:rsidRPr="00DB637A">
              <w:rPr>
                <w:rFonts w:ascii="Sylfaen" w:hAnsi="Sylfaen" w:cs="Calibri"/>
                <w:color w:val="000000"/>
                <w:sz w:val="16"/>
                <w:szCs w:val="16"/>
              </w:rPr>
              <w:t> </w:t>
            </w:r>
            <w:r w:rsidRPr="00DB637A">
              <w:rPr>
                <w:rFonts w:ascii="Sylfaen" w:hAnsi="Sylfaen" w:cs="Calibri"/>
                <w:color w:val="000000"/>
                <w:sz w:val="16"/>
                <w:szCs w:val="16"/>
                <w:lang w:val="ka-GE"/>
              </w:rPr>
              <w:t>7.10.2</w:t>
            </w:r>
          </w:p>
        </w:tc>
      </w:tr>
      <w:tr w:rsidR="00FD009D" w:rsidRPr="00DB637A" w:rsidTr="00FD009D">
        <w:trPr>
          <w:trHeight w:val="52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645"/>
        </w:trPr>
        <w:tc>
          <w:tcPr>
            <w:tcW w:w="1089"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9F061E">
            <w:pPr>
              <w:rPr>
                <w:rFonts w:ascii="Sylfaen" w:hAnsi="Sylfaen" w:cs="Calibri"/>
                <w:color w:val="000000"/>
                <w:sz w:val="16"/>
                <w:szCs w:val="16"/>
              </w:rPr>
            </w:pPr>
            <w:r w:rsidRPr="00DB637A">
              <w:rPr>
                <w:rFonts w:ascii="Sylfaen" w:hAnsi="Sylfaen" w:cs="Calibri"/>
                <w:color w:val="000000"/>
                <w:sz w:val="16"/>
                <w:szCs w:val="16"/>
              </w:rPr>
              <w:t xml:space="preserve">პროგრამის მოსარგებლეა გურჯაანის მუნიციპალიტეტში ფაქტიურად მცხოვრები  95 წლის და 95 წელს გადაცილებული ასაკის  ხანდაზმული პირი. დახმარების ოდენობა </w:t>
            </w:r>
            <w:r w:rsidRPr="00DB637A">
              <w:rPr>
                <w:rFonts w:ascii="Sylfaen" w:hAnsi="Sylfaen" w:cs="Calibri"/>
                <w:color w:val="000000"/>
                <w:sz w:val="16"/>
                <w:szCs w:val="16"/>
                <w:lang w:val="ka-GE"/>
              </w:rPr>
              <w:t>300,0</w:t>
            </w:r>
            <w:r w:rsidRPr="00DB637A">
              <w:rPr>
                <w:rFonts w:ascii="Sylfaen" w:hAnsi="Sylfaen" w:cs="Calibri"/>
                <w:color w:val="000000"/>
                <w:sz w:val="16"/>
                <w:szCs w:val="16"/>
              </w:rPr>
              <w:t xml:space="preserve"> (</w:t>
            </w:r>
            <w:r w:rsidR="009F061E" w:rsidRPr="00DB637A">
              <w:rPr>
                <w:rFonts w:ascii="Sylfaen" w:hAnsi="Sylfaen" w:cs="Calibri"/>
                <w:color w:val="000000"/>
                <w:sz w:val="16"/>
                <w:szCs w:val="16"/>
                <w:lang w:val="ka-GE"/>
              </w:rPr>
              <w:t>სამასი</w:t>
            </w:r>
            <w:r w:rsidRPr="00DB637A">
              <w:rPr>
                <w:rFonts w:ascii="Sylfaen" w:hAnsi="Sylfaen" w:cs="Calibri"/>
                <w:color w:val="000000"/>
                <w:sz w:val="16"/>
                <w:szCs w:val="16"/>
              </w:rPr>
              <w:t xml:space="preserve">) ლარი  </w:t>
            </w:r>
          </w:p>
        </w:tc>
      </w:tr>
      <w:tr w:rsidR="00FD009D" w:rsidRPr="00DB637A" w:rsidTr="00FD009D">
        <w:trPr>
          <w:trHeight w:val="780"/>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7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6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7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31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პროგრამის მიზანია  ხანდაზმულ პირის მიმართ ზრუნვისა და პატივისცემის გამოხატვა. </w:t>
            </w:r>
          </w:p>
        </w:tc>
      </w:tr>
      <w:tr w:rsidR="00FD009D" w:rsidRPr="00DB637A" w:rsidTr="00FD009D">
        <w:trPr>
          <w:trHeight w:val="103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FD009D">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24"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787"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69"/>
        <w:gridCol w:w="2622"/>
        <w:gridCol w:w="1807"/>
        <w:gridCol w:w="3722"/>
      </w:tblGrid>
      <w:tr w:rsidR="00FD009D" w:rsidRPr="00DB637A" w:rsidTr="00FD009D">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ერთჯერადი  (ფულადი) სოციალური დახმარება</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06 02 15</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30</w:t>
            </w:r>
            <w:r w:rsidRPr="00DB637A">
              <w:rPr>
                <w:rFonts w:ascii="Sylfaen" w:hAnsi="Sylfaen" w:cs="Calibri"/>
                <w:b/>
                <w:bCs/>
                <w:color w:val="000000"/>
                <w:sz w:val="16"/>
                <w:szCs w:val="16"/>
                <w:lang w:val="ka-GE"/>
              </w:rPr>
              <w:t>,0</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7.10.9</w:t>
            </w:r>
          </w:p>
        </w:tc>
      </w:tr>
      <w:tr w:rsidR="00FD009D" w:rsidRPr="00DB637A" w:rsidTr="00FD009D">
        <w:trPr>
          <w:trHeight w:val="52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1635"/>
        </w:trPr>
        <w:tc>
          <w:tcPr>
            <w:tcW w:w="1089"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9F061E"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პროგრამის მოსარგებლეები</w:t>
            </w:r>
            <w:r w:rsidR="009F061E" w:rsidRPr="00DB637A">
              <w:rPr>
                <w:rFonts w:ascii="Sylfaen" w:hAnsi="Sylfaen" w:cs="Calibri"/>
                <w:color w:val="000000"/>
                <w:sz w:val="16"/>
                <w:szCs w:val="16"/>
                <w:lang w:val="ka-GE"/>
              </w:rPr>
              <w:t xml:space="preserve"> არიან: </w:t>
            </w:r>
          </w:p>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ა) გურჯაანის მუნიციპალიტეტში </w:t>
            </w:r>
            <w:r w:rsidR="009F061E" w:rsidRPr="00DB637A">
              <w:rPr>
                <w:rFonts w:ascii="Sylfaen" w:hAnsi="Sylfaen" w:cs="Calibri"/>
                <w:color w:val="000000"/>
                <w:sz w:val="16"/>
                <w:szCs w:val="16"/>
                <w:lang w:val="ka-GE"/>
              </w:rPr>
              <w:t xml:space="preserve">რეგისტრირებული და მუდმივად </w:t>
            </w:r>
            <w:r w:rsidRPr="00DB637A">
              <w:rPr>
                <w:rFonts w:ascii="Sylfaen" w:hAnsi="Sylfaen" w:cs="Calibri"/>
                <w:color w:val="000000"/>
                <w:sz w:val="16"/>
                <w:szCs w:val="16"/>
              </w:rPr>
              <w:t xml:space="preserve"> მცხოვრები ოჯახი, რომელიც რეგისტრირებულია სოციალურად დაუცველი ოჯახების მონაცემთა ერთიანი ბაზაში და ოჯახის   სარეიტინგო ქულაა 65 000-დან 100 000-მდე.  ერთჯერადი ფინანსური დახმარება  შეადგენს  </w:t>
            </w:r>
            <w:r w:rsidRPr="00DB637A">
              <w:rPr>
                <w:rFonts w:ascii="Sylfaen" w:hAnsi="Sylfaen" w:cs="Calibri"/>
                <w:color w:val="000000"/>
                <w:sz w:val="16"/>
                <w:szCs w:val="16"/>
                <w:lang w:val="ka-GE"/>
              </w:rPr>
              <w:t>10</w:t>
            </w:r>
            <w:r w:rsidRPr="00DB637A">
              <w:rPr>
                <w:rFonts w:ascii="Sylfaen" w:hAnsi="Sylfaen" w:cs="Calibri"/>
                <w:color w:val="000000"/>
                <w:sz w:val="16"/>
                <w:szCs w:val="16"/>
              </w:rPr>
              <w:t>0 ლარს</w:t>
            </w:r>
            <w:r w:rsidRPr="00DB637A">
              <w:rPr>
                <w:rFonts w:ascii="Sylfaen" w:hAnsi="Sylfaen" w:cs="Calibri"/>
                <w:color w:val="000000"/>
                <w:sz w:val="16"/>
                <w:szCs w:val="16"/>
              </w:rPr>
              <w:br/>
              <w:t>ბ) რეინტეგრირებული ბავშვის ოჯახი -  ერთჯერადი ფინანსური დახმარება  შეადგენს</w:t>
            </w:r>
            <w:r w:rsidRPr="00DB637A">
              <w:rPr>
                <w:rFonts w:ascii="Sylfaen" w:hAnsi="Sylfaen" w:cs="Calibri"/>
                <w:color w:val="000000"/>
                <w:sz w:val="16"/>
                <w:szCs w:val="16"/>
                <w:lang w:val="ka-GE"/>
              </w:rPr>
              <w:t xml:space="preserve"> </w:t>
            </w:r>
            <w:r w:rsidRPr="00DB637A">
              <w:rPr>
                <w:rFonts w:ascii="Sylfaen" w:hAnsi="Sylfaen" w:cs="Calibri"/>
                <w:color w:val="000000"/>
                <w:sz w:val="16"/>
                <w:szCs w:val="16"/>
              </w:rPr>
              <w:t xml:space="preserve">200 ლარს ერთ ბავშვზე </w:t>
            </w:r>
          </w:p>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lang w:val="ka-GE"/>
              </w:rPr>
              <w:t>გ)ძალადობის მსხვერპლის სტატუსის მქონე პირი -100,0ლარი</w:t>
            </w:r>
          </w:p>
        </w:tc>
      </w:tr>
      <w:tr w:rsidR="00FD009D" w:rsidRPr="00DB637A" w:rsidTr="00BF5D99">
        <w:trPr>
          <w:trHeight w:val="574"/>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786"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BF5D99">
        <w:trPr>
          <w:trHeight w:val="52"/>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6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786"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439"/>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p>
        </w:tc>
        <w:tc>
          <w:tcPr>
            <w:tcW w:w="3911"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ქვეპროგრამის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FD009D" w:rsidRPr="00DB637A" w:rsidTr="00BF5D99">
        <w:trPr>
          <w:trHeight w:val="673"/>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BF5D99">
        <w:trPr>
          <w:trHeight w:val="268"/>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25"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786"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53"/>
        <w:gridCol w:w="2603"/>
        <w:gridCol w:w="1794"/>
        <w:gridCol w:w="3770"/>
      </w:tblGrid>
      <w:tr w:rsidR="00FD009D" w:rsidRPr="00DB637A" w:rsidTr="00FD009D">
        <w:trPr>
          <w:trHeight w:val="315"/>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ელექტროენერგიის გადასახადის თანადაფინანსება</w:t>
            </w:r>
          </w:p>
        </w:tc>
      </w:tr>
      <w:tr w:rsidR="00FD009D" w:rsidRPr="00DB637A" w:rsidTr="00FD009D">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06 02 16</w:t>
            </w:r>
          </w:p>
        </w:tc>
      </w:tr>
      <w:tr w:rsidR="00FD009D" w:rsidRPr="00DB637A" w:rsidTr="00FD009D">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50</w:t>
            </w:r>
            <w:r w:rsidRPr="00DB637A">
              <w:rPr>
                <w:rFonts w:ascii="Sylfaen" w:hAnsi="Sylfaen" w:cs="Calibri"/>
                <w:b/>
                <w:bCs/>
                <w:color w:val="000000"/>
                <w:sz w:val="16"/>
                <w:szCs w:val="16"/>
                <w:lang w:val="ka-GE"/>
              </w:rPr>
              <w:t>,0</w:t>
            </w:r>
          </w:p>
        </w:tc>
      </w:tr>
      <w:tr w:rsidR="00FD009D" w:rsidRPr="00DB637A" w:rsidTr="00FD009D">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lang w:val="ka-GE"/>
              </w:rPr>
              <w:t xml:space="preserve">                                                                                                         </w:t>
            </w:r>
            <w:r w:rsidRPr="00DB637A">
              <w:rPr>
                <w:rFonts w:ascii="Sylfaen" w:hAnsi="Sylfaen" w:cs="Calibri"/>
                <w:color w:val="000000"/>
                <w:sz w:val="16"/>
                <w:szCs w:val="16"/>
              </w:rPr>
              <w:t> </w:t>
            </w:r>
            <w:r w:rsidRPr="00DB637A">
              <w:rPr>
                <w:rFonts w:ascii="Sylfaen" w:hAnsi="Sylfaen" w:cs="Calibri"/>
                <w:color w:val="000000"/>
                <w:sz w:val="16"/>
                <w:szCs w:val="16"/>
                <w:lang w:val="ka-GE"/>
              </w:rPr>
              <w:t>7.10.9</w:t>
            </w:r>
          </w:p>
        </w:tc>
      </w:tr>
      <w:tr w:rsidR="00FD009D" w:rsidRPr="00DB637A" w:rsidTr="00BF5D99">
        <w:trPr>
          <w:trHeight w:val="394"/>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BF5D99">
        <w:trPr>
          <w:trHeight w:val="2023"/>
        </w:trPr>
        <w:tc>
          <w:tcPr>
            <w:tcW w:w="1081"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9F061E">
            <w:pPr>
              <w:rPr>
                <w:rFonts w:ascii="Sylfaen" w:hAnsi="Sylfaen" w:cs="Calibri"/>
                <w:color w:val="000000"/>
                <w:sz w:val="16"/>
                <w:szCs w:val="16"/>
              </w:rPr>
            </w:pPr>
            <w:r w:rsidRPr="00DB637A">
              <w:rPr>
                <w:rFonts w:ascii="Sylfaen" w:hAnsi="Sylfaen" w:cs="Calibri"/>
                <w:color w:val="000000"/>
                <w:sz w:val="16"/>
                <w:szCs w:val="16"/>
              </w:rPr>
              <w:t xml:space="preserve"> ქვეპროგრამის მოსარგებლეები არიან: გურჯაანის მუნიციპალიტეტში მცხოვრები სოციალურად დაუცველთა ერთიან ბაზაში რეგისტრირებულიე: მარჩენალდაკარგული ოჯახი, მარტოხელა მშობელი, რომელსაც ყავს ერთი ან მეტი 18 წლამდე ასაკის ბავშვი შეზღუდული შესაძლებლობის სტატუსის მქონე ბავშვი,  მკვეთრად შეზღუდული შესაძლებლობის სტატუსის მქონე პირი, საქართველოს ტერიტორიული მთლიანობისა და დამოუკიდებლობისათვის ბრძოლების მონაწილე შშმ პირი, რეინტეგრირებული ბავშვის ოჯახი. ერთ ბენეფიციარს ჩაერიცხება თვეში 1</w:t>
            </w:r>
            <w:r w:rsidR="009F061E" w:rsidRPr="00DB637A">
              <w:rPr>
                <w:rFonts w:ascii="Sylfaen" w:hAnsi="Sylfaen" w:cs="Calibri"/>
                <w:color w:val="000000"/>
                <w:sz w:val="16"/>
                <w:szCs w:val="16"/>
                <w:lang w:val="ka-GE"/>
              </w:rPr>
              <w:t xml:space="preserve">5 </w:t>
            </w:r>
            <w:r w:rsidRPr="00DB637A">
              <w:rPr>
                <w:rFonts w:ascii="Sylfaen" w:hAnsi="Sylfaen" w:cs="Calibri"/>
                <w:color w:val="000000"/>
                <w:sz w:val="16"/>
                <w:szCs w:val="16"/>
              </w:rPr>
              <w:t xml:space="preserve">ლარი აბონენტის ნომერზე.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ერთვოდეს  პირადობის დამადასტურებელი მოწმობის ასლი, სადისტრიბუციო კომპანიის „ენერგო–პროჯორჯიას“ მიერ გაცემული აბონენტის ნომერი (ქვითარი), </w:t>
            </w:r>
          </w:p>
        </w:tc>
      </w:tr>
      <w:tr w:rsidR="00FD009D" w:rsidRPr="00DB637A" w:rsidTr="00BF5D99">
        <w:trPr>
          <w:trHeight w:val="619"/>
        </w:trPr>
        <w:tc>
          <w:tcPr>
            <w:tcW w:w="1081"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49"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1"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80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BF5D99">
        <w:trPr>
          <w:trHeight w:val="142"/>
        </w:trPr>
        <w:tc>
          <w:tcPr>
            <w:tcW w:w="1081"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4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61"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80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315"/>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მიზანია ქვეპროგრამით მოსარგებლე პირთა ყოფითი პირობების გაუმჯობესების ხელშეწყობა. </w:t>
            </w:r>
          </w:p>
        </w:tc>
      </w:tr>
      <w:tr w:rsidR="00FD009D" w:rsidRPr="00DB637A" w:rsidTr="00BF5D99">
        <w:trPr>
          <w:trHeight w:val="484"/>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1 - არა სიღარიბეს</w:t>
            </w:r>
          </w:p>
        </w:tc>
      </w:tr>
      <w:tr w:rsidR="00FD009D" w:rsidRPr="00DB637A" w:rsidTr="00FD009D">
        <w:trPr>
          <w:trHeight w:val="525"/>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081"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10"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809"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53"/>
        <w:gridCol w:w="2603"/>
        <w:gridCol w:w="1794"/>
        <w:gridCol w:w="3770"/>
      </w:tblGrid>
      <w:tr w:rsidR="00FD009D" w:rsidRPr="00DB637A" w:rsidTr="00FD009D">
        <w:trPr>
          <w:trHeight w:val="315"/>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სატრანსპორტო ხარჯის თანადაფინანსება</w:t>
            </w:r>
          </w:p>
        </w:tc>
      </w:tr>
      <w:tr w:rsidR="00FD009D" w:rsidRPr="00DB637A" w:rsidTr="00FD009D">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06 02 17</w:t>
            </w:r>
          </w:p>
        </w:tc>
      </w:tr>
      <w:tr w:rsidR="00FD009D" w:rsidRPr="00DB637A" w:rsidTr="00FD009D">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60</w:t>
            </w:r>
            <w:r w:rsidRPr="00DB637A">
              <w:rPr>
                <w:rFonts w:ascii="Sylfaen" w:hAnsi="Sylfaen" w:cs="Calibri"/>
                <w:b/>
                <w:bCs/>
                <w:color w:val="000000"/>
                <w:sz w:val="16"/>
                <w:szCs w:val="16"/>
                <w:lang w:val="ka-GE"/>
              </w:rPr>
              <w:t>,0</w:t>
            </w:r>
          </w:p>
        </w:tc>
      </w:tr>
      <w:tr w:rsidR="00FD009D" w:rsidRPr="00DB637A" w:rsidTr="00FD009D">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7.10.9</w:t>
            </w:r>
          </w:p>
        </w:tc>
      </w:tr>
      <w:tr w:rsidR="00FD009D" w:rsidRPr="00DB637A" w:rsidTr="00FD009D">
        <w:trPr>
          <w:trHeight w:val="52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2050"/>
        </w:trPr>
        <w:tc>
          <w:tcPr>
            <w:tcW w:w="1081"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19"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ქვე პროგრამის მოსარგებლეები არიან</w:t>
            </w:r>
            <w:r w:rsidR="009F061E" w:rsidRPr="00DB637A">
              <w:rPr>
                <w:rFonts w:ascii="Sylfaen" w:hAnsi="Sylfaen" w:cs="Calibri"/>
                <w:color w:val="000000"/>
                <w:sz w:val="16"/>
                <w:szCs w:val="16"/>
                <w:lang w:val="ka-GE"/>
              </w:rPr>
              <w:t xml:space="preserve">  გურჯაანის მუნიციპალიტეტში რეგისტრირებული</w:t>
            </w:r>
            <w:r w:rsidRPr="00DB637A">
              <w:rPr>
                <w:rFonts w:ascii="Sylfaen" w:hAnsi="Sylfaen" w:cs="Calibri"/>
                <w:color w:val="000000"/>
                <w:sz w:val="16"/>
                <w:szCs w:val="16"/>
              </w:rPr>
              <w:t xml:space="preserve">:  </w:t>
            </w:r>
            <w:r w:rsidRPr="00DB637A">
              <w:rPr>
                <w:rFonts w:ascii="Sylfaen" w:hAnsi="Sylfaen" w:cs="Calibri"/>
                <w:color w:val="000000"/>
                <w:sz w:val="16"/>
                <w:szCs w:val="16"/>
              </w:rPr>
              <w:br/>
              <w:t xml:space="preserve">  ა) დიალიზის პროგრამით მოსარგებლე პირები</w:t>
            </w:r>
            <w:r w:rsidRPr="00DB637A">
              <w:rPr>
                <w:rFonts w:ascii="Sylfaen" w:hAnsi="Sylfaen" w:cs="Calibri"/>
                <w:color w:val="000000"/>
                <w:sz w:val="16"/>
                <w:szCs w:val="16"/>
              </w:rPr>
              <w:br/>
              <w:t xml:space="preserve">  </w:t>
            </w:r>
            <w:r w:rsidRPr="00DB637A">
              <w:rPr>
                <w:rFonts w:ascii="Sylfaen" w:hAnsi="Sylfaen" w:cs="Calibri"/>
                <w:color w:val="000000"/>
                <w:sz w:val="16"/>
                <w:szCs w:val="16"/>
              </w:rPr>
              <w:br/>
              <w:t xml:space="preserve">  ბ) 0- 18 წლამდე ასაკი დაუნის სინდრომის მქონე  (Q 90) და ცერებრალური დამბლით დაავადებული ბავშვი (G 80 ) </w:t>
            </w:r>
            <w:r w:rsidRPr="00DB637A">
              <w:rPr>
                <w:rFonts w:ascii="Sylfaen" w:hAnsi="Sylfaen" w:cs="Calibri"/>
                <w:color w:val="000000"/>
                <w:sz w:val="16"/>
                <w:szCs w:val="16"/>
              </w:rPr>
              <w:br/>
              <w:t xml:space="preserve">  გ) 0 - 12 წლამდე აუტისტური სპექტრის აშლილობის მქონე ბავშვი (F84)</w:t>
            </w:r>
            <w:r w:rsidRPr="00DB637A">
              <w:rPr>
                <w:rFonts w:ascii="Sylfaen" w:hAnsi="Sylfaen" w:cs="Calibri"/>
                <w:color w:val="000000"/>
                <w:sz w:val="16"/>
                <w:szCs w:val="16"/>
              </w:rPr>
              <w:br/>
              <w:t xml:space="preserve"> დ ) 0 – 7 წლამდე  ადრეული განვითარების შეფერხების მქონე ბავშვი (R62)  ტრანსპორტის ხარჯის თანადაფინანსება მოხდება ყოველთვიურად სამედიცინო დაწესებულებიდან საცხოვრებელი ადგილის დაშორების შესაბამისად დახმარების ოდენობა განსაზღვრულია დამტკიცებული  დანართის შესაბამისად . </w:t>
            </w:r>
          </w:p>
        </w:tc>
      </w:tr>
      <w:tr w:rsidR="00FD009D" w:rsidRPr="00DB637A" w:rsidTr="00BF5D99">
        <w:trPr>
          <w:trHeight w:val="574"/>
        </w:trPr>
        <w:tc>
          <w:tcPr>
            <w:tcW w:w="1081"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49"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1"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80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BF5D99">
        <w:trPr>
          <w:trHeight w:val="223"/>
        </w:trPr>
        <w:tc>
          <w:tcPr>
            <w:tcW w:w="1081"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4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61"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809"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BF5D99">
        <w:trPr>
          <w:trHeight w:val="403"/>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სატრანსპორტო ხარჯის თანადაფინანსების გზით მოქალაქეებისათვის სამედცინო სერვისებზე  ხელმისაწვდომობის გაზრდა</w:t>
            </w:r>
          </w:p>
        </w:tc>
      </w:tr>
      <w:tr w:rsidR="00FD009D" w:rsidRPr="00DB637A" w:rsidTr="00BF5D99">
        <w:trPr>
          <w:trHeight w:val="682"/>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გაეროს მდგრადი განვითარების SDG მიზანი, რომლის მიღწევასაც ემსახურება პროგრამა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3 - ჯანმრთელი ცხოვრება და კეთილდღეობა</w:t>
            </w:r>
          </w:p>
        </w:tc>
      </w:tr>
      <w:tr w:rsidR="00FD009D" w:rsidRPr="00DB637A" w:rsidTr="00BF5D99">
        <w:trPr>
          <w:trHeight w:val="349"/>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081"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10"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809"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69"/>
        <w:gridCol w:w="2622"/>
        <w:gridCol w:w="1807"/>
        <w:gridCol w:w="3722"/>
      </w:tblGrid>
      <w:tr w:rsidR="00FD009D" w:rsidRPr="00DB637A" w:rsidTr="00FD009D">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შშმ პირითა დახმარება</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06 02 18</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50</w:t>
            </w:r>
            <w:r w:rsidRPr="00DB637A">
              <w:rPr>
                <w:rFonts w:ascii="Sylfaen" w:hAnsi="Sylfaen" w:cs="Calibri"/>
                <w:b/>
                <w:bCs/>
                <w:color w:val="000000"/>
                <w:sz w:val="16"/>
                <w:szCs w:val="16"/>
                <w:lang w:val="ka-GE"/>
              </w:rPr>
              <w:t>,0</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lang w:val="ka-GE"/>
              </w:rPr>
              <w:t xml:space="preserve">                                                                                                          </w:t>
            </w:r>
            <w:r w:rsidRPr="00DB637A">
              <w:rPr>
                <w:rFonts w:ascii="Sylfaen" w:hAnsi="Sylfaen" w:cs="Calibri"/>
                <w:color w:val="000000"/>
                <w:sz w:val="16"/>
                <w:szCs w:val="16"/>
              </w:rPr>
              <w:t> </w:t>
            </w:r>
            <w:r w:rsidRPr="00DB637A">
              <w:rPr>
                <w:rFonts w:ascii="Sylfaen" w:hAnsi="Sylfaen" w:cs="Calibri"/>
                <w:color w:val="000000"/>
                <w:sz w:val="16"/>
                <w:szCs w:val="16"/>
                <w:lang w:val="ka-GE"/>
              </w:rPr>
              <w:t>7.10.1</w:t>
            </w:r>
          </w:p>
        </w:tc>
      </w:tr>
      <w:tr w:rsidR="00FD009D" w:rsidRPr="00DB637A" w:rsidTr="00FD009D">
        <w:trPr>
          <w:trHeight w:val="52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255"/>
        </w:trPr>
        <w:tc>
          <w:tcPr>
            <w:tcW w:w="1089"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780"/>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7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6B6699">
        <w:trPr>
          <w:trHeight w:val="700"/>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1. 200 000-ზე ნაკლები სარეიტინგო ქულის მქონე გადაადგილების უნარშეზღუდული შშმ პირთა მოვლის საშუალებების (პამპერსი, სველი ხელსახოცი და სხვა) თანადაფინანსება - წელიწადში 4-ჯერ ერთჯერადად არაუმეტეს </w:t>
            </w:r>
            <w:r w:rsidRPr="00DB637A">
              <w:rPr>
                <w:rFonts w:ascii="Sylfaen" w:hAnsi="Sylfaen" w:cs="Calibri"/>
                <w:color w:val="000000"/>
                <w:sz w:val="16"/>
                <w:szCs w:val="16"/>
                <w:lang w:val="ka-GE"/>
              </w:rPr>
              <w:t>200,0</w:t>
            </w:r>
            <w:r w:rsidRPr="00DB637A">
              <w:rPr>
                <w:rFonts w:ascii="Sylfaen" w:hAnsi="Sylfaen" w:cs="Calibri"/>
                <w:color w:val="000000"/>
                <w:sz w:val="16"/>
                <w:szCs w:val="16"/>
              </w:rPr>
              <w:t xml:space="preserve"> ლარი.</w:t>
            </w:r>
          </w:p>
        </w:tc>
        <w:tc>
          <w:tcPr>
            <w:tcW w:w="86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lang w:val="ka-GE"/>
              </w:rPr>
            </w:pPr>
            <w:r w:rsidRPr="00DB637A">
              <w:rPr>
                <w:rFonts w:ascii="Sylfaen" w:hAnsi="Sylfaen" w:cs="Calibri"/>
                <w:color w:val="000000"/>
                <w:sz w:val="16"/>
                <w:szCs w:val="16"/>
              </w:rPr>
              <w:t> </w:t>
            </w:r>
            <w:r w:rsidR="005F1215" w:rsidRPr="00DB637A">
              <w:rPr>
                <w:rFonts w:ascii="Sylfaen" w:hAnsi="Sylfaen" w:cs="Calibri"/>
                <w:color w:val="000000"/>
                <w:sz w:val="16"/>
                <w:szCs w:val="16"/>
                <w:lang w:val="ka-GE"/>
              </w:rPr>
              <w:t>46,5</w:t>
            </w:r>
          </w:p>
        </w:tc>
        <w:tc>
          <w:tcPr>
            <w:tcW w:w="17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1545"/>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2.  100 000-ზე მეტი სარეიტინგო ქულის მქონე „დღის ცენტრის“ სახელმწიფო პროგრამით მოსარგებლის თანადაფინანსება  -  ყოველთვიურად სახელმწიფო ვაუჩერის ღირებულების 20 %.</w:t>
            </w:r>
          </w:p>
        </w:tc>
        <w:tc>
          <w:tcPr>
            <w:tcW w:w="867" w:type="pct"/>
            <w:tcBorders>
              <w:top w:val="nil"/>
              <w:left w:val="nil"/>
              <w:bottom w:val="single" w:sz="8" w:space="0" w:color="auto"/>
              <w:right w:val="single" w:sz="8" w:space="0" w:color="000000"/>
            </w:tcBorders>
            <w:shd w:val="clear" w:color="auto" w:fill="auto"/>
            <w:vAlign w:val="center"/>
            <w:hideMark/>
          </w:tcPr>
          <w:p w:rsidR="00FD009D" w:rsidRPr="00DB637A" w:rsidRDefault="005F1215" w:rsidP="00FD009D">
            <w:pPr>
              <w:jc w:val="center"/>
              <w:rPr>
                <w:rFonts w:ascii="Sylfaen" w:hAnsi="Sylfaen" w:cs="Calibri"/>
                <w:color w:val="000000"/>
                <w:sz w:val="16"/>
                <w:szCs w:val="16"/>
              </w:rPr>
            </w:pPr>
            <w:r w:rsidRPr="00DB637A">
              <w:rPr>
                <w:rFonts w:ascii="Sylfaen" w:hAnsi="Sylfaen" w:cs="Calibri"/>
                <w:color w:val="000000"/>
                <w:sz w:val="16"/>
                <w:szCs w:val="16"/>
                <w:lang w:val="ka-GE"/>
              </w:rPr>
              <w:t>1,0</w:t>
            </w:r>
          </w:p>
        </w:tc>
        <w:tc>
          <w:tcPr>
            <w:tcW w:w="17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5F1215">
        <w:trPr>
          <w:trHeight w:val="547"/>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5F1215">
            <w:pPr>
              <w:jc w:val="center"/>
              <w:rPr>
                <w:rFonts w:ascii="Sylfaen" w:hAnsi="Sylfaen" w:cs="Calibri"/>
                <w:color w:val="000000"/>
                <w:sz w:val="16"/>
                <w:szCs w:val="16"/>
                <w:lang w:val="ka-GE"/>
              </w:rPr>
            </w:pPr>
            <w:r w:rsidRPr="00DB637A">
              <w:rPr>
                <w:rFonts w:ascii="Sylfaen" w:hAnsi="Sylfaen" w:cs="Calibri"/>
                <w:color w:val="000000"/>
                <w:sz w:val="16"/>
                <w:szCs w:val="16"/>
              </w:rPr>
              <w:t xml:space="preserve">3. უსინათლო </w:t>
            </w:r>
            <w:r w:rsidR="005F1215" w:rsidRPr="00DB637A">
              <w:rPr>
                <w:rFonts w:ascii="Sylfaen" w:hAnsi="Sylfaen" w:cs="Calibri"/>
                <w:color w:val="000000"/>
                <w:sz w:val="16"/>
                <w:szCs w:val="16"/>
                <w:lang w:val="ka-GE"/>
              </w:rPr>
              <w:t>პირთა დახმარება</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5F1215" w:rsidP="00FD009D">
            <w:pPr>
              <w:jc w:val="center"/>
              <w:rPr>
                <w:rFonts w:ascii="Sylfaen" w:hAnsi="Sylfaen" w:cs="Calibri"/>
                <w:color w:val="000000"/>
                <w:sz w:val="16"/>
                <w:szCs w:val="16"/>
                <w:lang w:val="ka-GE"/>
              </w:rPr>
            </w:pPr>
            <w:r w:rsidRPr="00DB637A">
              <w:rPr>
                <w:rFonts w:ascii="Sylfaen" w:hAnsi="Sylfaen" w:cs="Calibri"/>
                <w:color w:val="000000"/>
                <w:sz w:val="16"/>
                <w:szCs w:val="16"/>
                <w:lang w:val="ka-GE"/>
              </w:rPr>
              <w:t>0,5</w:t>
            </w:r>
          </w:p>
        </w:tc>
        <w:tc>
          <w:tcPr>
            <w:tcW w:w="178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1290"/>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6B6699">
            <w:pPr>
              <w:jc w:val="center"/>
              <w:rPr>
                <w:rFonts w:ascii="Sylfaen" w:hAnsi="Sylfaen" w:cs="Calibri"/>
                <w:color w:val="000000"/>
                <w:sz w:val="16"/>
                <w:szCs w:val="16"/>
              </w:rPr>
            </w:pPr>
            <w:r w:rsidRPr="00DB637A">
              <w:rPr>
                <w:rFonts w:ascii="Sylfaen" w:hAnsi="Sylfaen" w:cs="Calibri"/>
                <w:color w:val="000000"/>
                <w:sz w:val="16"/>
                <w:szCs w:val="16"/>
              </w:rPr>
              <w:t xml:space="preserve">4. საოჯახო ტიპის სახლის ,,ხელი ხელს“ ელექტროენერგიის თანადაფინანსება წლიური - </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5F1215" w:rsidP="00FD009D">
            <w:pPr>
              <w:jc w:val="center"/>
              <w:rPr>
                <w:rFonts w:ascii="Sylfaen" w:hAnsi="Sylfaen" w:cs="Calibri"/>
                <w:color w:val="000000"/>
                <w:sz w:val="16"/>
                <w:szCs w:val="16"/>
              </w:rPr>
            </w:pPr>
            <w:r w:rsidRPr="00DB637A">
              <w:rPr>
                <w:rFonts w:ascii="Sylfaen" w:hAnsi="Sylfaen" w:cs="Calibri"/>
                <w:color w:val="000000"/>
                <w:sz w:val="16"/>
                <w:szCs w:val="16"/>
                <w:lang w:val="ka-GE"/>
              </w:rPr>
              <w:t>1,0</w:t>
            </w:r>
          </w:p>
        </w:tc>
        <w:tc>
          <w:tcPr>
            <w:tcW w:w="178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1035"/>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6B6699">
            <w:pPr>
              <w:jc w:val="center"/>
              <w:rPr>
                <w:rFonts w:ascii="Sylfaen" w:hAnsi="Sylfaen" w:cs="Calibri"/>
                <w:color w:val="000000"/>
                <w:sz w:val="16"/>
                <w:szCs w:val="16"/>
              </w:rPr>
            </w:pPr>
            <w:r w:rsidRPr="00DB637A">
              <w:rPr>
                <w:rFonts w:ascii="Sylfaen" w:hAnsi="Sylfaen" w:cs="Calibri"/>
                <w:color w:val="000000"/>
                <w:sz w:val="16"/>
                <w:szCs w:val="16"/>
              </w:rPr>
              <w:t xml:space="preserve">5. სათემო ორგანიზაცია ,,LIFE LINE”  გაზის გადასახადის თანადაფინანსება </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5F1215" w:rsidP="00FD009D">
            <w:pPr>
              <w:jc w:val="center"/>
              <w:rPr>
                <w:rFonts w:ascii="Sylfaen" w:hAnsi="Sylfaen" w:cs="Calibri"/>
                <w:color w:val="000000"/>
                <w:sz w:val="16"/>
                <w:szCs w:val="16"/>
              </w:rPr>
            </w:pPr>
            <w:r w:rsidRPr="00DB637A">
              <w:rPr>
                <w:rFonts w:ascii="Sylfaen" w:hAnsi="Sylfaen" w:cs="Calibri"/>
                <w:color w:val="000000"/>
                <w:sz w:val="16"/>
                <w:szCs w:val="16"/>
                <w:lang w:val="ka-GE"/>
              </w:rPr>
              <w:t>1,0</w:t>
            </w:r>
          </w:p>
        </w:tc>
        <w:tc>
          <w:tcPr>
            <w:tcW w:w="178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660"/>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911" w:type="pct"/>
            <w:gridSpan w:val="3"/>
            <w:tcBorders>
              <w:top w:val="single" w:sz="8" w:space="0" w:color="auto"/>
              <w:left w:val="nil"/>
              <w:bottom w:val="single" w:sz="8" w:space="0" w:color="auto"/>
              <w:right w:val="single" w:sz="8" w:space="0" w:color="000000"/>
            </w:tcBorders>
            <w:shd w:val="clear" w:color="auto" w:fill="auto"/>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 </w:t>
            </w:r>
          </w:p>
        </w:tc>
      </w:tr>
      <w:tr w:rsidR="00FD009D" w:rsidRPr="00DB637A" w:rsidTr="00BF5D99">
        <w:trPr>
          <w:trHeight w:val="538"/>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გაეროს მდგრადი განვითარების SDG მიზანი, </w:t>
            </w:r>
            <w:r w:rsidRPr="00DB637A">
              <w:rPr>
                <w:rFonts w:ascii="Sylfaen" w:hAnsi="Sylfaen" w:cs="Calibri"/>
                <w:b/>
                <w:bCs/>
                <w:color w:val="000000"/>
                <w:sz w:val="16"/>
                <w:szCs w:val="16"/>
              </w:rPr>
              <w:lastRenderedPageBreak/>
              <w:t>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lastRenderedPageBreak/>
              <w:t>3 - ჯანმრთელი ცხოვრება და კეთილდღეობა</w:t>
            </w:r>
          </w:p>
        </w:tc>
      </w:tr>
      <w:tr w:rsidR="00FD009D" w:rsidRPr="00DB637A" w:rsidTr="00FD009D">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78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24"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787"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269"/>
        <w:gridCol w:w="2622"/>
        <w:gridCol w:w="1807"/>
        <w:gridCol w:w="3722"/>
      </w:tblGrid>
      <w:tr w:rsidR="00FD009D" w:rsidRPr="00DB637A" w:rsidTr="00FD009D">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უმაღლესი სასწავლებლის სტუდენტის სწავლის საფასურის თანადაფინანსება</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06 02 19</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rPr>
              <w:t>12</w:t>
            </w:r>
            <w:r w:rsidRPr="00DB637A">
              <w:rPr>
                <w:rFonts w:ascii="Sylfaen" w:hAnsi="Sylfaen" w:cs="Calibri"/>
                <w:b/>
                <w:bCs/>
                <w:color w:val="000000"/>
                <w:sz w:val="16"/>
                <w:szCs w:val="16"/>
                <w:lang w:val="ka-GE"/>
              </w:rPr>
              <w:t>,0</w:t>
            </w:r>
          </w:p>
        </w:tc>
      </w:tr>
      <w:tr w:rsidR="00FD009D" w:rsidRPr="00DB637A" w:rsidTr="00FD009D">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w:t>
            </w:r>
            <w:r w:rsidRPr="00DB637A">
              <w:rPr>
                <w:rFonts w:ascii="Sylfaen" w:hAnsi="Sylfaen" w:cs="Calibri"/>
                <w:color w:val="000000"/>
                <w:sz w:val="16"/>
                <w:szCs w:val="16"/>
                <w:lang w:val="ka-GE"/>
              </w:rPr>
              <w:t xml:space="preserve">                                                                                                        7.10.9</w:t>
            </w:r>
          </w:p>
        </w:tc>
      </w:tr>
      <w:tr w:rsidR="00FD009D" w:rsidRPr="00DB637A" w:rsidTr="00FD009D">
        <w:trPr>
          <w:trHeight w:val="349"/>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b/>
                <w:bCs/>
                <w:color w:val="000000"/>
                <w:sz w:val="16"/>
                <w:szCs w:val="16"/>
              </w:rPr>
            </w:pPr>
            <w:r w:rsidRPr="00DB637A">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FD009D" w:rsidRPr="00DB637A" w:rsidTr="00FD009D">
        <w:trPr>
          <w:trHeight w:val="1680"/>
        </w:trPr>
        <w:tc>
          <w:tcPr>
            <w:tcW w:w="1089" w:type="pct"/>
            <w:vMerge w:val="restart"/>
            <w:tcBorders>
              <w:top w:val="nil"/>
              <w:left w:val="single" w:sz="8" w:space="0" w:color="auto"/>
              <w:bottom w:val="nil"/>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5B2327"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პროგრამის მოსარგებლეები არიან მუნიციპალიტეტში რეგისტრირებული</w:t>
            </w:r>
            <w:r w:rsidRPr="00DB637A">
              <w:rPr>
                <w:rFonts w:ascii="Sylfaen" w:hAnsi="Sylfaen" w:cs="Calibri"/>
                <w:color w:val="000000"/>
                <w:sz w:val="16"/>
                <w:szCs w:val="16"/>
              </w:rPr>
              <w:br/>
              <w:t>ა) სოციალურად  დაუცველი ოჯახების</w:t>
            </w:r>
            <w:r w:rsidR="005B2327" w:rsidRPr="00DB637A">
              <w:rPr>
                <w:rFonts w:ascii="Sylfaen" w:hAnsi="Sylfaen" w:cs="Calibri"/>
                <w:color w:val="000000"/>
                <w:sz w:val="16"/>
                <w:szCs w:val="16"/>
                <w:lang w:val="ka-GE"/>
              </w:rPr>
              <w:t xml:space="preserve"> მონაცემთა ერთიან ბაზაში რეგისტრირებული</w:t>
            </w:r>
            <w:r w:rsidRPr="00DB637A">
              <w:rPr>
                <w:rFonts w:ascii="Sylfaen" w:hAnsi="Sylfaen" w:cs="Calibri"/>
                <w:color w:val="000000"/>
                <w:sz w:val="16"/>
                <w:szCs w:val="16"/>
              </w:rPr>
              <w:t xml:space="preserve"> 0-დან 150 000-მდე </w:t>
            </w:r>
            <w:r w:rsidR="005B2327" w:rsidRPr="00DB637A">
              <w:rPr>
                <w:rFonts w:ascii="Sylfaen" w:hAnsi="Sylfaen" w:cs="Calibri"/>
                <w:color w:val="000000"/>
                <w:sz w:val="16"/>
                <w:szCs w:val="16"/>
                <w:lang w:val="ka-GE"/>
              </w:rPr>
              <w:t xml:space="preserve"> სარეიტინგო ქულის ოჯახის:</w:t>
            </w:r>
          </w:p>
          <w:p w:rsidR="00FD009D" w:rsidRPr="00DB637A" w:rsidRDefault="00FD009D" w:rsidP="00FD009D">
            <w:pPr>
              <w:rPr>
                <w:rFonts w:ascii="Sylfaen" w:hAnsi="Sylfaen" w:cs="Calibri"/>
                <w:color w:val="000000"/>
                <w:sz w:val="16"/>
                <w:szCs w:val="16"/>
                <w:lang w:val="ka-GE"/>
              </w:rPr>
            </w:pPr>
            <w:r w:rsidRPr="00DB637A">
              <w:rPr>
                <w:rFonts w:ascii="Sylfaen" w:hAnsi="Sylfaen" w:cs="Calibri"/>
                <w:color w:val="000000"/>
                <w:sz w:val="16"/>
                <w:szCs w:val="16"/>
              </w:rPr>
              <w:t xml:space="preserve"> </w:t>
            </w:r>
            <w:r w:rsidR="005B2327" w:rsidRPr="00DB637A">
              <w:rPr>
                <w:rFonts w:ascii="Sylfaen" w:hAnsi="Sylfaen" w:cs="Calibri"/>
                <w:color w:val="000000"/>
                <w:sz w:val="16"/>
                <w:szCs w:val="16"/>
                <w:lang w:val="ka-GE"/>
              </w:rPr>
              <w:t>ა.ა)</w:t>
            </w:r>
            <w:r w:rsidRPr="00DB637A">
              <w:rPr>
                <w:rFonts w:ascii="Sylfaen" w:hAnsi="Sylfaen" w:cs="Calibri"/>
                <w:color w:val="000000"/>
                <w:sz w:val="16"/>
                <w:szCs w:val="16"/>
              </w:rPr>
              <w:t>ობოლი სტუდენტი;</w:t>
            </w:r>
            <w:r w:rsidRPr="00DB637A">
              <w:rPr>
                <w:rFonts w:ascii="Sylfaen" w:hAnsi="Sylfaen" w:cs="Calibri"/>
                <w:color w:val="000000"/>
                <w:sz w:val="16"/>
                <w:szCs w:val="16"/>
              </w:rPr>
              <w:br/>
              <w:t xml:space="preserve"> </w:t>
            </w:r>
            <w:r w:rsidR="005B2327" w:rsidRPr="00DB637A">
              <w:rPr>
                <w:rFonts w:ascii="Sylfaen" w:hAnsi="Sylfaen" w:cs="Calibri"/>
                <w:color w:val="000000"/>
                <w:sz w:val="16"/>
                <w:szCs w:val="16"/>
                <w:lang w:val="ka-GE"/>
              </w:rPr>
              <w:t>ა.</w:t>
            </w:r>
            <w:r w:rsidRPr="00DB637A">
              <w:rPr>
                <w:rFonts w:ascii="Sylfaen" w:hAnsi="Sylfaen" w:cs="Calibri"/>
                <w:color w:val="000000"/>
                <w:sz w:val="16"/>
                <w:szCs w:val="16"/>
              </w:rPr>
              <w:t xml:space="preserve">ბ) </w:t>
            </w:r>
            <w:r w:rsidRPr="00DB637A">
              <w:rPr>
                <w:rFonts w:ascii="Sylfaen" w:hAnsi="Sylfaen" w:cs="Calibri"/>
                <w:color w:val="000000"/>
                <w:sz w:val="16"/>
                <w:szCs w:val="16"/>
                <w:lang w:val="ka-GE"/>
              </w:rPr>
              <w:t>მრავალშვილიანი</w:t>
            </w:r>
            <w:r w:rsidR="005B2327" w:rsidRPr="00DB637A">
              <w:rPr>
                <w:rFonts w:ascii="Sylfaen" w:hAnsi="Sylfaen" w:cs="Calibri"/>
                <w:color w:val="000000"/>
                <w:sz w:val="16"/>
                <w:szCs w:val="16"/>
                <w:lang w:val="ka-GE"/>
              </w:rPr>
              <w:t xml:space="preserve"> ოჯახის </w:t>
            </w:r>
            <w:r w:rsidRPr="00DB637A">
              <w:rPr>
                <w:rFonts w:ascii="Sylfaen" w:hAnsi="Sylfaen" w:cs="Calibri"/>
                <w:color w:val="000000"/>
                <w:sz w:val="16"/>
                <w:szCs w:val="16"/>
                <w:lang w:val="ka-GE"/>
              </w:rPr>
              <w:t xml:space="preserve"> სტუდენტი შვილი</w:t>
            </w:r>
            <w:r w:rsidRPr="00DB637A">
              <w:rPr>
                <w:rFonts w:ascii="Sylfaen" w:hAnsi="Sylfaen" w:cs="Calibri"/>
                <w:color w:val="000000"/>
                <w:sz w:val="16"/>
                <w:szCs w:val="16"/>
              </w:rPr>
              <w:br/>
            </w:r>
            <w:r w:rsidR="005B2327" w:rsidRPr="00DB637A">
              <w:rPr>
                <w:rFonts w:ascii="Sylfaen" w:hAnsi="Sylfaen" w:cs="Calibri"/>
                <w:color w:val="000000"/>
                <w:sz w:val="16"/>
                <w:szCs w:val="16"/>
                <w:lang w:val="ka-GE"/>
              </w:rPr>
              <w:t xml:space="preserve">ა. </w:t>
            </w:r>
            <w:r w:rsidRPr="00DB637A">
              <w:rPr>
                <w:rFonts w:ascii="Sylfaen" w:hAnsi="Sylfaen" w:cs="Calibri"/>
                <w:color w:val="000000"/>
                <w:sz w:val="16"/>
                <w:szCs w:val="16"/>
              </w:rPr>
              <w:t xml:space="preserve">გ) </w:t>
            </w:r>
            <w:r w:rsidRPr="00DB637A">
              <w:rPr>
                <w:rFonts w:ascii="Sylfaen" w:hAnsi="Sylfaen" w:cs="Calibri"/>
                <w:color w:val="000000"/>
                <w:sz w:val="16"/>
                <w:szCs w:val="16"/>
                <w:lang w:val="ka-GE"/>
              </w:rPr>
              <w:t xml:space="preserve">მარტოხელა მშობლის </w:t>
            </w:r>
            <w:r w:rsidRPr="00DB637A">
              <w:rPr>
                <w:rFonts w:ascii="Sylfaen" w:hAnsi="Sylfaen" w:cs="Calibri"/>
                <w:color w:val="000000"/>
                <w:sz w:val="16"/>
                <w:szCs w:val="16"/>
              </w:rPr>
              <w:t xml:space="preserve"> სტუდენტი </w:t>
            </w:r>
            <w:r w:rsidRPr="00DB637A">
              <w:rPr>
                <w:rFonts w:ascii="Sylfaen" w:hAnsi="Sylfaen" w:cs="Calibri"/>
                <w:color w:val="000000"/>
                <w:sz w:val="16"/>
                <w:szCs w:val="16"/>
                <w:lang w:val="ka-GE"/>
              </w:rPr>
              <w:t xml:space="preserve">შვილი, </w:t>
            </w:r>
          </w:p>
          <w:p w:rsidR="005B2327" w:rsidRPr="00DB637A" w:rsidRDefault="005B2327" w:rsidP="00FD009D">
            <w:pPr>
              <w:rPr>
                <w:rFonts w:ascii="Sylfaen" w:hAnsi="Sylfaen" w:cs="Calibri"/>
                <w:color w:val="000000"/>
                <w:sz w:val="16"/>
                <w:szCs w:val="16"/>
                <w:lang w:val="ka-GE"/>
              </w:rPr>
            </w:pPr>
            <w:r w:rsidRPr="00DB637A">
              <w:rPr>
                <w:rFonts w:ascii="Sylfaen" w:hAnsi="Sylfaen" w:cs="Calibri"/>
                <w:color w:val="000000"/>
                <w:sz w:val="16"/>
                <w:szCs w:val="16"/>
                <w:lang w:val="ka-GE"/>
              </w:rPr>
              <w:t>ბ) ორივე გარდაცვლილი მშობლის შვილი</w:t>
            </w:r>
          </w:p>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 სწავლების თანადაფინანსების წლიური ლიმიტი  შეადგენს  1000 ლარს.</w:t>
            </w:r>
          </w:p>
        </w:tc>
      </w:tr>
      <w:tr w:rsidR="00FD009D" w:rsidRPr="00DB637A" w:rsidTr="00FD009D">
        <w:trPr>
          <w:trHeight w:val="412"/>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ფონდებიდან გამოყოფილი ტრანსფერები</w:t>
            </w:r>
          </w:p>
        </w:tc>
        <w:tc>
          <w:tcPr>
            <w:tcW w:w="17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საკუთარი შემოსავლები</w:t>
            </w:r>
          </w:p>
        </w:tc>
      </w:tr>
      <w:tr w:rsidR="00FD009D" w:rsidRPr="00DB637A" w:rsidTr="00FD009D">
        <w:trPr>
          <w:trHeight w:val="315"/>
        </w:trPr>
        <w:tc>
          <w:tcPr>
            <w:tcW w:w="1089" w:type="pct"/>
            <w:vMerge/>
            <w:tcBorders>
              <w:top w:val="nil"/>
              <w:left w:val="single" w:sz="8" w:space="0" w:color="auto"/>
              <w:bottom w:val="nil"/>
              <w:right w:val="single" w:sz="8" w:space="0" w:color="000000"/>
            </w:tcBorders>
            <w:vAlign w:val="center"/>
            <w:hideMark/>
          </w:tcPr>
          <w:p w:rsidR="00FD009D" w:rsidRPr="00DB637A" w:rsidRDefault="00FD009D" w:rsidP="00FD009D">
            <w:pPr>
              <w:rPr>
                <w:rFonts w:ascii="Sylfaen" w:hAnsi="Sylfaen" w:cs="Calibri"/>
                <w:b/>
                <w:bCs/>
                <w:color w:val="000000"/>
                <w:sz w:val="16"/>
                <w:szCs w:val="16"/>
              </w:rPr>
            </w:pPr>
          </w:p>
        </w:tc>
        <w:tc>
          <w:tcPr>
            <w:tcW w:w="1258"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w:t>
            </w:r>
          </w:p>
        </w:tc>
        <w:tc>
          <w:tcPr>
            <w:tcW w:w="86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c>
          <w:tcPr>
            <w:tcW w:w="1787" w:type="pct"/>
            <w:tcBorders>
              <w:top w:val="nil"/>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 </w:t>
            </w:r>
          </w:p>
        </w:tc>
      </w:tr>
      <w:tr w:rsidR="00FD009D" w:rsidRPr="00DB637A" w:rsidTr="00FD009D">
        <w:trPr>
          <w:trHeight w:val="31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მიზანი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ქვეპროგრამის მიზანია ახალგაზრდებისათვის   განათლების ხელმისაწვდომობის გაზრდა. </w:t>
            </w:r>
          </w:p>
        </w:tc>
      </w:tr>
      <w:tr w:rsidR="00FD009D" w:rsidRPr="00DB637A" w:rsidTr="00FD009D">
        <w:trPr>
          <w:trHeight w:val="682"/>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4 -ხარისხიანი განათლება</w:t>
            </w:r>
          </w:p>
        </w:tc>
      </w:tr>
      <w:tr w:rsidR="00FD009D" w:rsidRPr="00DB637A" w:rsidTr="00FD009D">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2023 წელი</w:t>
            </w:r>
          </w:p>
        </w:tc>
      </w:tr>
      <w:tr w:rsidR="00FD009D" w:rsidRPr="00DB637A" w:rsidTr="00FD009D">
        <w:trPr>
          <w:trHeight w:val="52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2124" w:type="pct"/>
            <w:gridSpan w:val="2"/>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ბენეფიციართათვის ქვეპროგრამით გათვალისწინებული სერვისების მიწოდება</w:t>
            </w:r>
          </w:p>
        </w:tc>
        <w:tc>
          <w:tcPr>
            <w:tcW w:w="1787"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rPr>
          <w:rFonts w:ascii="Sylfaen" w:hAnsi="Sylfaen"/>
          <w:sz w:val="16"/>
          <w:szCs w:val="16"/>
          <w:lang w:val="ka-GE"/>
        </w:rPr>
      </w:pPr>
    </w:p>
    <w:p w:rsidR="00FD009D" w:rsidRPr="00DB637A" w:rsidRDefault="00FD009D" w:rsidP="00FD009D">
      <w:pPr>
        <w:ind w:firstLine="270"/>
        <w:jc w:val="both"/>
        <w:rPr>
          <w:rFonts w:ascii="Sylfaen" w:eastAsia="Sylfaen" w:hAnsi="Sylfaen"/>
          <w:sz w:val="16"/>
          <w:szCs w:val="16"/>
          <w:lang w:val="ka-GE"/>
        </w:rPr>
      </w:pPr>
      <w:r w:rsidRPr="00DB637A">
        <w:rPr>
          <w:rFonts w:ascii="Sylfaen" w:hAnsi="Sylfaen"/>
          <w:b/>
          <w:sz w:val="16"/>
          <w:szCs w:val="16"/>
          <w:lang w:val="ka-GE"/>
        </w:rPr>
        <w:t xml:space="preserve">ა(ა)იპ მიუსაფარი ცხოველების მართვის კახეთის ინტერმუნიციპალური სააგენტო  </w:t>
      </w:r>
    </w:p>
    <w:p w:rsidR="00FD009D" w:rsidRPr="00DB637A" w:rsidRDefault="00FD009D" w:rsidP="00FD009D">
      <w:pPr>
        <w:rPr>
          <w:rFonts w:ascii="Sylfaen" w:hAnsi="Sylfaen"/>
          <w:sz w:val="16"/>
          <w:szCs w:val="16"/>
          <w:lang w:val="ka-GE"/>
        </w:rPr>
      </w:pPr>
      <w:r w:rsidRPr="00DB637A">
        <w:rPr>
          <w:rFonts w:ascii="Sylfaen" w:hAnsi="Sylfaen" w:cs="Arial CYR"/>
          <w:b/>
          <w:noProof/>
          <w:sz w:val="16"/>
          <w:szCs w:val="16"/>
          <w:lang w:val="ka-GE"/>
        </w:rPr>
        <w:t xml:space="preserve">(პროგრამული  კოდი  06 03)  </w:t>
      </w:r>
    </w:p>
    <w:p w:rsidR="00FD009D" w:rsidRPr="00DB637A" w:rsidRDefault="00FD009D" w:rsidP="00FD009D">
      <w:pPr>
        <w:rPr>
          <w:rFonts w:ascii="Sylfaen" w:hAnsi="Sylfaen"/>
          <w:sz w:val="16"/>
          <w:szCs w:val="16"/>
          <w:lang w:val="ka-GE"/>
        </w:rPr>
      </w:pPr>
    </w:p>
    <w:tbl>
      <w:tblPr>
        <w:tblW w:w="5000" w:type="pct"/>
        <w:tblLook w:val="04A0" w:firstRow="1" w:lastRow="0" w:firstColumn="1" w:lastColumn="0" w:noHBand="0" w:noVBand="1"/>
      </w:tblPr>
      <w:tblGrid>
        <w:gridCol w:w="2160"/>
        <w:gridCol w:w="3609"/>
        <w:gridCol w:w="4651"/>
      </w:tblGrid>
      <w:tr w:rsidR="00FD009D" w:rsidRPr="00DB637A" w:rsidTr="00FD009D">
        <w:trPr>
          <w:trHeight w:val="574"/>
        </w:trPr>
        <w:tc>
          <w:tcPr>
            <w:tcW w:w="10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დასახელება</w:t>
            </w:r>
          </w:p>
        </w:tc>
        <w:tc>
          <w:tcPr>
            <w:tcW w:w="3964"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ვეტერინარული მომსახურება </w:t>
            </w:r>
          </w:p>
        </w:tc>
      </w:tr>
      <w:tr w:rsidR="00FD009D" w:rsidRPr="00DB637A" w:rsidTr="00FD009D">
        <w:trPr>
          <w:trHeight w:val="315"/>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პროგრამული კოდი</w:t>
            </w:r>
          </w:p>
        </w:tc>
        <w:tc>
          <w:tcPr>
            <w:tcW w:w="3964"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06 03</w:t>
            </w:r>
          </w:p>
        </w:tc>
      </w:tr>
      <w:tr w:rsidR="00FD009D" w:rsidRPr="00DB637A" w:rsidTr="00BF5D99">
        <w:trPr>
          <w:trHeight w:val="241"/>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ბიუჯეტი</w:t>
            </w:r>
          </w:p>
        </w:tc>
        <w:tc>
          <w:tcPr>
            <w:tcW w:w="3964" w:type="pct"/>
            <w:gridSpan w:val="2"/>
            <w:tcBorders>
              <w:top w:val="single" w:sz="8" w:space="0" w:color="auto"/>
              <w:left w:val="nil"/>
              <w:bottom w:val="single" w:sz="8" w:space="0" w:color="auto"/>
              <w:right w:val="single" w:sz="8" w:space="0" w:color="000000"/>
            </w:tcBorders>
            <w:shd w:val="clear" w:color="auto" w:fill="auto"/>
            <w:hideMark/>
          </w:tcPr>
          <w:p w:rsidR="00FD009D" w:rsidRPr="00DB637A" w:rsidRDefault="000575BA" w:rsidP="00FD009D">
            <w:pPr>
              <w:jc w:val="center"/>
              <w:rPr>
                <w:rFonts w:ascii="Sylfaen" w:hAnsi="Sylfaen" w:cs="Calibri"/>
                <w:b/>
                <w:bCs/>
                <w:color w:val="000000"/>
                <w:sz w:val="16"/>
                <w:szCs w:val="16"/>
                <w:lang w:val="ka-GE"/>
              </w:rPr>
            </w:pPr>
            <w:r w:rsidRPr="00DB637A">
              <w:rPr>
                <w:rFonts w:ascii="Sylfaen" w:hAnsi="Sylfaen" w:cs="Calibri"/>
                <w:b/>
                <w:bCs/>
                <w:color w:val="000000"/>
                <w:sz w:val="16"/>
                <w:szCs w:val="16"/>
                <w:lang w:val="ka-GE"/>
              </w:rPr>
              <w:t>160,0</w:t>
            </w:r>
          </w:p>
        </w:tc>
      </w:tr>
      <w:tr w:rsidR="00FD009D" w:rsidRPr="00DB637A" w:rsidTr="00FD009D">
        <w:trPr>
          <w:trHeight w:val="315"/>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ფუნქციონალური კოდი</w:t>
            </w:r>
          </w:p>
        </w:tc>
        <w:tc>
          <w:tcPr>
            <w:tcW w:w="3964"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color w:val="000000"/>
                <w:sz w:val="16"/>
                <w:szCs w:val="16"/>
              </w:rPr>
            </w:pPr>
            <w:r w:rsidRPr="00DB637A">
              <w:rPr>
                <w:rFonts w:ascii="Sylfaen" w:hAnsi="Sylfaen" w:cs="Calibri"/>
                <w:color w:val="000000"/>
                <w:sz w:val="16"/>
                <w:szCs w:val="16"/>
              </w:rPr>
              <w:t>7.10.9</w:t>
            </w:r>
          </w:p>
        </w:tc>
      </w:tr>
      <w:tr w:rsidR="00FD009D" w:rsidRPr="00DB637A" w:rsidTr="00BF5D99">
        <w:trPr>
          <w:trHeight w:val="538"/>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განმახორციელებელი</w:t>
            </w:r>
          </w:p>
        </w:tc>
        <w:tc>
          <w:tcPr>
            <w:tcW w:w="3964"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ა(ა)იპ  მიუსაფარი შინაური ცხოველების მართვის კახეთის ინტერმუნიციპალური სააგენტო </w:t>
            </w:r>
          </w:p>
        </w:tc>
      </w:tr>
      <w:tr w:rsidR="00FD009D" w:rsidRPr="00DB637A" w:rsidTr="00FD009D">
        <w:trPr>
          <w:trHeight w:val="555"/>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lastRenderedPageBreak/>
              <w:t>ქვეპროგრამის მიზანი</w:t>
            </w:r>
          </w:p>
        </w:tc>
        <w:tc>
          <w:tcPr>
            <w:tcW w:w="3964" w:type="pct"/>
            <w:gridSpan w:val="2"/>
            <w:tcBorders>
              <w:top w:val="single" w:sz="8" w:space="0" w:color="auto"/>
              <w:left w:val="nil"/>
              <w:bottom w:val="single" w:sz="8" w:space="0" w:color="auto"/>
              <w:right w:val="single" w:sz="8" w:space="0" w:color="000000"/>
            </w:tcBorders>
            <w:shd w:val="clear" w:color="auto" w:fill="auto"/>
            <w:vAlign w:val="center"/>
            <w:hideMark/>
          </w:tcPr>
          <w:p w:rsidR="00BF5D99" w:rsidRPr="00DB637A" w:rsidRDefault="00BF5D99" w:rsidP="00FD009D">
            <w:pPr>
              <w:rPr>
                <w:rFonts w:ascii="Sylfaen" w:hAnsi="Sylfaen" w:cs="Calibri"/>
                <w:color w:val="000000"/>
                <w:sz w:val="16"/>
                <w:szCs w:val="16"/>
              </w:rPr>
            </w:pPr>
            <w:r w:rsidRPr="00DB637A">
              <w:rPr>
                <w:rFonts w:ascii="Sylfaen" w:hAnsi="Sylfaen" w:cs="Calibri"/>
                <w:color w:val="000000"/>
                <w:sz w:val="16"/>
                <w:szCs w:val="16"/>
              </w:rPr>
              <w:t xml:space="preserve">მიუსაფარი ცხოველების სტერილიზაცია-კასრტაცია, ხდება მათი დამუშავება, ვაქცინაცია, კვებით უზრუნველყოფა. </w:t>
            </w:r>
          </w:p>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მიუსაფარი ცხოველების  რიცხოვნობის შემცირება და მათზე ზრუნვა.</w:t>
            </w:r>
          </w:p>
        </w:tc>
      </w:tr>
      <w:tr w:rsidR="00FD009D" w:rsidRPr="00DB637A" w:rsidTr="00FD009D">
        <w:trPr>
          <w:trHeight w:val="610"/>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964"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 xml:space="preserve">3.ჯანმრთელი ცხოვრება და კეთილდღეობა </w:t>
            </w:r>
          </w:p>
        </w:tc>
      </w:tr>
      <w:tr w:rsidR="00FD009D" w:rsidRPr="00DB637A" w:rsidTr="00FD009D">
        <w:trPr>
          <w:trHeight w:val="630"/>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 xml:space="preserve">ქვეპროგრამის განხორციელების ვადები </w:t>
            </w:r>
          </w:p>
        </w:tc>
        <w:tc>
          <w:tcPr>
            <w:tcW w:w="3964" w:type="pct"/>
            <w:gridSpan w:val="2"/>
            <w:tcBorders>
              <w:top w:val="single" w:sz="8" w:space="0" w:color="auto"/>
              <w:left w:val="nil"/>
              <w:bottom w:val="single" w:sz="8"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2023წ.</w:t>
            </w:r>
          </w:p>
        </w:tc>
      </w:tr>
      <w:tr w:rsidR="00FD009D" w:rsidRPr="00DB637A" w:rsidTr="00BF5D99">
        <w:trPr>
          <w:trHeight w:val="975"/>
        </w:trPr>
        <w:tc>
          <w:tcPr>
            <w:tcW w:w="1036" w:type="pct"/>
            <w:tcBorders>
              <w:top w:val="nil"/>
              <w:left w:val="single" w:sz="8" w:space="0" w:color="auto"/>
              <w:bottom w:val="single" w:sz="4" w:space="0" w:color="auto"/>
              <w:right w:val="single" w:sz="8" w:space="0" w:color="000000"/>
            </w:tcBorders>
            <w:shd w:val="clear" w:color="auto" w:fill="auto"/>
            <w:vAlign w:val="center"/>
            <w:hideMark/>
          </w:tcPr>
          <w:p w:rsidR="00FD009D" w:rsidRPr="00DB637A" w:rsidRDefault="00FD009D" w:rsidP="00FD009D">
            <w:pPr>
              <w:jc w:val="center"/>
              <w:rPr>
                <w:rFonts w:ascii="Sylfaen" w:hAnsi="Sylfaen" w:cs="Calibri"/>
                <w:b/>
                <w:bCs/>
                <w:color w:val="000000"/>
                <w:sz w:val="16"/>
                <w:szCs w:val="16"/>
              </w:rPr>
            </w:pPr>
            <w:r w:rsidRPr="00DB637A">
              <w:rPr>
                <w:rFonts w:ascii="Sylfaen" w:hAnsi="Sylfaen" w:cs="Calibri"/>
                <w:b/>
                <w:bCs/>
                <w:color w:val="000000"/>
                <w:sz w:val="16"/>
                <w:szCs w:val="16"/>
              </w:rPr>
              <w:t>ქვეპროგრამის მოსალოდნელი შუალედური შედეგი</w:t>
            </w:r>
          </w:p>
        </w:tc>
        <w:tc>
          <w:tcPr>
            <w:tcW w:w="1732" w:type="pct"/>
            <w:tcBorders>
              <w:top w:val="single" w:sz="8" w:space="0" w:color="auto"/>
              <w:left w:val="nil"/>
              <w:bottom w:val="single" w:sz="4" w:space="0" w:color="auto"/>
              <w:right w:val="single" w:sz="8" w:space="0" w:color="000000"/>
            </w:tcBorders>
            <w:shd w:val="clear" w:color="auto" w:fill="auto"/>
            <w:vAlign w:val="center"/>
            <w:hideMark/>
          </w:tcPr>
          <w:p w:rsidR="00FD009D" w:rsidRPr="00DB637A" w:rsidRDefault="00FD009D" w:rsidP="00FD009D">
            <w:pPr>
              <w:rPr>
                <w:rFonts w:ascii="Sylfaen" w:hAnsi="Sylfaen" w:cs="Calibri"/>
                <w:color w:val="000000"/>
                <w:sz w:val="16"/>
                <w:szCs w:val="16"/>
              </w:rPr>
            </w:pPr>
            <w:r w:rsidRPr="00DB637A">
              <w:rPr>
                <w:rFonts w:ascii="Sylfaen" w:hAnsi="Sylfaen" w:cs="Calibri"/>
                <w:color w:val="000000"/>
                <w:sz w:val="16"/>
                <w:szCs w:val="16"/>
              </w:rPr>
              <w:t>მიუსაფარი ცხოველებში გადამდები დაავადებების შემცირება, ოჯახებში მიკედლება და შემდგომში მათი მორიტორინგი.</w:t>
            </w:r>
          </w:p>
        </w:tc>
        <w:tc>
          <w:tcPr>
            <w:tcW w:w="2232" w:type="pct"/>
            <w:tcBorders>
              <w:top w:val="nil"/>
              <w:left w:val="nil"/>
              <w:bottom w:val="single" w:sz="8" w:space="0" w:color="auto"/>
              <w:right w:val="single" w:sz="8" w:space="0" w:color="auto"/>
            </w:tcBorders>
            <w:shd w:val="clear" w:color="auto" w:fill="auto"/>
            <w:noWrap/>
            <w:vAlign w:val="center"/>
            <w:hideMark/>
          </w:tcPr>
          <w:p w:rsidR="00FD009D" w:rsidRPr="00DB637A" w:rsidRDefault="00FD009D" w:rsidP="00FD009D">
            <w:pPr>
              <w:rPr>
                <w:rFonts w:cs="Calibri"/>
                <w:color w:val="000000"/>
                <w:sz w:val="16"/>
                <w:szCs w:val="16"/>
              </w:rPr>
            </w:pPr>
            <w:r w:rsidRPr="00DB637A">
              <w:rPr>
                <w:rFonts w:cs="Calibri"/>
                <w:color w:val="000000"/>
                <w:sz w:val="16"/>
                <w:szCs w:val="16"/>
              </w:rPr>
              <w:t> </w:t>
            </w:r>
          </w:p>
        </w:tc>
      </w:tr>
    </w:tbl>
    <w:p w:rsidR="00920877" w:rsidRPr="00DB637A" w:rsidRDefault="00920877" w:rsidP="00C4482C">
      <w:pPr>
        <w:pStyle w:val="NormalWeb"/>
        <w:jc w:val="both"/>
        <w:rPr>
          <w:sz w:val="16"/>
          <w:szCs w:val="16"/>
        </w:rPr>
      </w:pPr>
    </w:p>
    <w:bookmarkEnd w:id="2"/>
    <w:p w:rsidR="00920877" w:rsidRPr="00E1209F" w:rsidRDefault="00920877" w:rsidP="00C4482C">
      <w:pPr>
        <w:pStyle w:val="NormalWeb"/>
        <w:jc w:val="both"/>
        <w:rPr>
          <w:sz w:val="18"/>
          <w:szCs w:val="18"/>
        </w:rPr>
      </w:pPr>
    </w:p>
    <w:p w:rsidR="00D63652" w:rsidRPr="00E1209F" w:rsidRDefault="00D63652" w:rsidP="00235AC8">
      <w:pPr>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ind w:right="283" w:firstLine="708"/>
        <w:jc w:val="center"/>
        <w:rPr>
          <w:rFonts w:ascii="Sylfaen" w:hAnsi="Sylfaen" w:cs="Sylfaen"/>
          <w:b/>
          <w:sz w:val="18"/>
          <w:szCs w:val="18"/>
          <w:lang w:val="ka-GE"/>
        </w:rPr>
      </w:pPr>
      <w:r w:rsidRPr="00BF5D99">
        <w:rPr>
          <w:rFonts w:ascii="Sylfaen" w:hAnsi="Sylfaen" w:cs="Sylfaen"/>
          <w:b/>
          <w:sz w:val="18"/>
          <w:szCs w:val="18"/>
          <w:lang w:val="ka-GE"/>
        </w:rPr>
        <w:t xml:space="preserve">თავი </w:t>
      </w:r>
      <w:r w:rsidRPr="00BF5D99">
        <w:rPr>
          <w:rFonts w:ascii="Sylfaen" w:hAnsi="Sylfaen" w:cs="Sylfaen"/>
          <w:b/>
          <w:sz w:val="18"/>
          <w:szCs w:val="18"/>
          <w:lang w:val="en-US"/>
        </w:rPr>
        <w:t xml:space="preserve">III. </w:t>
      </w:r>
      <w:r w:rsidRPr="00BF5D99">
        <w:rPr>
          <w:rFonts w:ascii="Sylfaen" w:hAnsi="Sylfaen" w:cs="Sylfaen"/>
          <w:b/>
          <w:sz w:val="18"/>
          <w:szCs w:val="18"/>
          <w:lang w:val="ka-GE"/>
        </w:rPr>
        <w:t>გურჯაანის</w:t>
      </w:r>
      <w:r w:rsidRPr="00E1209F">
        <w:rPr>
          <w:rFonts w:ascii="Sylfaen" w:hAnsi="Sylfaen" w:cs="Sylfaen"/>
          <w:b/>
          <w:sz w:val="18"/>
          <w:szCs w:val="18"/>
          <w:lang w:val="ka-GE"/>
        </w:rPr>
        <w:t xml:space="preserve"> მუნიციპალიტეტის  ბიუჯეტის ასიგნებები</w:t>
      </w: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b/>
          <w:sz w:val="18"/>
          <w:szCs w:val="18"/>
          <w:lang w:val="ka-GE"/>
        </w:rPr>
      </w:pPr>
      <w:r w:rsidRPr="00E1209F">
        <w:rPr>
          <w:rFonts w:ascii="Sylfaen" w:hAnsi="Sylfaen" w:cs="Sylfaen"/>
          <w:b/>
          <w:sz w:val="18"/>
          <w:szCs w:val="18"/>
          <w:lang w:val="ka-GE"/>
        </w:rPr>
        <w:t>მუხლი 19. ბიუჯეტის ასიგნებები</w:t>
      </w:r>
    </w:p>
    <w:p w:rsidR="00235AC8" w:rsidRPr="00E1209F" w:rsidRDefault="00235AC8" w:rsidP="00235AC8">
      <w:pPr>
        <w:ind w:right="283"/>
        <w:rPr>
          <w:rFonts w:ascii="Sylfaen" w:hAnsi="Sylfaen" w:cs="Sylfaen"/>
          <w:sz w:val="18"/>
          <w:szCs w:val="18"/>
          <w:lang w:val="ka-GE"/>
        </w:rPr>
      </w:pPr>
      <w:r w:rsidRPr="00E1209F">
        <w:rPr>
          <w:rFonts w:ascii="Sylfaen" w:hAnsi="Sylfaen" w:cs="Sylfaen"/>
          <w:b/>
          <w:sz w:val="18"/>
          <w:szCs w:val="18"/>
          <w:lang w:val="ka-GE"/>
        </w:rPr>
        <w:t xml:space="preserve">        </w:t>
      </w:r>
      <w:r w:rsidRPr="00E1209F">
        <w:rPr>
          <w:rFonts w:ascii="Sylfaen" w:hAnsi="Sylfaen" w:cs="Sylfaen"/>
          <w:sz w:val="18"/>
          <w:szCs w:val="18"/>
          <w:lang w:val="ka-GE"/>
        </w:rPr>
        <w:t>ბიუჯეტის ასიგნებები განისაზღვროს შემდეგი რედაქციით:</w:t>
      </w:r>
    </w:p>
    <w:p w:rsidR="00235AC8" w:rsidRPr="00E1209F" w:rsidRDefault="00235AC8" w:rsidP="0039361D">
      <w:pPr>
        <w:ind w:right="283" w:firstLine="90"/>
        <w:rPr>
          <w:rFonts w:ascii="Sylfaen" w:hAnsi="Sylfaen" w:cs="Sylfaen"/>
          <w:sz w:val="18"/>
          <w:szCs w:val="18"/>
          <w:lang w:val="ka-GE"/>
        </w:rPr>
      </w:pPr>
    </w:p>
    <w:p w:rsidR="00235AC8" w:rsidRDefault="00235AC8" w:rsidP="00235AC8">
      <w:pPr>
        <w:ind w:right="283" w:firstLine="708"/>
        <w:rPr>
          <w:rFonts w:ascii="Sylfaen" w:hAnsi="Sylfaen" w:cs="Sylfaen"/>
          <w:sz w:val="18"/>
          <w:szCs w:val="18"/>
          <w:lang w:val="ka-GE"/>
        </w:rPr>
      </w:pPr>
    </w:p>
    <w:p w:rsidR="00FD69E9" w:rsidRDefault="00FD69E9" w:rsidP="00235AC8">
      <w:pPr>
        <w:ind w:right="283" w:firstLine="708"/>
        <w:rPr>
          <w:rFonts w:ascii="Sylfaen" w:hAnsi="Sylfaen" w:cs="Sylfaen"/>
          <w:sz w:val="18"/>
          <w:szCs w:val="18"/>
          <w:lang w:val="ka-GE"/>
        </w:rPr>
      </w:pPr>
    </w:p>
    <w:p w:rsidR="00FD69E9" w:rsidRDefault="00FD69E9" w:rsidP="00235AC8">
      <w:pPr>
        <w:ind w:right="283" w:firstLine="708"/>
        <w:rPr>
          <w:rFonts w:ascii="Sylfaen" w:hAnsi="Sylfaen" w:cs="Sylfaen"/>
          <w:sz w:val="18"/>
          <w:szCs w:val="18"/>
          <w:lang w:val="ka-GE"/>
        </w:rPr>
      </w:pPr>
    </w:p>
    <w:p w:rsidR="00FD69E9" w:rsidRDefault="00FD69E9" w:rsidP="002D36C5">
      <w:pPr>
        <w:ind w:right="283" w:firstLine="708"/>
        <w:rPr>
          <w:rFonts w:ascii="Sylfaen" w:hAnsi="Sylfaen" w:cs="Sylfaen"/>
          <w:sz w:val="18"/>
          <w:szCs w:val="18"/>
          <w:lang w:val="ka-GE"/>
        </w:rPr>
      </w:pPr>
    </w:p>
    <w:tbl>
      <w:tblPr>
        <w:tblW w:w="5000" w:type="pct"/>
        <w:tblCellMar>
          <w:left w:w="0" w:type="dxa"/>
          <w:right w:w="0" w:type="dxa"/>
        </w:tblCellMar>
        <w:tblLook w:val="04A0" w:firstRow="1" w:lastRow="0" w:firstColumn="1" w:lastColumn="0" w:noHBand="0" w:noVBand="1"/>
      </w:tblPr>
      <w:tblGrid>
        <w:gridCol w:w="737"/>
        <w:gridCol w:w="2314"/>
        <w:gridCol w:w="1030"/>
        <w:gridCol w:w="1149"/>
        <w:gridCol w:w="1120"/>
        <w:gridCol w:w="1016"/>
        <w:gridCol w:w="1060"/>
        <w:gridCol w:w="1001"/>
        <w:gridCol w:w="1003"/>
      </w:tblGrid>
      <w:tr w:rsidR="00BF5D99" w:rsidRPr="00BF5D99" w:rsidTr="00BF5D99">
        <w:trPr>
          <w:trHeight w:val="255"/>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lang w:val="en-US" w:eastAsia="en-US"/>
              </w:rPr>
            </w:pPr>
            <w:r w:rsidRPr="00BF5D99">
              <w:rPr>
                <w:rFonts w:ascii="Sylfaen" w:hAnsi="Sylfaen" w:cs="Sylfaen"/>
                <w:b/>
                <w:bCs/>
                <w:sz w:val="16"/>
                <w:szCs w:val="16"/>
              </w:rPr>
              <w:t>ორგ</w:t>
            </w:r>
            <w:r w:rsidRPr="00BF5D99">
              <w:rPr>
                <w:rFonts w:ascii="Arial CYR" w:hAnsi="Arial CYR" w:cs="Arial CYR"/>
                <w:b/>
                <w:bCs/>
                <w:sz w:val="16"/>
                <w:szCs w:val="16"/>
              </w:rPr>
              <w:t xml:space="preserve"> </w:t>
            </w:r>
            <w:r w:rsidRPr="00BF5D99">
              <w:rPr>
                <w:rFonts w:ascii="Sylfaen" w:hAnsi="Sylfaen" w:cs="Sylfaen"/>
                <w:b/>
                <w:bCs/>
                <w:sz w:val="16"/>
                <w:szCs w:val="16"/>
              </w:rPr>
              <w:t>კოდი</w:t>
            </w:r>
            <w:r w:rsidRPr="00BF5D99">
              <w:rPr>
                <w:rFonts w:ascii="Arial CYR" w:hAnsi="Arial CYR" w:cs="Arial CYR"/>
                <w:b/>
                <w:bCs/>
                <w:sz w:val="16"/>
                <w:szCs w:val="16"/>
              </w:rPr>
              <w:t xml:space="preserve"> </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დასახელება</w:t>
            </w:r>
            <w:r w:rsidRPr="00BF5D99">
              <w:rPr>
                <w:rFonts w:ascii="Arial CYR" w:hAnsi="Arial CYR" w:cs="Arial CYR"/>
                <w:b/>
                <w:bCs/>
                <w:sz w:val="16"/>
                <w:szCs w:val="16"/>
              </w:rPr>
              <w:t xml:space="preserve"> </w:t>
            </w:r>
          </w:p>
        </w:tc>
        <w:tc>
          <w:tcPr>
            <w:tcW w:w="4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2021 </w:t>
            </w:r>
            <w:r w:rsidRPr="00BF5D99">
              <w:rPr>
                <w:rFonts w:ascii="Sylfaen" w:hAnsi="Sylfaen" w:cs="Sylfaen"/>
                <w:b/>
                <w:bCs/>
                <w:sz w:val="16"/>
                <w:szCs w:val="16"/>
              </w:rPr>
              <w:t>წლის</w:t>
            </w:r>
            <w:r w:rsidRPr="00BF5D99">
              <w:rPr>
                <w:rFonts w:ascii="Arial CYR" w:hAnsi="Arial CYR" w:cs="Arial CYR"/>
                <w:b/>
                <w:bCs/>
                <w:sz w:val="16"/>
                <w:szCs w:val="16"/>
              </w:rPr>
              <w:t xml:space="preserve"> </w:t>
            </w:r>
            <w:r w:rsidRPr="00BF5D99">
              <w:rPr>
                <w:rFonts w:ascii="Sylfaen" w:hAnsi="Sylfaen" w:cs="Sylfaen"/>
                <w:b/>
                <w:bCs/>
                <w:sz w:val="16"/>
                <w:szCs w:val="16"/>
              </w:rPr>
              <w:t>ფაქტი</w:t>
            </w:r>
            <w:r w:rsidRPr="00BF5D99">
              <w:rPr>
                <w:rFonts w:ascii="Arial CYR" w:hAnsi="Arial CYR" w:cs="Arial CYR"/>
                <w:b/>
                <w:bCs/>
                <w:sz w:val="16"/>
                <w:szCs w:val="16"/>
              </w:rPr>
              <w:t xml:space="preserve"> </w:t>
            </w:r>
          </w:p>
        </w:tc>
        <w:tc>
          <w:tcPr>
            <w:tcW w:w="1575" w:type="pct"/>
            <w:gridSpan w:val="3"/>
            <w:tcBorders>
              <w:top w:val="single" w:sz="4" w:space="0" w:color="auto"/>
              <w:left w:val="nil"/>
              <w:bottom w:val="single" w:sz="4" w:space="0" w:color="auto"/>
              <w:right w:val="single" w:sz="4" w:space="0" w:color="000000"/>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2022 </w:t>
            </w:r>
            <w:r w:rsidRPr="00BF5D99">
              <w:rPr>
                <w:rFonts w:ascii="Sylfaen" w:hAnsi="Sylfaen" w:cs="Sylfaen"/>
                <w:b/>
                <w:bCs/>
                <w:sz w:val="16"/>
                <w:szCs w:val="16"/>
              </w:rPr>
              <w:t>წლის</w:t>
            </w:r>
            <w:r w:rsidRPr="00BF5D99">
              <w:rPr>
                <w:rFonts w:ascii="Arial CYR" w:hAnsi="Arial CYR" w:cs="Arial CYR"/>
                <w:b/>
                <w:bCs/>
                <w:sz w:val="16"/>
                <w:szCs w:val="16"/>
              </w:rPr>
              <w:t xml:space="preserve"> </w:t>
            </w:r>
            <w:r w:rsidRPr="00BF5D99">
              <w:rPr>
                <w:rFonts w:ascii="Sylfaen" w:hAnsi="Sylfaen" w:cs="Sylfaen"/>
                <w:b/>
                <w:bCs/>
                <w:sz w:val="16"/>
                <w:szCs w:val="16"/>
              </w:rPr>
              <w:t>გეგმა</w:t>
            </w:r>
            <w:r w:rsidRPr="00BF5D99">
              <w:rPr>
                <w:rFonts w:ascii="Arial CYR" w:hAnsi="Arial CYR" w:cs="Arial CYR"/>
                <w:b/>
                <w:bCs/>
                <w:sz w:val="16"/>
                <w:szCs w:val="16"/>
              </w:rPr>
              <w:t xml:space="preserve"> </w:t>
            </w:r>
          </w:p>
        </w:tc>
        <w:tc>
          <w:tcPr>
            <w:tcW w:w="146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2023 </w:t>
            </w:r>
            <w:r w:rsidRPr="00BF5D99">
              <w:rPr>
                <w:rFonts w:ascii="Sylfaen" w:hAnsi="Sylfaen" w:cs="Sylfaen"/>
                <w:b/>
                <w:bCs/>
                <w:sz w:val="16"/>
                <w:szCs w:val="16"/>
              </w:rPr>
              <w:t>წლის</w:t>
            </w:r>
            <w:r w:rsidRPr="00BF5D99">
              <w:rPr>
                <w:rFonts w:ascii="Arial CYR" w:hAnsi="Arial CYR" w:cs="Arial CYR"/>
                <w:b/>
                <w:bCs/>
                <w:sz w:val="16"/>
                <w:szCs w:val="16"/>
              </w:rPr>
              <w:t xml:space="preserve"> </w:t>
            </w:r>
            <w:r w:rsidRPr="00BF5D99">
              <w:rPr>
                <w:rFonts w:ascii="Sylfaen" w:hAnsi="Sylfaen" w:cs="Sylfaen"/>
                <w:b/>
                <w:bCs/>
                <w:sz w:val="16"/>
                <w:szCs w:val="16"/>
              </w:rPr>
              <w:t>გეგმა</w:t>
            </w:r>
            <w:r w:rsidRPr="00BF5D99">
              <w:rPr>
                <w:rFonts w:ascii="Arial CYR" w:hAnsi="Arial CYR" w:cs="Arial CYR"/>
                <w:b/>
                <w:bCs/>
                <w:sz w:val="16"/>
                <w:szCs w:val="16"/>
              </w:rPr>
              <w:t xml:space="preserve"> </w:t>
            </w:r>
          </w:p>
        </w:tc>
      </w:tr>
      <w:tr w:rsidR="00BF5D99" w:rsidRPr="00BF5D99" w:rsidTr="00BF5D99">
        <w:trPr>
          <w:trHeight w:val="225"/>
        </w:trPr>
        <w:tc>
          <w:tcPr>
            <w:tcW w:w="3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p>
        </w:tc>
        <w:tc>
          <w:tcPr>
            <w:tcW w:w="11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p>
        </w:tc>
        <w:tc>
          <w:tcPr>
            <w:tcW w:w="4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p>
        </w:tc>
        <w:tc>
          <w:tcPr>
            <w:tcW w:w="551" w:type="pct"/>
            <w:vMerge w:val="restart"/>
            <w:tcBorders>
              <w:top w:val="nil"/>
              <w:left w:val="single" w:sz="4" w:space="0" w:color="auto"/>
              <w:bottom w:val="single" w:sz="4" w:space="0" w:color="000000"/>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სულ</w:t>
            </w:r>
            <w:r w:rsidRPr="00BF5D99">
              <w:rPr>
                <w:rFonts w:ascii="Arial CYR" w:hAnsi="Arial CYR" w:cs="Arial CYR"/>
                <w:b/>
                <w:bCs/>
                <w:sz w:val="16"/>
                <w:szCs w:val="16"/>
              </w:rPr>
              <w:t xml:space="preserve"> </w:t>
            </w:r>
          </w:p>
        </w:tc>
        <w:tc>
          <w:tcPr>
            <w:tcW w:w="1024" w:type="pct"/>
            <w:gridSpan w:val="2"/>
            <w:tcBorders>
              <w:top w:val="single" w:sz="4" w:space="0" w:color="auto"/>
              <w:left w:val="nil"/>
              <w:bottom w:val="single" w:sz="4" w:space="0" w:color="auto"/>
              <w:right w:val="single" w:sz="4" w:space="0" w:color="000000"/>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მათ</w:t>
            </w:r>
            <w:r w:rsidRPr="00BF5D99">
              <w:rPr>
                <w:rFonts w:ascii="Arial CYR" w:hAnsi="Arial CYR" w:cs="Arial CYR"/>
                <w:b/>
                <w:bCs/>
                <w:sz w:val="16"/>
                <w:szCs w:val="16"/>
              </w:rPr>
              <w:t xml:space="preserve"> </w:t>
            </w:r>
            <w:r w:rsidRPr="00BF5D99">
              <w:rPr>
                <w:rFonts w:ascii="Sylfaen" w:hAnsi="Sylfaen" w:cs="Sylfaen"/>
                <w:b/>
                <w:bCs/>
                <w:sz w:val="16"/>
                <w:szCs w:val="16"/>
              </w:rPr>
              <w:t>შორის</w:t>
            </w:r>
            <w:r w:rsidRPr="00BF5D99">
              <w:rPr>
                <w:rFonts w:ascii="Arial CYR" w:hAnsi="Arial CYR" w:cs="Arial CYR"/>
                <w:b/>
                <w:bCs/>
                <w:sz w:val="16"/>
                <w:szCs w:val="16"/>
              </w:rPr>
              <w:t xml:space="preserve"> </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სულ</w:t>
            </w:r>
            <w:r w:rsidRPr="00BF5D99">
              <w:rPr>
                <w:rFonts w:ascii="Arial CYR" w:hAnsi="Arial CYR" w:cs="Arial CYR"/>
                <w:b/>
                <w:bCs/>
                <w:sz w:val="16"/>
                <w:szCs w:val="16"/>
              </w:rPr>
              <w:t xml:space="preserve"> </w:t>
            </w:r>
          </w:p>
        </w:tc>
        <w:tc>
          <w:tcPr>
            <w:tcW w:w="961" w:type="pct"/>
            <w:gridSpan w:val="2"/>
            <w:tcBorders>
              <w:top w:val="single" w:sz="4" w:space="0" w:color="auto"/>
              <w:left w:val="nil"/>
              <w:bottom w:val="single" w:sz="4" w:space="0" w:color="auto"/>
              <w:right w:val="single" w:sz="4" w:space="0" w:color="000000"/>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მათ</w:t>
            </w:r>
            <w:r w:rsidRPr="00BF5D99">
              <w:rPr>
                <w:rFonts w:ascii="Arial CYR" w:hAnsi="Arial CYR" w:cs="Arial CYR"/>
                <w:b/>
                <w:bCs/>
                <w:sz w:val="16"/>
                <w:szCs w:val="16"/>
              </w:rPr>
              <w:t xml:space="preserve"> </w:t>
            </w:r>
            <w:r w:rsidRPr="00BF5D99">
              <w:rPr>
                <w:rFonts w:ascii="Sylfaen" w:hAnsi="Sylfaen" w:cs="Sylfaen"/>
                <w:b/>
                <w:bCs/>
                <w:sz w:val="16"/>
                <w:szCs w:val="16"/>
              </w:rPr>
              <w:t>შორის</w:t>
            </w:r>
            <w:r w:rsidRPr="00BF5D99">
              <w:rPr>
                <w:rFonts w:ascii="Arial CYR" w:hAnsi="Arial CYR" w:cs="Arial CYR"/>
                <w:b/>
                <w:bCs/>
                <w:sz w:val="16"/>
                <w:szCs w:val="16"/>
              </w:rPr>
              <w:t xml:space="preserve"> </w:t>
            </w:r>
          </w:p>
        </w:tc>
      </w:tr>
      <w:tr w:rsidR="00BF5D99" w:rsidRPr="00BF5D99" w:rsidTr="00BF5D99">
        <w:trPr>
          <w:trHeight w:val="825"/>
        </w:trPr>
        <w:tc>
          <w:tcPr>
            <w:tcW w:w="3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p>
        </w:tc>
        <w:tc>
          <w:tcPr>
            <w:tcW w:w="11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p>
        </w:tc>
        <w:tc>
          <w:tcPr>
            <w:tcW w:w="4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p>
        </w:tc>
        <w:tc>
          <w:tcPr>
            <w:tcW w:w="551" w:type="pct"/>
            <w:vMerge/>
            <w:tcBorders>
              <w:top w:val="nil"/>
              <w:left w:val="single" w:sz="4" w:space="0" w:color="auto"/>
              <w:bottom w:val="single" w:sz="4" w:space="0" w:color="000000"/>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საკუთარი</w:t>
            </w:r>
            <w:r w:rsidRPr="00BF5D99">
              <w:rPr>
                <w:rFonts w:ascii="Arial CYR" w:hAnsi="Arial CYR" w:cs="Arial CYR"/>
                <w:b/>
                <w:bCs/>
                <w:sz w:val="16"/>
                <w:szCs w:val="16"/>
              </w:rPr>
              <w:t xml:space="preserve"> </w:t>
            </w:r>
            <w:r w:rsidRPr="00BF5D99">
              <w:rPr>
                <w:rFonts w:ascii="Sylfaen" w:hAnsi="Sylfaen" w:cs="Sylfaen"/>
                <w:b/>
                <w:bCs/>
                <w:sz w:val="16"/>
                <w:szCs w:val="16"/>
              </w:rPr>
              <w:t>შემოსავლები</w:t>
            </w:r>
            <w:r w:rsidRPr="00BF5D99">
              <w:rPr>
                <w:rFonts w:ascii="Arial CYR" w:hAnsi="Arial CYR" w:cs="Arial CYR"/>
                <w:b/>
                <w:bCs/>
                <w:sz w:val="16"/>
                <w:szCs w:val="16"/>
              </w:rPr>
              <w:t xml:space="preserve">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სახელმწიფო</w:t>
            </w:r>
            <w:r w:rsidRPr="00BF5D99">
              <w:rPr>
                <w:rFonts w:ascii="Arial CYR" w:hAnsi="Arial CYR" w:cs="Arial CYR"/>
                <w:b/>
                <w:bCs/>
                <w:sz w:val="16"/>
                <w:szCs w:val="16"/>
              </w:rPr>
              <w:t xml:space="preserve"> </w:t>
            </w:r>
            <w:r w:rsidRPr="00BF5D99">
              <w:rPr>
                <w:rFonts w:ascii="Sylfaen" w:hAnsi="Sylfaen" w:cs="Sylfaen"/>
                <w:b/>
                <w:bCs/>
                <w:sz w:val="16"/>
                <w:szCs w:val="16"/>
              </w:rPr>
              <w:t>ბიუჯეტის</w:t>
            </w:r>
            <w:r w:rsidRPr="00BF5D99">
              <w:rPr>
                <w:rFonts w:ascii="Arial CYR" w:hAnsi="Arial CYR" w:cs="Arial CYR"/>
                <w:b/>
                <w:bCs/>
                <w:sz w:val="16"/>
                <w:szCs w:val="16"/>
              </w:rPr>
              <w:t xml:space="preserve"> </w:t>
            </w:r>
            <w:r w:rsidRPr="00BF5D99">
              <w:rPr>
                <w:rFonts w:ascii="Sylfaen" w:hAnsi="Sylfaen" w:cs="Sylfaen"/>
                <w:b/>
                <w:bCs/>
                <w:sz w:val="16"/>
                <w:szCs w:val="16"/>
              </w:rPr>
              <w:t>ფონდები</w:t>
            </w:r>
            <w:r w:rsidRPr="00BF5D99">
              <w:rPr>
                <w:rFonts w:ascii="Arial CYR" w:hAnsi="Arial CYR" w:cs="Arial CYR"/>
                <w:b/>
                <w:bCs/>
                <w:sz w:val="16"/>
                <w:szCs w:val="16"/>
              </w:rPr>
              <w:t xml:space="preserve"> </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საკუთარი</w:t>
            </w:r>
            <w:r w:rsidRPr="00BF5D99">
              <w:rPr>
                <w:rFonts w:ascii="Arial CYR" w:hAnsi="Arial CYR" w:cs="Arial CYR"/>
                <w:b/>
                <w:bCs/>
                <w:sz w:val="16"/>
                <w:szCs w:val="16"/>
              </w:rPr>
              <w:t xml:space="preserve"> </w:t>
            </w:r>
            <w:r w:rsidRPr="00BF5D99">
              <w:rPr>
                <w:rFonts w:ascii="Sylfaen" w:hAnsi="Sylfaen" w:cs="Sylfaen"/>
                <w:b/>
                <w:bCs/>
                <w:sz w:val="16"/>
                <w:szCs w:val="16"/>
              </w:rPr>
              <w:t>შემოსავლები</w:t>
            </w:r>
            <w:r w:rsidRPr="00BF5D99">
              <w:rPr>
                <w:rFonts w:ascii="Arial CYR" w:hAnsi="Arial CYR" w:cs="Arial CYR"/>
                <w:b/>
                <w:bCs/>
                <w:sz w:val="16"/>
                <w:szCs w:val="16"/>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სახელმწიფო</w:t>
            </w:r>
            <w:r w:rsidRPr="00BF5D99">
              <w:rPr>
                <w:rFonts w:ascii="Arial CYR" w:hAnsi="Arial CYR" w:cs="Arial CYR"/>
                <w:b/>
                <w:bCs/>
                <w:sz w:val="16"/>
                <w:szCs w:val="16"/>
              </w:rPr>
              <w:t xml:space="preserve"> </w:t>
            </w:r>
            <w:r w:rsidRPr="00BF5D99">
              <w:rPr>
                <w:rFonts w:ascii="Sylfaen" w:hAnsi="Sylfaen" w:cs="Sylfaen"/>
                <w:b/>
                <w:bCs/>
                <w:sz w:val="16"/>
                <w:szCs w:val="16"/>
              </w:rPr>
              <w:t>ბიუჯეტის</w:t>
            </w:r>
            <w:r w:rsidRPr="00BF5D99">
              <w:rPr>
                <w:rFonts w:ascii="Arial CYR" w:hAnsi="Arial CYR" w:cs="Arial CYR"/>
                <w:b/>
                <w:bCs/>
                <w:sz w:val="16"/>
                <w:szCs w:val="16"/>
              </w:rPr>
              <w:t xml:space="preserve"> </w:t>
            </w:r>
            <w:r w:rsidRPr="00BF5D99">
              <w:rPr>
                <w:rFonts w:ascii="Sylfaen" w:hAnsi="Sylfaen" w:cs="Sylfaen"/>
                <w:b/>
                <w:bCs/>
                <w:sz w:val="16"/>
                <w:szCs w:val="16"/>
              </w:rPr>
              <w:t>ფონდები</w:t>
            </w:r>
            <w:r w:rsidRPr="00BF5D99">
              <w:rPr>
                <w:rFonts w:ascii="Arial CYR" w:hAnsi="Arial CYR" w:cs="Arial CYR"/>
                <w:b/>
                <w:bCs/>
                <w:sz w:val="16"/>
                <w:szCs w:val="16"/>
              </w:rPr>
              <w:t xml:space="preserve">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გურჯაანის</w:t>
            </w:r>
            <w:r w:rsidRPr="00BF5D99">
              <w:rPr>
                <w:rFonts w:ascii="Arial CYR" w:hAnsi="Arial CYR" w:cs="Arial CYR"/>
                <w:b/>
                <w:bCs/>
                <w:sz w:val="16"/>
                <w:szCs w:val="16"/>
              </w:rPr>
              <w:t xml:space="preserve"> </w:t>
            </w:r>
            <w:r w:rsidRPr="00BF5D99">
              <w:rPr>
                <w:rFonts w:ascii="Sylfaen" w:hAnsi="Sylfaen" w:cs="Sylfaen"/>
                <w:b/>
                <w:bCs/>
                <w:sz w:val="16"/>
                <w:szCs w:val="16"/>
              </w:rPr>
              <w:t>მუნიციპალიტეტი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27,414.4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39,703.8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27,800.0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11,903.8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32,317.9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32,047.9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16,396.7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22,350.3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21,717.3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633.0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24,268.1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23,998.1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შრომის</w:t>
            </w:r>
            <w:r w:rsidRPr="00BF5D99">
              <w:rPr>
                <w:rFonts w:ascii="Arial CYR" w:hAnsi="Arial CYR" w:cs="Arial CYR"/>
                <w:b/>
                <w:bCs/>
                <w:sz w:val="16"/>
                <w:szCs w:val="16"/>
              </w:rPr>
              <w:t xml:space="preserve"> </w:t>
            </w:r>
            <w:r w:rsidRPr="00BF5D99">
              <w:rPr>
                <w:rFonts w:ascii="Sylfaen" w:hAnsi="Sylfaen" w:cs="Sylfaen"/>
                <w:b/>
                <w:bCs/>
                <w:sz w:val="16"/>
                <w:szCs w:val="16"/>
              </w:rPr>
              <w:t>ანაზღაურება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2,280.7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3,590.0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3,465.0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4,350.0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2,420.1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3,388.7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3,156.7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232.0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2,521.9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2,521.9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პროცენტები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8,469.2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13,049.4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12,929.4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15,040.4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14,895.4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გრანტები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1,221.7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1,446.0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1,446.0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1,961.6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813.2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657.2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156.0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694.8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694.8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10,941.4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17,273.5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6,002.7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11,270.8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7,969.8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7,969.8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ვალდებულებები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01 00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მმართველობა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საერთო</w:t>
            </w:r>
            <w:r w:rsidRPr="00BF5D99">
              <w:rPr>
                <w:rFonts w:ascii="Arial CYR" w:hAnsi="Arial CYR" w:cs="Arial CYR"/>
                <w:b/>
                <w:bCs/>
                <w:sz w:val="16"/>
                <w:szCs w:val="16"/>
              </w:rPr>
              <w:t xml:space="preserve"> </w:t>
            </w:r>
            <w:r w:rsidRPr="00BF5D99">
              <w:rPr>
                <w:rFonts w:ascii="Sylfaen" w:hAnsi="Sylfaen" w:cs="Sylfaen"/>
                <w:b/>
                <w:bCs/>
                <w:sz w:val="16"/>
                <w:szCs w:val="16"/>
              </w:rPr>
              <w:t>დანიშნულების</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3,670.8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5,743.2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5,618.2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7,302.7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7,177.7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3,332.0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5,515.6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5,390.6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6,012.7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5,887.7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შრომის</w:t>
            </w:r>
            <w:r w:rsidRPr="00BF5D99">
              <w:rPr>
                <w:rFonts w:ascii="Arial CYR" w:hAnsi="Arial CYR" w:cs="Arial CYR"/>
                <w:b/>
                <w:bCs/>
                <w:sz w:val="16"/>
                <w:szCs w:val="16"/>
              </w:rPr>
              <w:t xml:space="preserve"> </w:t>
            </w:r>
            <w:r w:rsidRPr="00BF5D99">
              <w:rPr>
                <w:rFonts w:ascii="Sylfaen" w:hAnsi="Sylfaen" w:cs="Sylfaen"/>
                <w:b/>
                <w:bCs/>
                <w:sz w:val="16"/>
                <w:szCs w:val="16"/>
              </w:rPr>
              <w:t>ანაზღაურება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2,280.7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3,590.0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3,465.0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4,350.0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lastRenderedPageBreak/>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889.3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1,310.4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1,310.4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1,257.9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1,257.9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პროცენტები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25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გრანტები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495.2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495.2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182.8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182.8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262.5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147.6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ვალდებულებები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9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საკანონმდებლო</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აღმასრულებელი</w:t>
            </w:r>
            <w:r w:rsidRPr="00BF5D99">
              <w:rPr>
                <w:rFonts w:ascii="Arial CYR" w:hAnsi="Arial CYR" w:cs="Arial CYR"/>
                <w:b/>
                <w:bCs/>
                <w:sz w:val="16"/>
                <w:szCs w:val="16"/>
              </w:rPr>
              <w:t xml:space="preserve"> </w:t>
            </w:r>
            <w:r w:rsidRPr="00BF5D99">
              <w:rPr>
                <w:rFonts w:ascii="Sylfaen" w:hAnsi="Sylfaen" w:cs="Sylfaen"/>
                <w:b/>
                <w:bCs/>
                <w:sz w:val="16"/>
                <w:szCs w:val="16"/>
              </w:rPr>
              <w:t>ხელისუფლების</w:t>
            </w:r>
            <w:r w:rsidRPr="00BF5D99">
              <w:rPr>
                <w:rFonts w:ascii="Arial CYR" w:hAnsi="Arial CYR" w:cs="Arial CYR"/>
                <w:b/>
                <w:bCs/>
                <w:sz w:val="16"/>
                <w:szCs w:val="16"/>
              </w:rPr>
              <w:t xml:space="preserve"> </w:t>
            </w:r>
            <w:r w:rsidRPr="00BF5D99">
              <w:rPr>
                <w:rFonts w:ascii="Sylfaen" w:hAnsi="Sylfaen" w:cs="Sylfaen"/>
                <w:b/>
                <w:bCs/>
                <w:sz w:val="16"/>
                <w:szCs w:val="16"/>
              </w:rPr>
              <w:t>საქმიანობის</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3,414.1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4,979.1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4,854.1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6,925.2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6,800.2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3,151.6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4,831.5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4,702.5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5,715.2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5,590.2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შრომის</w:t>
            </w:r>
            <w:r w:rsidRPr="00BF5D99">
              <w:rPr>
                <w:rFonts w:ascii="Arial CYR" w:hAnsi="Arial CYR" w:cs="Arial CYR"/>
                <w:b/>
                <w:bCs/>
                <w:sz w:val="16"/>
                <w:szCs w:val="16"/>
              </w:rPr>
              <w:t xml:space="preserve"> </w:t>
            </w:r>
            <w:r w:rsidRPr="00BF5D99">
              <w:rPr>
                <w:rFonts w:ascii="Sylfaen" w:hAnsi="Sylfaen" w:cs="Sylfaen"/>
                <w:b/>
                <w:bCs/>
                <w:sz w:val="16"/>
                <w:szCs w:val="16"/>
              </w:rPr>
              <w:t>ანაზღაურება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2,280.7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3,590.0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3,465.0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4,350.0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752.3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1,056.4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1,056.4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1,050.4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1,050.4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25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154.1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154.1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182.8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182.8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262.5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147.6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01 01 01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გურჯაანის</w:t>
            </w:r>
            <w:r w:rsidRPr="00BF5D99">
              <w:rPr>
                <w:rFonts w:ascii="Arial CYR" w:hAnsi="Arial CYR" w:cs="Arial CYR"/>
                <w:b/>
                <w:bCs/>
                <w:sz w:val="16"/>
                <w:szCs w:val="16"/>
              </w:rPr>
              <w:t xml:space="preserve"> </w:t>
            </w:r>
            <w:r w:rsidRPr="00BF5D99">
              <w:rPr>
                <w:rFonts w:ascii="Sylfaen" w:hAnsi="Sylfaen" w:cs="Sylfaen"/>
                <w:b/>
                <w:bCs/>
                <w:sz w:val="16"/>
                <w:szCs w:val="16"/>
              </w:rPr>
              <w:t>მუნიციპალიტეტის</w:t>
            </w:r>
            <w:r w:rsidRPr="00BF5D99">
              <w:rPr>
                <w:rFonts w:ascii="Arial CYR" w:hAnsi="Arial CYR" w:cs="Arial CYR"/>
                <w:b/>
                <w:bCs/>
                <w:sz w:val="16"/>
                <w:szCs w:val="16"/>
              </w:rPr>
              <w:t xml:space="preserve"> </w:t>
            </w:r>
            <w:r w:rsidRPr="00BF5D99">
              <w:rPr>
                <w:rFonts w:ascii="Sylfaen" w:hAnsi="Sylfaen" w:cs="Sylfaen"/>
                <w:b/>
                <w:bCs/>
                <w:sz w:val="16"/>
                <w:szCs w:val="16"/>
              </w:rPr>
              <w:t>საკრებულო</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717.0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1,214.6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1,214.6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1,412.8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1,412.8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717.0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1,202.0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1,202.0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1,402.8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1,402.8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შრომის</w:t>
            </w:r>
            <w:r w:rsidRPr="00BF5D99">
              <w:rPr>
                <w:rFonts w:ascii="Arial CYR" w:hAnsi="Arial CYR" w:cs="Arial CYR"/>
                <w:b/>
                <w:bCs/>
                <w:sz w:val="16"/>
                <w:szCs w:val="16"/>
              </w:rPr>
              <w:t xml:space="preserve"> </w:t>
            </w:r>
            <w:r w:rsidRPr="00BF5D99">
              <w:rPr>
                <w:rFonts w:ascii="Sylfaen" w:hAnsi="Sylfaen" w:cs="Sylfaen"/>
                <w:b/>
                <w:bCs/>
                <w:sz w:val="16"/>
                <w:szCs w:val="16"/>
              </w:rPr>
              <w:t>ანაზღაურება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519.2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880.0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104.1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93.7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172.8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172.8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12.6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01 01 02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გურჯაანის</w:t>
            </w:r>
            <w:r w:rsidRPr="00BF5D99">
              <w:rPr>
                <w:rFonts w:ascii="Arial CYR" w:hAnsi="Arial CYR" w:cs="Arial CYR"/>
                <w:b/>
                <w:bCs/>
                <w:sz w:val="16"/>
                <w:szCs w:val="16"/>
              </w:rPr>
              <w:t xml:space="preserve"> </w:t>
            </w:r>
            <w:r w:rsidRPr="00BF5D99">
              <w:rPr>
                <w:rFonts w:ascii="Sylfaen" w:hAnsi="Sylfaen" w:cs="Sylfaen"/>
                <w:b/>
                <w:bCs/>
                <w:sz w:val="16"/>
                <w:szCs w:val="16"/>
              </w:rPr>
              <w:t>მუნიციპალიტეტის</w:t>
            </w:r>
            <w:r w:rsidRPr="00BF5D99">
              <w:rPr>
                <w:rFonts w:ascii="Arial CYR" w:hAnsi="Arial CYR" w:cs="Arial CYR"/>
                <w:b/>
                <w:bCs/>
                <w:sz w:val="16"/>
                <w:szCs w:val="16"/>
              </w:rPr>
              <w:t xml:space="preserve"> </w:t>
            </w:r>
            <w:r w:rsidRPr="00BF5D99">
              <w:rPr>
                <w:rFonts w:ascii="Sylfaen" w:hAnsi="Sylfaen" w:cs="Sylfaen"/>
                <w:b/>
                <w:bCs/>
                <w:sz w:val="16"/>
                <w:szCs w:val="16"/>
              </w:rPr>
              <w:t>მერია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2,578.6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3,619.5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3,619.5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5,373.6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5,373.6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2,316.1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3,484.5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3,484.5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4,173.6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4,173.6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შრომის</w:t>
            </w:r>
            <w:r w:rsidRPr="00BF5D99">
              <w:rPr>
                <w:rFonts w:ascii="Arial CYR" w:hAnsi="Arial CYR" w:cs="Arial CYR"/>
                <w:b/>
                <w:bCs/>
                <w:sz w:val="16"/>
                <w:szCs w:val="16"/>
              </w:rPr>
              <w:t xml:space="preserve"> </w:t>
            </w:r>
            <w:r w:rsidRPr="00BF5D99">
              <w:rPr>
                <w:rFonts w:ascii="Sylfaen" w:hAnsi="Sylfaen" w:cs="Sylfaen"/>
                <w:b/>
                <w:bCs/>
                <w:sz w:val="16"/>
                <w:szCs w:val="16"/>
              </w:rPr>
              <w:t>ანაზღაურება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1,659.8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2,585.0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2,585.0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3,290.0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3,290.0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631.4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861.4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861.4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866.6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866.6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2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262.5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01 01 03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სამხედრო</w:t>
            </w:r>
            <w:r w:rsidRPr="00BF5D99">
              <w:rPr>
                <w:rFonts w:ascii="Arial CYR" w:hAnsi="Arial CYR" w:cs="Arial CYR"/>
                <w:b/>
                <w:bCs/>
                <w:sz w:val="16"/>
                <w:szCs w:val="16"/>
              </w:rPr>
              <w:t xml:space="preserve"> </w:t>
            </w:r>
            <w:r w:rsidRPr="00BF5D99">
              <w:rPr>
                <w:rFonts w:ascii="Sylfaen" w:hAnsi="Sylfaen" w:cs="Sylfaen"/>
                <w:b/>
                <w:bCs/>
                <w:sz w:val="16"/>
                <w:szCs w:val="16"/>
              </w:rPr>
              <w:t>აღრიცხვისა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გაწვევის</w:t>
            </w:r>
            <w:r w:rsidRPr="00BF5D99">
              <w:rPr>
                <w:rFonts w:ascii="Arial CYR" w:hAnsi="Arial CYR" w:cs="Arial CYR"/>
                <w:b/>
                <w:bCs/>
                <w:sz w:val="16"/>
                <w:szCs w:val="16"/>
              </w:rPr>
              <w:t xml:space="preserve"> </w:t>
            </w:r>
            <w:r w:rsidRPr="00BF5D99">
              <w:rPr>
                <w:rFonts w:ascii="Sylfaen" w:hAnsi="Sylfaen" w:cs="Sylfaen"/>
                <w:b/>
                <w:bCs/>
                <w:sz w:val="16"/>
                <w:szCs w:val="16"/>
              </w:rPr>
              <w:t>სამსახური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118.5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118.5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შრომის</w:t>
            </w:r>
            <w:r w:rsidRPr="00BF5D99">
              <w:rPr>
                <w:rFonts w:ascii="Arial CYR" w:hAnsi="Arial CYR" w:cs="Arial CYR"/>
                <w:b/>
                <w:bCs/>
                <w:sz w:val="16"/>
                <w:szCs w:val="16"/>
              </w:rPr>
              <w:t xml:space="preserve"> </w:t>
            </w:r>
            <w:r w:rsidRPr="00BF5D99">
              <w:rPr>
                <w:rFonts w:ascii="Sylfaen" w:hAnsi="Sylfaen" w:cs="Sylfaen"/>
                <w:b/>
                <w:bCs/>
                <w:sz w:val="16"/>
                <w:szCs w:val="16"/>
              </w:rPr>
              <w:t>ანაზღაურება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101.7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საერთო</w:t>
            </w:r>
            <w:r w:rsidRPr="00BF5D99">
              <w:rPr>
                <w:rFonts w:ascii="Arial CYR" w:hAnsi="Arial CYR" w:cs="Arial CYR"/>
                <w:b/>
                <w:bCs/>
                <w:sz w:val="16"/>
                <w:szCs w:val="16"/>
              </w:rPr>
              <w:t xml:space="preserve"> </w:t>
            </w:r>
            <w:r w:rsidRPr="00BF5D99">
              <w:rPr>
                <w:rFonts w:ascii="Sylfaen" w:hAnsi="Sylfaen" w:cs="Sylfaen"/>
                <w:b/>
                <w:bCs/>
                <w:sz w:val="16"/>
                <w:szCs w:val="16"/>
              </w:rPr>
              <w:t>დანიშნულების</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199.1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649.1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649.1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lastRenderedPageBreak/>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122.8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79.4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პროცენტები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341.1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341.1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ვალდებულებები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01 02 01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სარეზერვო</w:t>
            </w:r>
            <w:r w:rsidRPr="00BF5D99">
              <w:rPr>
                <w:rFonts w:ascii="Arial CYR" w:hAnsi="Arial CYR" w:cs="Arial CYR"/>
                <w:b/>
                <w:bCs/>
                <w:sz w:val="16"/>
                <w:szCs w:val="16"/>
              </w:rPr>
              <w:t xml:space="preserve"> </w:t>
            </w:r>
            <w:r w:rsidRPr="00BF5D99">
              <w:rPr>
                <w:rFonts w:ascii="Sylfaen" w:hAnsi="Sylfaen" w:cs="Sylfaen"/>
                <w:b/>
                <w:bCs/>
                <w:sz w:val="16"/>
                <w:szCs w:val="16"/>
              </w:rPr>
              <w:t>ფონდი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79.4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79.4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79.4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01 02 03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მუნიციპალიტეტის</w:t>
            </w:r>
            <w:r w:rsidRPr="00BF5D99">
              <w:rPr>
                <w:rFonts w:ascii="Arial CYR" w:hAnsi="Arial CYR" w:cs="Arial CYR"/>
                <w:b/>
                <w:bCs/>
                <w:sz w:val="16"/>
                <w:szCs w:val="16"/>
              </w:rPr>
              <w:t xml:space="preserve">  </w:t>
            </w:r>
            <w:r w:rsidRPr="00BF5D99">
              <w:rPr>
                <w:rFonts w:ascii="Sylfaen" w:hAnsi="Sylfaen" w:cs="Sylfaen"/>
                <w:b/>
                <w:bCs/>
                <w:sz w:val="16"/>
                <w:szCs w:val="16"/>
              </w:rPr>
              <w:t>მ</w:t>
            </w:r>
            <w:r w:rsidRPr="00BF5D99">
              <w:rPr>
                <w:rFonts w:ascii="Arial CYR" w:hAnsi="Arial CYR" w:cs="Arial CYR"/>
                <w:b/>
                <w:bCs/>
                <w:sz w:val="16"/>
                <w:szCs w:val="16"/>
              </w:rPr>
              <w:t>.</w:t>
            </w:r>
            <w:r w:rsidRPr="00BF5D99">
              <w:rPr>
                <w:rFonts w:ascii="Sylfaen" w:hAnsi="Sylfaen" w:cs="Sylfaen"/>
                <w:b/>
                <w:bCs/>
                <w:sz w:val="16"/>
                <w:szCs w:val="16"/>
              </w:rPr>
              <w:t>გ</w:t>
            </w:r>
            <w:r w:rsidRPr="00BF5D99">
              <w:rPr>
                <w:rFonts w:ascii="Arial CYR" w:hAnsi="Arial CYR" w:cs="Arial CYR"/>
                <w:b/>
                <w:bCs/>
                <w:sz w:val="16"/>
                <w:szCs w:val="16"/>
              </w:rPr>
              <w:t>.</w:t>
            </w:r>
            <w:r w:rsidRPr="00BF5D99">
              <w:rPr>
                <w:rFonts w:ascii="Sylfaen" w:hAnsi="Sylfaen" w:cs="Sylfaen"/>
                <w:b/>
                <w:bCs/>
                <w:sz w:val="16"/>
                <w:szCs w:val="16"/>
              </w:rPr>
              <w:t>ფ</w:t>
            </w:r>
            <w:r w:rsidRPr="00BF5D99">
              <w:rPr>
                <w:rFonts w:ascii="Arial CYR" w:hAnsi="Arial CYR" w:cs="Arial CYR"/>
                <w:b/>
                <w:bCs/>
                <w:sz w:val="16"/>
                <w:szCs w:val="16"/>
              </w:rPr>
              <w:t>-</w:t>
            </w:r>
            <w:r w:rsidRPr="00BF5D99">
              <w:rPr>
                <w:rFonts w:ascii="Sylfaen" w:hAnsi="Sylfaen" w:cs="Sylfaen"/>
                <w:b/>
                <w:bCs/>
                <w:sz w:val="16"/>
                <w:szCs w:val="16"/>
              </w:rPr>
              <w:t>ისა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ვალდბულებების</w:t>
            </w:r>
            <w:r w:rsidRPr="00BF5D99">
              <w:rPr>
                <w:rFonts w:ascii="Arial CYR" w:hAnsi="Arial CYR" w:cs="Arial CYR"/>
                <w:b/>
                <w:bCs/>
                <w:sz w:val="16"/>
                <w:szCs w:val="16"/>
              </w:rPr>
              <w:t xml:space="preserve">  </w:t>
            </w:r>
            <w:r w:rsidRPr="00BF5D99">
              <w:rPr>
                <w:rFonts w:ascii="Sylfaen" w:hAnsi="Sylfaen" w:cs="Sylfaen"/>
                <w:b/>
                <w:bCs/>
                <w:sz w:val="16"/>
                <w:szCs w:val="16"/>
              </w:rPr>
              <w:t>დაფარვა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115.8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459.1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459.1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4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პროცენტები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341.1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341.1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ვალდებულებები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კახეთის</w:t>
            </w:r>
            <w:r w:rsidRPr="00BF5D99">
              <w:rPr>
                <w:rFonts w:ascii="Arial CYR" w:hAnsi="Arial CYR" w:cs="Arial CYR"/>
                <w:b/>
                <w:bCs/>
                <w:sz w:val="16"/>
                <w:szCs w:val="16"/>
              </w:rPr>
              <w:t xml:space="preserve"> </w:t>
            </w:r>
            <w:r w:rsidRPr="00BF5D99">
              <w:rPr>
                <w:rFonts w:ascii="Sylfaen" w:hAnsi="Sylfaen" w:cs="Sylfaen"/>
                <w:b/>
                <w:bCs/>
                <w:sz w:val="16"/>
                <w:szCs w:val="16"/>
              </w:rPr>
              <w:t>რეგიონის</w:t>
            </w:r>
            <w:r w:rsidRPr="00BF5D99">
              <w:rPr>
                <w:rFonts w:ascii="Arial CYR" w:hAnsi="Arial CYR" w:cs="Arial CYR"/>
                <w:b/>
                <w:bCs/>
                <w:sz w:val="16"/>
                <w:szCs w:val="16"/>
              </w:rPr>
              <w:t xml:space="preserve">  </w:t>
            </w:r>
            <w:r w:rsidRPr="00BF5D99">
              <w:rPr>
                <w:rFonts w:ascii="Sylfaen" w:hAnsi="Sylfaen" w:cs="Sylfaen"/>
                <w:b/>
                <w:bCs/>
                <w:sz w:val="16"/>
                <w:szCs w:val="16"/>
              </w:rPr>
              <w:t>განვითარება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24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24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2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გრანტები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01 04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ადმინისტრაციული</w:t>
            </w:r>
            <w:r w:rsidRPr="00BF5D99">
              <w:rPr>
                <w:rFonts w:ascii="Arial CYR" w:hAnsi="Arial CYR" w:cs="Arial CYR"/>
                <w:b/>
                <w:bCs/>
                <w:sz w:val="16"/>
                <w:szCs w:val="16"/>
              </w:rPr>
              <w:t xml:space="preserve"> </w:t>
            </w:r>
            <w:r w:rsidRPr="00BF5D99">
              <w:rPr>
                <w:rFonts w:ascii="Sylfaen" w:hAnsi="Sylfaen" w:cs="Sylfaen"/>
                <w:b/>
                <w:bCs/>
                <w:sz w:val="16"/>
                <w:szCs w:val="16"/>
              </w:rPr>
              <w:t>შენობების</w:t>
            </w:r>
            <w:r w:rsidRPr="00BF5D99">
              <w:rPr>
                <w:rFonts w:ascii="Arial CYR" w:hAnsi="Arial CYR" w:cs="Arial CYR"/>
                <w:b/>
                <w:bCs/>
                <w:sz w:val="16"/>
                <w:szCs w:val="16"/>
              </w:rPr>
              <w:t xml:space="preserve"> </w:t>
            </w:r>
            <w:r w:rsidRPr="00BF5D99">
              <w:rPr>
                <w:rFonts w:ascii="Sylfaen" w:hAnsi="Sylfaen" w:cs="Sylfaen"/>
                <w:b/>
                <w:bCs/>
                <w:sz w:val="16"/>
                <w:szCs w:val="16"/>
              </w:rPr>
              <w:t>დაცვის</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81.6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81.6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81.6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81.6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81.6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81.6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4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01 05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წესრიგი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უსაფრთხოება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r w:rsidR="00BF5D99" w:rsidRPr="00BF5D99" w:rsidTr="00BF5D99">
        <w:trPr>
          <w:trHeight w:val="27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22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r w:rsidR="00BF5D99" w:rsidRPr="00BF5D99" w:rsidTr="00BF5D99">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01 07 </w:t>
            </w:r>
          </w:p>
        </w:tc>
        <w:tc>
          <w:tcPr>
            <w:tcW w:w="1109" w:type="pct"/>
            <w:tcBorders>
              <w:top w:val="nil"/>
              <w:left w:val="nil"/>
              <w:bottom w:val="nil"/>
              <w:right w:val="nil"/>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გენდერული</w:t>
            </w:r>
            <w:r w:rsidRPr="00BF5D99">
              <w:rPr>
                <w:rFonts w:ascii="Arial CYR" w:hAnsi="Arial CYR" w:cs="Arial CYR"/>
                <w:b/>
                <w:bCs/>
                <w:sz w:val="16"/>
                <w:szCs w:val="16"/>
              </w:rPr>
              <w:t xml:space="preserve"> </w:t>
            </w:r>
            <w:r w:rsidRPr="00BF5D99">
              <w:rPr>
                <w:rFonts w:ascii="Sylfaen" w:hAnsi="Sylfaen" w:cs="Sylfaen"/>
                <w:b/>
                <w:bCs/>
                <w:sz w:val="16"/>
                <w:szCs w:val="16"/>
              </w:rPr>
              <w:t>საბჭოს</w:t>
            </w:r>
            <w:r w:rsidRPr="00BF5D99">
              <w:rPr>
                <w:rFonts w:ascii="Arial CYR" w:hAnsi="Arial CYR" w:cs="Arial CYR"/>
                <w:b/>
                <w:bCs/>
                <w:sz w:val="16"/>
                <w:szCs w:val="16"/>
              </w:rPr>
              <w:t xml:space="preserve"> </w:t>
            </w:r>
            <w:r w:rsidRPr="00BF5D99">
              <w:rPr>
                <w:rFonts w:ascii="Sylfaen" w:hAnsi="Sylfaen" w:cs="Sylfaen"/>
                <w:b/>
                <w:bCs/>
                <w:sz w:val="16"/>
                <w:szCs w:val="16"/>
              </w:rPr>
              <w:t>დაფინანსება</w:t>
            </w:r>
            <w:r w:rsidRPr="00BF5D99">
              <w:rPr>
                <w:rFonts w:ascii="Arial CYR" w:hAnsi="Arial CYR" w:cs="Arial CYR"/>
                <w:b/>
                <w:bCs/>
                <w:sz w:val="16"/>
                <w:szCs w:val="16"/>
              </w:rPr>
              <w:t xml:space="preserve"> </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25.9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25.9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25.9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25.9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r w:rsidR="00BF5D99" w:rsidRPr="00BF5D99" w:rsidTr="00BF5D99">
        <w:trPr>
          <w:trHeight w:val="27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25.9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25.9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r w:rsidR="00BF5D99" w:rsidRPr="00BF5D99" w:rsidTr="00BF5D99">
        <w:trPr>
          <w:trHeight w:val="34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02 00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ინფრასტრუქტურის</w:t>
            </w:r>
            <w:r w:rsidRPr="00BF5D99">
              <w:rPr>
                <w:rFonts w:ascii="Arial CYR" w:hAnsi="Arial CYR" w:cs="Arial CYR"/>
                <w:b/>
                <w:bCs/>
                <w:sz w:val="16"/>
                <w:szCs w:val="16"/>
              </w:rPr>
              <w:t xml:space="preserve"> </w:t>
            </w:r>
            <w:r w:rsidRPr="00BF5D99">
              <w:rPr>
                <w:rFonts w:ascii="Sylfaen" w:hAnsi="Sylfaen" w:cs="Sylfaen"/>
                <w:b/>
                <w:bCs/>
                <w:sz w:val="16"/>
                <w:szCs w:val="16"/>
              </w:rPr>
              <w:t>განვითარება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13,216.4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21,099.5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9,777.5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11,322.0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10,827.6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10,827.6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6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5,016.9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4,809.5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4,601.5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208.0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5,348.8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5,348.8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1,065.7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1,406.5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1,354.5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52.0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1,190.0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1,190.0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2,179.8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3,247.0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3,247.0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3,958.8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3,958.8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1,771.4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156.0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9,970.2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16,290.0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5,176.0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11,114.0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5,478.8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5,478.8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საგზაო</w:t>
            </w:r>
            <w:r w:rsidRPr="00BF5D99">
              <w:rPr>
                <w:rFonts w:ascii="Arial CYR" w:hAnsi="Arial CYR" w:cs="Arial CYR"/>
                <w:b/>
                <w:bCs/>
                <w:sz w:val="16"/>
                <w:szCs w:val="16"/>
              </w:rPr>
              <w:t xml:space="preserve"> </w:t>
            </w:r>
            <w:r w:rsidRPr="00BF5D99">
              <w:rPr>
                <w:rFonts w:ascii="Sylfaen" w:hAnsi="Sylfaen" w:cs="Sylfaen"/>
                <w:b/>
                <w:bCs/>
                <w:sz w:val="16"/>
                <w:szCs w:val="16"/>
              </w:rPr>
              <w:t>ინფრასტრუქტურის</w:t>
            </w:r>
            <w:r w:rsidRPr="00BF5D99">
              <w:rPr>
                <w:rFonts w:ascii="Arial CYR" w:hAnsi="Arial CYR" w:cs="Arial CYR"/>
                <w:b/>
                <w:bCs/>
                <w:sz w:val="16"/>
                <w:szCs w:val="16"/>
              </w:rPr>
              <w:t xml:space="preserve"> </w:t>
            </w:r>
            <w:r w:rsidRPr="00BF5D99">
              <w:rPr>
                <w:rFonts w:ascii="Sylfaen" w:hAnsi="Sylfaen" w:cs="Sylfaen"/>
                <w:b/>
                <w:bCs/>
                <w:sz w:val="16"/>
                <w:szCs w:val="16"/>
              </w:rPr>
              <w:t>განვითარება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7,509.0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9,337.7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2,792.0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6,545.7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2,201.3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2,201.3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193.8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292.0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292.0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193.8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292.0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292.0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7,315.2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9,045.7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6,545.7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2,151.3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2,151.3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02 01 01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გზების</w:t>
            </w:r>
            <w:r w:rsidRPr="00BF5D99">
              <w:rPr>
                <w:rFonts w:ascii="Arial CYR" w:hAnsi="Arial CYR" w:cs="Arial CYR"/>
                <w:b/>
                <w:bCs/>
                <w:sz w:val="16"/>
                <w:szCs w:val="16"/>
              </w:rPr>
              <w:t xml:space="preserve"> </w:t>
            </w:r>
            <w:r w:rsidRPr="00BF5D99">
              <w:rPr>
                <w:rFonts w:ascii="Sylfaen" w:hAnsi="Sylfaen" w:cs="Sylfaen"/>
                <w:b/>
                <w:bCs/>
                <w:sz w:val="16"/>
                <w:szCs w:val="16"/>
              </w:rPr>
              <w:t>კაპიტალური</w:t>
            </w:r>
            <w:r w:rsidRPr="00BF5D99">
              <w:rPr>
                <w:rFonts w:ascii="Arial CYR" w:hAnsi="Arial CYR" w:cs="Arial CYR"/>
                <w:b/>
                <w:bCs/>
                <w:sz w:val="16"/>
                <w:szCs w:val="16"/>
              </w:rPr>
              <w:t xml:space="preserve"> </w:t>
            </w:r>
            <w:r w:rsidRPr="00BF5D99">
              <w:rPr>
                <w:rFonts w:ascii="Sylfaen" w:hAnsi="Sylfaen" w:cs="Sylfaen"/>
                <w:b/>
                <w:bCs/>
                <w:sz w:val="16"/>
                <w:szCs w:val="16"/>
              </w:rPr>
              <w:t>შეკეთება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7,280.4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9,045.7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6,545.7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2,151.3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2,151.3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lastRenderedPageBreak/>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7,280.4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9,045.7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6,545.7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2,151.3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2,151.3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02 01 02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გზების</w:t>
            </w:r>
            <w:r w:rsidRPr="00BF5D99">
              <w:rPr>
                <w:rFonts w:ascii="Arial CYR" w:hAnsi="Arial CYR" w:cs="Arial CYR"/>
                <w:b/>
                <w:bCs/>
                <w:sz w:val="16"/>
                <w:szCs w:val="16"/>
              </w:rPr>
              <w:t xml:space="preserve"> </w:t>
            </w:r>
            <w:r w:rsidRPr="00BF5D99">
              <w:rPr>
                <w:rFonts w:ascii="Sylfaen" w:hAnsi="Sylfaen" w:cs="Sylfaen"/>
                <w:b/>
                <w:bCs/>
                <w:sz w:val="16"/>
                <w:szCs w:val="16"/>
              </w:rPr>
              <w:t>მოვლა</w:t>
            </w:r>
            <w:r w:rsidRPr="00BF5D99">
              <w:rPr>
                <w:rFonts w:ascii="Arial CYR" w:hAnsi="Arial CYR" w:cs="Arial CYR"/>
                <w:b/>
                <w:bCs/>
                <w:sz w:val="16"/>
                <w:szCs w:val="16"/>
              </w:rPr>
              <w:t xml:space="preserve"> </w:t>
            </w:r>
            <w:r w:rsidRPr="00BF5D99">
              <w:rPr>
                <w:rFonts w:ascii="Sylfaen" w:hAnsi="Sylfaen" w:cs="Sylfaen"/>
                <w:b/>
                <w:bCs/>
                <w:sz w:val="16"/>
                <w:szCs w:val="16"/>
              </w:rPr>
              <w:t>პატრონობა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188.0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188.0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188.0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02 01 03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საგზაო</w:t>
            </w:r>
            <w:r w:rsidRPr="00BF5D99">
              <w:rPr>
                <w:rFonts w:ascii="Arial CYR" w:hAnsi="Arial CYR" w:cs="Arial CYR"/>
                <w:b/>
                <w:bCs/>
                <w:sz w:val="16"/>
                <w:szCs w:val="16"/>
              </w:rPr>
              <w:t xml:space="preserve"> </w:t>
            </w:r>
            <w:r w:rsidRPr="00BF5D99">
              <w:rPr>
                <w:rFonts w:ascii="Sylfaen" w:hAnsi="Sylfaen" w:cs="Sylfaen"/>
                <w:b/>
                <w:bCs/>
                <w:sz w:val="16"/>
                <w:szCs w:val="16"/>
              </w:rPr>
              <w:t>ნიშნები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უსაფრთხოება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62.0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62.0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27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62.0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62.0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27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62.0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62.0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წყლის</w:t>
            </w:r>
            <w:r w:rsidRPr="00BF5D99">
              <w:rPr>
                <w:rFonts w:ascii="Arial CYR" w:hAnsi="Arial CYR" w:cs="Arial CYR"/>
                <w:b/>
                <w:bCs/>
                <w:sz w:val="16"/>
                <w:szCs w:val="16"/>
              </w:rPr>
              <w:t xml:space="preserve"> </w:t>
            </w:r>
            <w:r w:rsidRPr="00BF5D99">
              <w:rPr>
                <w:rFonts w:ascii="Sylfaen" w:hAnsi="Sylfaen" w:cs="Sylfaen"/>
                <w:b/>
                <w:bCs/>
                <w:sz w:val="16"/>
                <w:szCs w:val="16"/>
              </w:rPr>
              <w:t>სისტემების</w:t>
            </w:r>
            <w:r w:rsidRPr="00BF5D99">
              <w:rPr>
                <w:rFonts w:ascii="Arial CYR" w:hAnsi="Arial CYR" w:cs="Arial CYR"/>
                <w:b/>
                <w:bCs/>
                <w:sz w:val="16"/>
                <w:szCs w:val="16"/>
              </w:rPr>
              <w:t xml:space="preserve"> </w:t>
            </w:r>
            <w:r w:rsidRPr="00BF5D99">
              <w:rPr>
                <w:rFonts w:ascii="Sylfaen" w:hAnsi="Sylfaen" w:cs="Sylfaen"/>
                <w:b/>
                <w:bCs/>
                <w:sz w:val="16"/>
                <w:szCs w:val="16"/>
              </w:rPr>
              <w:t>განვითარება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3,433.5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4,672.1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3,747.0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925.1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4,052.3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4,052.3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2,179.8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3,022.3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3,022.3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2,179.8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3,022.3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3,022.3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1,253.7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1,966.1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1,041.0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925.1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1,030.0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02 02 01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სასმელი</w:t>
            </w:r>
            <w:r w:rsidRPr="00BF5D99">
              <w:rPr>
                <w:rFonts w:ascii="Arial CYR" w:hAnsi="Arial CYR" w:cs="Arial CYR"/>
                <w:b/>
                <w:bCs/>
                <w:sz w:val="16"/>
                <w:szCs w:val="16"/>
              </w:rPr>
              <w:t xml:space="preserve"> </w:t>
            </w:r>
            <w:r w:rsidRPr="00BF5D99">
              <w:rPr>
                <w:rFonts w:ascii="Sylfaen" w:hAnsi="Sylfaen" w:cs="Sylfaen"/>
                <w:b/>
                <w:bCs/>
                <w:sz w:val="16"/>
                <w:szCs w:val="16"/>
              </w:rPr>
              <w:t>წყლის</w:t>
            </w:r>
            <w:r w:rsidRPr="00BF5D99">
              <w:rPr>
                <w:rFonts w:ascii="Arial CYR" w:hAnsi="Arial CYR" w:cs="Arial CYR"/>
                <w:b/>
                <w:bCs/>
                <w:sz w:val="16"/>
                <w:szCs w:val="16"/>
              </w:rPr>
              <w:t xml:space="preserve"> </w:t>
            </w:r>
            <w:r w:rsidRPr="00BF5D99">
              <w:rPr>
                <w:rFonts w:ascii="Sylfaen" w:hAnsi="Sylfaen" w:cs="Sylfaen"/>
                <w:b/>
                <w:bCs/>
                <w:sz w:val="16"/>
                <w:szCs w:val="16"/>
              </w:rPr>
              <w:t>სისტემის</w:t>
            </w:r>
            <w:r w:rsidRPr="00BF5D99">
              <w:rPr>
                <w:rFonts w:ascii="Arial CYR" w:hAnsi="Arial CYR" w:cs="Arial CYR"/>
                <w:b/>
                <w:bCs/>
                <w:sz w:val="16"/>
                <w:szCs w:val="16"/>
              </w:rPr>
              <w:t xml:space="preserve"> </w:t>
            </w:r>
            <w:r w:rsidRPr="00BF5D99">
              <w:rPr>
                <w:rFonts w:ascii="Sylfaen" w:hAnsi="Sylfaen" w:cs="Sylfaen"/>
                <w:b/>
                <w:bCs/>
                <w:sz w:val="16"/>
                <w:szCs w:val="16"/>
              </w:rPr>
              <w:t>რეაბილიტაცია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1,145.9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1,825.1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925.1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1,145.9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1,825.1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925.1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02 02 02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ააიპ</w:t>
            </w:r>
            <w:r w:rsidRPr="00BF5D99">
              <w:rPr>
                <w:rFonts w:ascii="Arial CYR" w:hAnsi="Arial CYR" w:cs="Arial CYR"/>
                <w:b/>
                <w:bCs/>
                <w:sz w:val="16"/>
                <w:szCs w:val="16"/>
              </w:rPr>
              <w:t xml:space="preserve"> </w:t>
            </w:r>
            <w:r w:rsidRPr="00BF5D99">
              <w:rPr>
                <w:rFonts w:ascii="Sylfaen" w:hAnsi="Sylfaen" w:cs="Sylfaen"/>
                <w:b/>
                <w:bCs/>
                <w:sz w:val="16"/>
                <w:szCs w:val="16"/>
              </w:rPr>
              <w:t>მუნიციპალური</w:t>
            </w:r>
            <w:r w:rsidRPr="00BF5D99">
              <w:rPr>
                <w:rFonts w:ascii="Arial CYR" w:hAnsi="Arial CYR" w:cs="Arial CYR"/>
                <w:b/>
                <w:bCs/>
                <w:sz w:val="16"/>
                <w:szCs w:val="16"/>
              </w:rPr>
              <w:t xml:space="preserve"> </w:t>
            </w:r>
            <w:r w:rsidRPr="00BF5D99">
              <w:rPr>
                <w:rFonts w:ascii="Sylfaen" w:hAnsi="Sylfaen" w:cs="Sylfaen"/>
                <w:b/>
                <w:bCs/>
                <w:sz w:val="16"/>
                <w:szCs w:val="16"/>
              </w:rPr>
              <w:t>სერვისი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2,287.6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2,847.0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2,847.0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3,272.3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3,272.3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2,179.8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3,022.3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3,022.3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9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2,179.8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3,022.3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3,022.3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107.8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გარე</w:t>
            </w:r>
            <w:r w:rsidRPr="00BF5D99">
              <w:rPr>
                <w:rFonts w:ascii="Arial CYR" w:hAnsi="Arial CYR" w:cs="Arial CYR"/>
                <w:b/>
                <w:bCs/>
                <w:sz w:val="16"/>
                <w:szCs w:val="16"/>
              </w:rPr>
              <w:t xml:space="preserve"> </w:t>
            </w:r>
            <w:r w:rsidRPr="00BF5D99">
              <w:rPr>
                <w:rFonts w:ascii="Sylfaen" w:hAnsi="Sylfaen" w:cs="Sylfaen"/>
                <w:b/>
                <w:bCs/>
                <w:sz w:val="16"/>
                <w:szCs w:val="16"/>
              </w:rPr>
              <w:t>განათება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1,011.1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1,616.0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1,616.0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1,876.5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1,876.5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541.0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541.0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936.5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936.5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6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103.5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103.5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02 03 01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გარე</w:t>
            </w:r>
            <w:r w:rsidRPr="00BF5D99">
              <w:rPr>
                <w:rFonts w:ascii="Arial CYR" w:hAnsi="Arial CYR" w:cs="Arial CYR"/>
                <w:b/>
                <w:bCs/>
                <w:sz w:val="16"/>
                <w:szCs w:val="16"/>
              </w:rPr>
              <w:t xml:space="preserve"> </w:t>
            </w:r>
            <w:r w:rsidRPr="00BF5D99">
              <w:rPr>
                <w:rFonts w:ascii="Sylfaen" w:hAnsi="Sylfaen" w:cs="Sylfaen"/>
                <w:b/>
                <w:bCs/>
                <w:sz w:val="16"/>
                <w:szCs w:val="16"/>
              </w:rPr>
              <w:t>განათების</w:t>
            </w:r>
            <w:r w:rsidRPr="00BF5D99">
              <w:rPr>
                <w:rFonts w:ascii="Arial CYR" w:hAnsi="Arial CYR" w:cs="Arial CYR"/>
                <w:b/>
                <w:bCs/>
                <w:sz w:val="16"/>
                <w:szCs w:val="16"/>
              </w:rPr>
              <w:t xml:space="preserve"> </w:t>
            </w:r>
            <w:r w:rsidRPr="00BF5D99">
              <w:rPr>
                <w:rFonts w:ascii="Sylfaen" w:hAnsi="Sylfaen" w:cs="Sylfaen"/>
                <w:b/>
                <w:bCs/>
                <w:sz w:val="16"/>
                <w:szCs w:val="16"/>
              </w:rPr>
              <w:t>ქსელის</w:t>
            </w:r>
            <w:r w:rsidRPr="00BF5D99">
              <w:rPr>
                <w:rFonts w:ascii="Arial CYR" w:hAnsi="Arial CYR" w:cs="Arial CYR"/>
                <w:b/>
                <w:bCs/>
                <w:sz w:val="16"/>
                <w:szCs w:val="16"/>
              </w:rPr>
              <w:t xml:space="preserve"> </w:t>
            </w:r>
            <w:r w:rsidRPr="00BF5D99">
              <w:rPr>
                <w:rFonts w:ascii="Sylfaen" w:hAnsi="Sylfaen" w:cs="Sylfaen"/>
                <w:b/>
                <w:bCs/>
                <w:sz w:val="16"/>
                <w:szCs w:val="16"/>
              </w:rPr>
              <w:t>მოწყობა</w:t>
            </w:r>
            <w:r w:rsidRPr="00BF5D99">
              <w:rPr>
                <w:rFonts w:ascii="Arial CYR" w:hAnsi="Arial CYR" w:cs="Arial CYR"/>
                <w:b/>
                <w:bCs/>
                <w:sz w:val="16"/>
                <w:szCs w:val="16"/>
              </w:rPr>
              <w:t xml:space="preserve">,   </w:t>
            </w:r>
            <w:r w:rsidRPr="00BF5D99">
              <w:rPr>
                <w:rFonts w:ascii="Sylfaen" w:hAnsi="Sylfaen" w:cs="Sylfaen"/>
                <w:b/>
                <w:bCs/>
                <w:sz w:val="16"/>
                <w:szCs w:val="16"/>
              </w:rPr>
              <w:t>ელ</w:t>
            </w:r>
            <w:r w:rsidRPr="00BF5D99">
              <w:rPr>
                <w:rFonts w:ascii="Arial CYR" w:hAnsi="Arial CYR" w:cs="Arial CYR"/>
                <w:b/>
                <w:bCs/>
                <w:sz w:val="16"/>
                <w:szCs w:val="16"/>
              </w:rPr>
              <w:t xml:space="preserve"> </w:t>
            </w:r>
            <w:r w:rsidRPr="00BF5D99">
              <w:rPr>
                <w:rFonts w:ascii="Sylfaen" w:hAnsi="Sylfaen" w:cs="Sylfaen"/>
                <w:b/>
                <w:bCs/>
                <w:sz w:val="16"/>
                <w:szCs w:val="16"/>
              </w:rPr>
              <w:t>ენერგია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866.3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02 03 02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გარე</w:t>
            </w:r>
            <w:r w:rsidRPr="00BF5D99">
              <w:rPr>
                <w:rFonts w:ascii="Arial CYR" w:hAnsi="Arial CYR" w:cs="Arial CYR"/>
                <w:b/>
                <w:bCs/>
                <w:sz w:val="16"/>
                <w:szCs w:val="16"/>
              </w:rPr>
              <w:t xml:space="preserve"> </w:t>
            </w:r>
            <w:r w:rsidRPr="00BF5D99">
              <w:rPr>
                <w:rFonts w:ascii="Sylfaen" w:hAnsi="Sylfaen" w:cs="Sylfaen"/>
                <w:b/>
                <w:bCs/>
                <w:sz w:val="16"/>
                <w:szCs w:val="16"/>
              </w:rPr>
              <w:t>განათების</w:t>
            </w:r>
            <w:r w:rsidRPr="00BF5D99">
              <w:rPr>
                <w:rFonts w:ascii="Arial CYR" w:hAnsi="Arial CYR" w:cs="Arial CYR"/>
                <w:b/>
                <w:bCs/>
                <w:sz w:val="16"/>
                <w:szCs w:val="16"/>
              </w:rPr>
              <w:t xml:space="preserve">  </w:t>
            </w:r>
            <w:r w:rsidRPr="00BF5D99">
              <w:rPr>
                <w:rFonts w:ascii="Sylfaen" w:hAnsi="Sylfaen" w:cs="Sylfaen"/>
                <w:b/>
                <w:bCs/>
                <w:sz w:val="16"/>
                <w:szCs w:val="16"/>
              </w:rPr>
              <w:t>ქსელის</w:t>
            </w:r>
            <w:r w:rsidRPr="00BF5D99">
              <w:rPr>
                <w:rFonts w:ascii="Arial CYR" w:hAnsi="Arial CYR" w:cs="Arial CYR"/>
                <w:b/>
                <w:bCs/>
                <w:sz w:val="16"/>
                <w:szCs w:val="16"/>
              </w:rPr>
              <w:t xml:space="preserve"> </w:t>
            </w:r>
            <w:r w:rsidRPr="00BF5D99">
              <w:rPr>
                <w:rFonts w:ascii="Sylfaen" w:hAnsi="Sylfaen" w:cs="Sylfaen"/>
                <w:b/>
                <w:bCs/>
                <w:sz w:val="16"/>
                <w:szCs w:val="16"/>
              </w:rPr>
              <w:t>ექსპლუატაცის</w:t>
            </w:r>
            <w:r w:rsidRPr="00BF5D99">
              <w:rPr>
                <w:rFonts w:ascii="Arial CYR" w:hAnsi="Arial CYR" w:cs="Arial CYR"/>
                <w:b/>
                <w:bCs/>
                <w:sz w:val="16"/>
                <w:szCs w:val="16"/>
              </w:rPr>
              <w:t xml:space="preserve"> </w:t>
            </w:r>
            <w:r w:rsidRPr="00BF5D99">
              <w:rPr>
                <w:rFonts w:ascii="Sylfaen" w:hAnsi="Sylfaen" w:cs="Sylfaen"/>
                <w:b/>
                <w:bCs/>
                <w:sz w:val="16"/>
                <w:szCs w:val="16"/>
              </w:rPr>
              <w:t>რეაბილიტაცია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25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color w:val="002060"/>
                <w:sz w:val="16"/>
                <w:szCs w:val="16"/>
              </w:rPr>
            </w:pPr>
            <w:r w:rsidRPr="00BF5D99">
              <w:rPr>
                <w:rFonts w:ascii="Arial CYR" w:hAnsi="Arial CYR" w:cs="Arial CYR"/>
                <w:b/>
                <w:bCs/>
                <w:color w:val="002060"/>
                <w:sz w:val="16"/>
                <w:szCs w:val="16"/>
              </w:rPr>
              <w:t xml:space="preserve"> </w:t>
            </w:r>
            <w:r w:rsidRPr="00BF5D99">
              <w:rPr>
                <w:rFonts w:ascii="Sylfaen" w:hAnsi="Sylfaen" w:cs="Sylfaen"/>
                <w:b/>
                <w:bCs/>
                <w:color w:val="002060"/>
                <w:sz w:val="16"/>
                <w:szCs w:val="16"/>
              </w:rPr>
              <w:t>ხარჯები</w:t>
            </w:r>
            <w:r w:rsidRPr="00BF5D99">
              <w:rPr>
                <w:rFonts w:ascii="Arial CYR" w:hAnsi="Arial CYR" w:cs="Arial CYR"/>
                <w:b/>
                <w:bCs/>
                <w:color w:val="002060"/>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144.8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71.0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71.0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25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02 03 03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იპ</w:t>
            </w:r>
            <w:r w:rsidRPr="00BF5D99">
              <w:rPr>
                <w:rFonts w:ascii="Arial CYR" w:hAnsi="Arial CYR" w:cs="Arial CYR"/>
                <w:b/>
                <w:bCs/>
                <w:sz w:val="16"/>
                <w:szCs w:val="16"/>
              </w:rPr>
              <w:t xml:space="preserve">  </w:t>
            </w:r>
            <w:r w:rsidRPr="00BF5D99">
              <w:rPr>
                <w:rFonts w:ascii="Sylfaen" w:hAnsi="Sylfaen" w:cs="Sylfaen"/>
                <w:b/>
                <w:bCs/>
                <w:sz w:val="16"/>
                <w:szCs w:val="16"/>
              </w:rPr>
              <w:t>გურჯაანის</w:t>
            </w:r>
            <w:r w:rsidRPr="00BF5D99">
              <w:rPr>
                <w:rFonts w:ascii="Arial CYR" w:hAnsi="Arial CYR" w:cs="Arial CYR"/>
                <w:b/>
                <w:bCs/>
                <w:sz w:val="16"/>
                <w:szCs w:val="16"/>
              </w:rPr>
              <w:t xml:space="preserve"> </w:t>
            </w:r>
            <w:r w:rsidRPr="00BF5D99">
              <w:rPr>
                <w:rFonts w:ascii="Sylfaen" w:hAnsi="Sylfaen" w:cs="Sylfaen"/>
                <w:b/>
                <w:bCs/>
                <w:sz w:val="16"/>
                <w:szCs w:val="16"/>
              </w:rPr>
              <w:t>გარეგანათების</w:t>
            </w:r>
            <w:r w:rsidRPr="00BF5D99">
              <w:rPr>
                <w:rFonts w:ascii="Arial CYR" w:hAnsi="Arial CYR" w:cs="Arial CYR"/>
                <w:b/>
                <w:bCs/>
                <w:sz w:val="16"/>
                <w:szCs w:val="16"/>
              </w:rPr>
              <w:t xml:space="preserve"> </w:t>
            </w:r>
            <w:r w:rsidRPr="00BF5D99">
              <w:rPr>
                <w:rFonts w:ascii="Sylfaen" w:hAnsi="Sylfaen" w:cs="Sylfaen"/>
                <w:b/>
                <w:bCs/>
                <w:sz w:val="16"/>
                <w:szCs w:val="16"/>
              </w:rPr>
              <w:t>სამსახური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8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470.0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470.0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936.5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936.5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103.5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103.5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r w:rsidR="00BF5D99" w:rsidRPr="00BF5D99" w:rsidTr="00BF5D99">
        <w:trPr>
          <w:trHeight w:val="43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02 04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შენობების</w:t>
            </w:r>
            <w:r w:rsidRPr="00BF5D99">
              <w:rPr>
                <w:rFonts w:ascii="Arial CYR" w:hAnsi="Arial CYR" w:cs="Arial CYR"/>
                <w:b/>
                <w:bCs/>
                <w:sz w:val="16"/>
                <w:szCs w:val="16"/>
              </w:rPr>
              <w:t xml:space="preserve"> </w:t>
            </w:r>
            <w:r w:rsidRPr="00BF5D99">
              <w:rPr>
                <w:rFonts w:ascii="Sylfaen" w:hAnsi="Sylfaen" w:cs="Sylfaen"/>
                <w:b/>
                <w:bCs/>
                <w:sz w:val="16"/>
                <w:szCs w:val="16"/>
              </w:rPr>
              <w:t>მშენებლობა</w:t>
            </w:r>
            <w:r w:rsidRPr="00BF5D99">
              <w:rPr>
                <w:rFonts w:ascii="Arial CYR" w:hAnsi="Arial CYR" w:cs="Arial CYR"/>
                <w:b/>
                <w:bCs/>
                <w:sz w:val="16"/>
                <w:szCs w:val="16"/>
              </w:rPr>
              <w:t xml:space="preserve"> - </w:t>
            </w:r>
            <w:r w:rsidRPr="00BF5D99">
              <w:rPr>
                <w:rFonts w:ascii="Sylfaen" w:hAnsi="Sylfaen" w:cs="Sylfaen"/>
                <w:b/>
                <w:bCs/>
                <w:sz w:val="16"/>
                <w:szCs w:val="16"/>
              </w:rPr>
              <w:t>რეაბილიტაცია</w:t>
            </w:r>
            <w:r w:rsidRPr="00BF5D99">
              <w:rPr>
                <w:rFonts w:ascii="Arial CYR" w:hAnsi="Arial CYR" w:cs="Arial CYR"/>
                <w:b/>
                <w:bCs/>
                <w:sz w:val="16"/>
                <w:szCs w:val="16"/>
              </w:rPr>
              <w:t xml:space="preserve">   </w:t>
            </w:r>
            <w:r w:rsidRPr="00BF5D99">
              <w:rPr>
                <w:rFonts w:ascii="Sylfaen" w:hAnsi="Sylfaen" w:cs="Sylfaen"/>
                <w:b/>
                <w:bCs/>
                <w:sz w:val="16"/>
                <w:szCs w:val="16"/>
              </w:rPr>
              <w:t>დემონტაჟი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131.1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1,795.4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1,195.4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1,881.5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1,881.5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lastRenderedPageBreak/>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color w:val="002060"/>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0.7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r>
      <w:tr w:rsidR="00BF5D99" w:rsidRPr="00BF5D99" w:rsidTr="00BF5D99">
        <w:trPr>
          <w:trHeight w:val="2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131.1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1,795.4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1,195.4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1,681.5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1,681.5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9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02 04 01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მუნიციპალიტეტის</w:t>
            </w:r>
            <w:r w:rsidRPr="00BF5D99">
              <w:rPr>
                <w:rFonts w:ascii="Arial CYR" w:hAnsi="Arial CYR" w:cs="Arial CYR"/>
                <w:b/>
                <w:bCs/>
                <w:sz w:val="16"/>
                <w:szCs w:val="16"/>
              </w:rPr>
              <w:t xml:space="preserve"> </w:t>
            </w:r>
            <w:r w:rsidRPr="00BF5D99">
              <w:rPr>
                <w:rFonts w:ascii="Sylfaen" w:hAnsi="Sylfaen" w:cs="Sylfaen"/>
                <w:b/>
                <w:bCs/>
                <w:sz w:val="16"/>
                <w:szCs w:val="16"/>
              </w:rPr>
              <w:t>ბალანსზე</w:t>
            </w:r>
            <w:r w:rsidRPr="00BF5D99">
              <w:rPr>
                <w:rFonts w:ascii="Arial CYR" w:hAnsi="Arial CYR" w:cs="Arial CYR"/>
                <w:b/>
                <w:bCs/>
                <w:sz w:val="16"/>
                <w:szCs w:val="16"/>
              </w:rPr>
              <w:t xml:space="preserve"> </w:t>
            </w:r>
            <w:r w:rsidRPr="00BF5D99">
              <w:rPr>
                <w:rFonts w:ascii="Sylfaen" w:hAnsi="Sylfaen" w:cs="Sylfaen"/>
                <w:b/>
                <w:bCs/>
                <w:sz w:val="16"/>
                <w:szCs w:val="16"/>
              </w:rPr>
              <w:t>რიცხული</w:t>
            </w:r>
            <w:r w:rsidRPr="00BF5D99">
              <w:rPr>
                <w:rFonts w:ascii="Arial CYR" w:hAnsi="Arial CYR" w:cs="Arial CYR"/>
                <w:b/>
                <w:bCs/>
                <w:sz w:val="16"/>
                <w:szCs w:val="16"/>
              </w:rPr>
              <w:t xml:space="preserve"> </w:t>
            </w:r>
            <w:r w:rsidRPr="00BF5D99">
              <w:rPr>
                <w:rFonts w:ascii="Sylfaen" w:hAnsi="Sylfaen" w:cs="Sylfaen"/>
                <w:b/>
                <w:bCs/>
                <w:sz w:val="16"/>
                <w:szCs w:val="16"/>
              </w:rPr>
              <w:t>შენობების</w:t>
            </w:r>
            <w:r w:rsidRPr="00BF5D99">
              <w:rPr>
                <w:rFonts w:ascii="Arial CYR" w:hAnsi="Arial CYR" w:cs="Arial CYR"/>
                <w:b/>
                <w:bCs/>
                <w:sz w:val="16"/>
                <w:szCs w:val="16"/>
              </w:rPr>
              <w:t xml:space="preserve"> </w:t>
            </w:r>
            <w:r w:rsidRPr="00BF5D99">
              <w:rPr>
                <w:rFonts w:ascii="Sylfaen" w:hAnsi="Sylfaen" w:cs="Sylfaen"/>
                <w:b/>
                <w:bCs/>
                <w:sz w:val="16"/>
                <w:szCs w:val="16"/>
              </w:rPr>
              <w:t>ექსპლოატაცია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რეაბილიტაცია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131.1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1,795.4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1,195.4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1,681.5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1,681.5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9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131.1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1,795.4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1,195.4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1,681.5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1,681.5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93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02 04 02 </w:t>
            </w:r>
          </w:p>
        </w:tc>
        <w:tc>
          <w:tcPr>
            <w:tcW w:w="1109" w:type="pct"/>
            <w:tcBorders>
              <w:top w:val="nil"/>
              <w:left w:val="nil"/>
              <w:bottom w:val="nil"/>
              <w:right w:val="nil"/>
            </w:tcBorders>
            <w:shd w:val="clear" w:color="auto" w:fill="auto"/>
            <w:vAlign w:val="bottom"/>
            <w:hideMark/>
          </w:tcPr>
          <w:p w:rsidR="00BF5D99" w:rsidRPr="00BF5D99" w:rsidRDefault="00BF5D99">
            <w:pPr>
              <w:rPr>
                <w:rFonts w:ascii="Sylfaen" w:hAnsi="Sylfaen" w:cs="Arial CYR"/>
                <w:b/>
                <w:bCs/>
                <w:sz w:val="16"/>
                <w:szCs w:val="16"/>
              </w:rPr>
            </w:pPr>
            <w:r w:rsidRPr="00BF5D99">
              <w:rPr>
                <w:rFonts w:ascii="Sylfaen" w:hAnsi="Sylfaen" w:cs="Arial CYR"/>
                <w:b/>
                <w:bCs/>
                <w:sz w:val="16"/>
                <w:szCs w:val="16"/>
              </w:rPr>
              <w:t>მრავალბინიანი კორპუსების რეაბილიტაციისათვის ამხანაგობების თანადაფინანსება</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color w:val="002060"/>
                <w:sz w:val="16"/>
                <w:szCs w:val="16"/>
              </w:rPr>
            </w:pPr>
            <w:r w:rsidRPr="00BF5D99">
              <w:rPr>
                <w:rFonts w:ascii="Arial CYR" w:hAnsi="Arial CYR" w:cs="Arial CYR"/>
                <w:b/>
                <w:bCs/>
                <w:color w:val="002060"/>
                <w:sz w:val="16"/>
                <w:szCs w:val="16"/>
              </w:rPr>
              <w:t xml:space="preserve"> </w:t>
            </w:r>
            <w:r w:rsidRPr="00BF5D99">
              <w:rPr>
                <w:rFonts w:ascii="Sylfaen" w:hAnsi="Sylfaen" w:cs="Sylfaen"/>
                <w:b/>
                <w:bCs/>
                <w:color w:val="002060"/>
                <w:sz w:val="16"/>
                <w:szCs w:val="16"/>
              </w:rPr>
              <w:t>ხარჯები</w:t>
            </w:r>
            <w:r w:rsidRPr="00BF5D99">
              <w:rPr>
                <w:rFonts w:ascii="Arial CYR" w:hAnsi="Arial CYR" w:cs="Arial CYR"/>
                <w:b/>
                <w:bCs/>
                <w:color w:val="002060"/>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0.7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200.0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200.0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w:t>
            </w:r>
          </w:p>
        </w:tc>
      </w:tr>
      <w:tr w:rsidR="00BF5D99" w:rsidRPr="00BF5D99" w:rsidTr="00BF5D99">
        <w:trPr>
          <w:trHeight w:val="6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02 05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მუნიციპალიტეტის</w:t>
            </w:r>
            <w:r w:rsidRPr="00BF5D99">
              <w:rPr>
                <w:rFonts w:ascii="Arial CYR" w:hAnsi="Arial CYR" w:cs="Arial CYR"/>
                <w:b/>
                <w:bCs/>
                <w:sz w:val="16"/>
                <w:szCs w:val="16"/>
              </w:rPr>
              <w:t xml:space="preserve"> </w:t>
            </w:r>
            <w:r w:rsidRPr="00BF5D99">
              <w:rPr>
                <w:rFonts w:ascii="Sylfaen" w:hAnsi="Sylfaen" w:cs="Sylfaen"/>
                <w:b/>
                <w:bCs/>
                <w:sz w:val="16"/>
                <w:szCs w:val="16"/>
              </w:rPr>
              <w:t>კეთილმოწყობის</w:t>
            </w:r>
            <w:r w:rsidRPr="00BF5D99">
              <w:rPr>
                <w:rFonts w:ascii="Arial CYR" w:hAnsi="Arial CYR" w:cs="Arial CYR"/>
                <w:b/>
                <w:bCs/>
                <w:sz w:val="16"/>
                <w:szCs w:val="16"/>
              </w:rPr>
              <w:t xml:space="preserve"> </w:t>
            </w:r>
            <w:r w:rsidRPr="00BF5D99">
              <w:rPr>
                <w:rFonts w:ascii="Sylfaen" w:hAnsi="Sylfaen" w:cs="Sylfaen"/>
                <w:b/>
                <w:bCs/>
                <w:sz w:val="16"/>
                <w:szCs w:val="16"/>
              </w:rPr>
              <w:t>სამუშაოები</w:t>
            </w:r>
            <w:r w:rsidRPr="00BF5D99">
              <w:rPr>
                <w:rFonts w:ascii="Arial CYR" w:hAnsi="Arial CYR" w:cs="Arial CYR"/>
                <w:b/>
                <w:bCs/>
                <w:sz w:val="16"/>
                <w:szCs w:val="16"/>
              </w:rPr>
              <w:t xml:space="preserve">  (</w:t>
            </w:r>
            <w:r w:rsidRPr="00BF5D99">
              <w:rPr>
                <w:rFonts w:ascii="Sylfaen" w:hAnsi="Sylfaen" w:cs="Sylfaen"/>
                <w:b/>
                <w:bCs/>
                <w:sz w:val="16"/>
                <w:szCs w:val="16"/>
              </w:rPr>
              <w:t>სკვერები</w:t>
            </w:r>
            <w:r w:rsidRPr="00BF5D99">
              <w:rPr>
                <w:rFonts w:ascii="Arial CYR" w:hAnsi="Arial CYR" w:cs="Arial CYR"/>
                <w:b/>
                <w:bCs/>
                <w:sz w:val="16"/>
                <w:szCs w:val="16"/>
              </w:rPr>
              <w:t xml:space="preserve">, </w:t>
            </w:r>
            <w:r w:rsidRPr="00BF5D99">
              <w:rPr>
                <w:rFonts w:ascii="Sylfaen" w:hAnsi="Sylfaen" w:cs="Sylfaen"/>
                <w:b/>
                <w:bCs/>
                <w:sz w:val="16"/>
                <w:szCs w:val="16"/>
              </w:rPr>
              <w:t>სპორტული</w:t>
            </w:r>
            <w:r w:rsidRPr="00BF5D99">
              <w:rPr>
                <w:rFonts w:ascii="Arial CYR" w:hAnsi="Arial CYR" w:cs="Arial CYR"/>
                <w:b/>
                <w:bCs/>
                <w:sz w:val="16"/>
                <w:szCs w:val="16"/>
              </w:rPr>
              <w:t xml:space="preserve"> </w:t>
            </w:r>
            <w:r w:rsidRPr="00BF5D99">
              <w:rPr>
                <w:rFonts w:ascii="Sylfaen" w:hAnsi="Sylfaen" w:cs="Sylfaen"/>
                <w:b/>
                <w:bCs/>
                <w:sz w:val="16"/>
                <w:szCs w:val="16"/>
              </w:rPr>
              <w:t>მოედნები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785.7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2,531.6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1,931.6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227.5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227.5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nil"/>
              <w:right w:val="nil"/>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225.5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2,531.6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1,931.6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227.5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227.5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9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02 07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ხევების</w:t>
            </w:r>
            <w:r w:rsidRPr="00BF5D99">
              <w:rPr>
                <w:rFonts w:ascii="Arial CYR" w:hAnsi="Arial CYR" w:cs="Arial CYR"/>
                <w:b/>
                <w:bCs/>
                <w:sz w:val="16"/>
                <w:szCs w:val="16"/>
              </w:rPr>
              <w:t xml:space="preserve"> </w:t>
            </w:r>
            <w:r w:rsidRPr="00BF5D99">
              <w:rPr>
                <w:rFonts w:ascii="Sylfaen" w:hAnsi="Sylfaen" w:cs="Sylfaen"/>
                <w:b/>
                <w:bCs/>
                <w:sz w:val="16"/>
                <w:szCs w:val="16"/>
              </w:rPr>
              <w:t>გაწმენდა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ნაპირსამაგრი</w:t>
            </w:r>
            <w:r w:rsidRPr="00BF5D99">
              <w:rPr>
                <w:rFonts w:ascii="Arial CYR" w:hAnsi="Arial CYR" w:cs="Arial CYR"/>
                <w:b/>
                <w:bCs/>
                <w:sz w:val="16"/>
                <w:szCs w:val="16"/>
              </w:rPr>
              <w:t xml:space="preserve"> </w:t>
            </w:r>
            <w:r w:rsidRPr="00BF5D99">
              <w:rPr>
                <w:rFonts w:ascii="Sylfaen" w:hAnsi="Sylfaen" w:cs="Sylfaen"/>
                <w:b/>
                <w:bCs/>
                <w:sz w:val="16"/>
                <w:szCs w:val="16"/>
              </w:rPr>
              <w:t>სამუშაოები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9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02 06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საკანალიზაციო</w:t>
            </w:r>
            <w:r w:rsidRPr="00BF5D99">
              <w:rPr>
                <w:rFonts w:ascii="Arial CYR" w:hAnsi="Arial CYR" w:cs="Arial CYR"/>
                <w:b/>
                <w:bCs/>
                <w:sz w:val="16"/>
                <w:szCs w:val="16"/>
              </w:rPr>
              <w:t xml:space="preserve"> </w:t>
            </w:r>
            <w:r w:rsidRPr="00BF5D99">
              <w:rPr>
                <w:rFonts w:ascii="Sylfaen" w:hAnsi="Sylfaen" w:cs="Sylfaen"/>
                <w:b/>
                <w:bCs/>
                <w:sz w:val="16"/>
                <w:szCs w:val="16"/>
              </w:rPr>
              <w:t>სისტემებისა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სანიაღვრე</w:t>
            </w:r>
            <w:r w:rsidRPr="00BF5D99">
              <w:rPr>
                <w:rFonts w:ascii="Arial CYR" w:hAnsi="Arial CYR" w:cs="Arial CYR"/>
                <w:b/>
                <w:bCs/>
                <w:sz w:val="16"/>
                <w:szCs w:val="16"/>
              </w:rPr>
              <w:t xml:space="preserve"> </w:t>
            </w:r>
            <w:r w:rsidRPr="00BF5D99">
              <w:rPr>
                <w:rFonts w:ascii="Sylfaen" w:hAnsi="Sylfaen" w:cs="Sylfaen"/>
                <w:b/>
                <w:bCs/>
                <w:sz w:val="16"/>
                <w:szCs w:val="16"/>
              </w:rPr>
              <w:t>არხების</w:t>
            </w:r>
            <w:r w:rsidRPr="00BF5D99">
              <w:rPr>
                <w:rFonts w:ascii="Arial CYR" w:hAnsi="Arial CYR" w:cs="Arial CYR"/>
                <w:b/>
                <w:bCs/>
                <w:sz w:val="16"/>
                <w:szCs w:val="16"/>
              </w:rPr>
              <w:t xml:space="preserve"> </w:t>
            </w:r>
            <w:r w:rsidRPr="00BF5D99">
              <w:rPr>
                <w:rFonts w:ascii="Sylfaen" w:hAnsi="Sylfaen" w:cs="Sylfaen"/>
                <w:b/>
                <w:bCs/>
                <w:sz w:val="16"/>
                <w:szCs w:val="16"/>
              </w:rPr>
              <w:t>მოწყობა</w:t>
            </w:r>
            <w:r w:rsidRPr="00BF5D99">
              <w:rPr>
                <w:rFonts w:ascii="Arial CYR" w:hAnsi="Arial CYR" w:cs="Arial CYR"/>
                <w:b/>
                <w:bCs/>
                <w:sz w:val="16"/>
                <w:szCs w:val="16"/>
              </w:rPr>
              <w:t xml:space="preserve">- </w:t>
            </w:r>
            <w:r w:rsidRPr="00BF5D99">
              <w:rPr>
                <w:rFonts w:ascii="Sylfaen" w:hAnsi="Sylfaen" w:cs="Sylfaen"/>
                <w:b/>
                <w:bCs/>
                <w:sz w:val="16"/>
                <w:szCs w:val="16"/>
              </w:rPr>
              <w:t>რეაბილიტაციის</w:t>
            </w:r>
            <w:r w:rsidRPr="00BF5D99">
              <w:rPr>
                <w:rFonts w:ascii="Arial CYR" w:hAnsi="Arial CYR" w:cs="Arial CYR"/>
                <w:b/>
                <w:bCs/>
                <w:sz w:val="16"/>
                <w:szCs w:val="16"/>
              </w:rPr>
              <w:t xml:space="preserve"> </w:t>
            </w:r>
            <w:r w:rsidRPr="00BF5D99">
              <w:rPr>
                <w:rFonts w:ascii="Sylfaen" w:hAnsi="Sylfaen" w:cs="Sylfaen"/>
                <w:b/>
                <w:bCs/>
                <w:sz w:val="16"/>
                <w:szCs w:val="16"/>
              </w:rPr>
              <w:t>სამუშაოები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66.4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66.4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02 08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სოფლის</w:t>
            </w:r>
            <w:r w:rsidRPr="00BF5D99">
              <w:rPr>
                <w:rFonts w:ascii="Arial CYR" w:hAnsi="Arial CYR" w:cs="Arial CYR"/>
                <w:b/>
                <w:bCs/>
                <w:sz w:val="16"/>
                <w:szCs w:val="16"/>
              </w:rPr>
              <w:t xml:space="preserve"> </w:t>
            </w:r>
            <w:r w:rsidRPr="00BF5D99">
              <w:rPr>
                <w:rFonts w:ascii="Sylfaen" w:hAnsi="Sylfaen" w:cs="Sylfaen"/>
                <w:b/>
                <w:bCs/>
                <w:sz w:val="16"/>
                <w:szCs w:val="16"/>
              </w:rPr>
              <w:t>პროგრამა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568.2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568.2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77.8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52.0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52.0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4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77.8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52.0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52.0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6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C8219B" w:rsidRDefault="00BF5D99">
            <w:pPr>
              <w:rPr>
                <w:rFonts w:ascii="Arial CYR" w:hAnsi="Arial CYR" w:cs="Arial CYR"/>
                <w:b/>
                <w:bCs/>
                <w:sz w:val="16"/>
                <w:szCs w:val="16"/>
              </w:rPr>
            </w:pPr>
            <w:r w:rsidRPr="00C8219B">
              <w:rPr>
                <w:rFonts w:ascii="Arial CYR" w:hAnsi="Arial CYR" w:cs="Arial CYR"/>
                <w:b/>
                <w:bCs/>
                <w:sz w:val="16"/>
                <w:szCs w:val="16"/>
              </w:rPr>
              <w:t xml:space="preserve"> </w:t>
            </w:r>
            <w:r w:rsidRPr="00C8219B">
              <w:rPr>
                <w:rFonts w:ascii="Sylfaen" w:hAnsi="Sylfaen" w:cs="Sylfaen"/>
                <w:b/>
                <w:bCs/>
                <w:sz w:val="16"/>
                <w:szCs w:val="16"/>
              </w:rPr>
              <w:t>არაფინანსური</w:t>
            </w:r>
            <w:r w:rsidRPr="00C8219B">
              <w:rPr>
                <w:rFonts w:ascii="Arial CYR" w:hAnsi="Arial CYR" w:cs="Arial CYR"/>
                <w:b/>
                <w:bCs/>
                <w:sz w:val="16"/>
                <w:szCs w:val="16"/>
              </w:rPr>
              <w:t xml:space="preserve"> </w:t>
            </w:r>
            <w:r w:rsidRPr="00C8219B">
              <w:rPr>
                <w:rFonts w:ascii="Sylfaen" w:hAnsi="Sylfaen" w:cs="Sylfaen"/>
                <w:b/>
                <w:bCs/>
                <w:sz w:val="16"/>
                <w:szCs w:val="16"/>
              </w:rPr>
              <w:t>აქტივების</w:t>
            </w:r>
            <w:r w:rsidRPr="00C8219B">
              <w:rPr>
                <w:rFonts w:ascii="Arial CYR" w:hAnsi="Arial CYR" w:cs="Arial CYR"/>
                <w:b/>
                <w:bCs/>
                <w:sz w:val="16"/>
                <w:szCs w:val="16"/>
              </w:rPr>
              <w:t xml:space="preserve"> </w:t>
            </w:r>
            <w:r w:rsidRPr="00C8219B">
              <w:rPr>
                <w:rFonts w:ascii="Sylfaen" w:hAnsi="Sylfaen" w:cs="Sylfaen"/>
                <w:b/>
                <w:bCs/>
                <w:sz w:val="16"/>
                <w:szCs w:val="16"/>
              </w:rPr>
              <w:t>ზრდა</w:t>
            </w:r>
            <w:r w:rsidRPr="00C8219B">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C8219B" w:rsidRDefault="00BF5D99">
            <w:pPr>
              <w:jc w:val="center"/>
              <w:rPr>
                <w:rFonts w:ascii="Arial CYR" w:hAnsi="Arial CYR" w:cs="Arial CYR"/>
                <w:b/>
                <w:bCs/>
                <w:sz w:val="16"/>
                <w:szCs w:val="16"/>
              </w:rPr>
            </w:pPr>
            <w:r w:rsidRPr="00C8219B">
              <w:rPr>
                <w:rFonts w:ascii="Arial CYR" w:hAnsi="Arial CYR" w:cs="Arial CYR"/>
                <w:b/>
                <w:bCs/>
                <w:sz w:val="16"/>
                <w:szCs w:val="16"/>
              </w:rPr>
              <w:t xml:space="preserve">        422.8   </w:t>
            </w:r>
          </w:p>
        </w:tc>
        <w:tc>
          <w:tcPr>
            <w:tcW w:w="551" w:type="pct"/>
            <w:tcBorders>
              <w:top w:val="nil"/>
              <w:left w:val="nil"/>
              <w:bottom w:val="single" w:sz="4" w:space="0" w:color="auto"/>
              <w:right w:val="single" w:sz="4" w:space="0" w:color="auto"/>
            </w:tcBorders>
            <w:shd w:val="clear" w:color="auto" w:fill="auto"/>
            <w:vAlign w:val="center"/>
            <w:hideMark/>
          </w:tcPr>
          <w:p w:rsidR="00BF5D99" w:rsidRPr="00C8219B" w:rsidRDefault="00BF5D99">
            <w:pPr>
              <w:jc w:val="center"/>
              <w:rPr>
                <w:rFonts w:ascii="Arial CYR" w:hAnsi="Arial CYR" w:cs="Arial CYR"/>
                <w:b/>
                <w:bCs/>
                <w:sz w:val="16"/>
                <w:szCs w:val="16"/>
              </w:rPr>
            </w:pPr>
            <w:r w:rsidRPr="00C8219B">
              <w:rPr>
                <w:rFonts w:ascii="Arial CYR" w:hAnsi="Arial CYR" w:cs="Arial CYR"/>
                <w:b/>
                <w:bCs/>
                <w:sz w:val="16"/>
                <w:szCs w:val="16"/>
              </w:rPr>
              <w:t xml:space="preserve">           516.2   </w:t>
            </w:r>
          </w:p>
        </w:tc>
        <w:tc>
          <w:tcPr>
            <w:tcW w:w="537" w:type="pct"/>
            <w:tcBorders>
              <w:top w:val="nil"/>
              <w:left w:val="nil"/>
              <w:bottom w:val="single" w:sz="4" w:space="0" w:color="auto"/>
              <w:right w:val="single" w:sz="4" w:space="0" w:color="auto"/>
            </w:tcBorders>
            <w:shd w:val="clear" w:color="auto" w:fill="auto"/>
            <w:vAlign w:val="center"/>
            <w:hideMark/>
          </w:tcPr>
          <w:p w:rsidR="00BF5D99" w:rsidRPr="00C8219B" w:rsidRDefault="00BF5D99">
            <w:pPr>
              <w:jc w:val="center"/>
              <w:rPr>
                <w:rFonts w:ascii="Arial CYR" w:hAnsi="Arial CYR" w:cs="Arial CYR"/>
                <w:b/>
                <w:bCs/>
                <w:sz w:val="16"/>
                <w:szCs w:val="16"/>
              </w:rPr>
            </w:pPr>
            <w:r w:rsidRPr="00C8219B">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C8219B" w:rsidRDefault="00BF5D99">
            <w:pPr>
              <w:jc w:val="center"/>
              <w:rPr>
                <w:rFonts w:ascii="Arial CYR" w:hAnsi="Arial CYR" w:cs="Arial CYR"/>
                <w:b/>
                <w:bCs/>
                <w:sz w:val="16"/>
                <w:szCs w:val="16"/>
              </w:rPr>
            </w:pPr>
            <w:r w:rsidRPr="00C8219B">
              <w:rPr>
                <w:rFonts w:ascii="Arial CYR" w:hAnsi="Arial CYR" w:cs="Arial CYR"/>
                <w:b/>
                <w:bCs/>
                <w:sz w:val="16"/>
                <w:szCs w:val="16"/>
              </w:rPr>
              <w:t xml:space="preserve">        516.2   </w:t>
            </w:r>
          </w:p>
        </w:tc>
        <w:tc>
          <w:tcPr>
            <w:tcW w:w="508" w:type="pct"/>
            <w:tcBorders>
              <w:top w:val="nil"/>
              <w:left w:val="nil"/>
              <w:bottom w:val="single" w:sz="4" w:space="0" w:color="auto"/>
              <w:right w:val="single" w:sz="4" w:space="0" w:color="auto"/>
            </w:tcBorders>
            <w:shd w:val="clear" w:color="auto" w:fill="auto"/>
            <w:vAlign w:val="center"/>
            <w:hideMark/>
          </w:tcPr>
          <w:p w:rsidR="00BF5D99" w:rsidRPr="00C8219B" w:rsidRDefault="00BF5D99">
            <w:pPr>
              <w:jc w:val="center"/>
              <w:rPr>
                <w:rFonts w:ascii="Arial CYR" w:hAnsi="Arial CYR" w:cs="Arial CYR"/>
                <w:b/>
                <w:bCs/>
                <w:sz w:val="16"/>
                <w:szCs w:val="16"/>
              </w:rPr>
            </w:pPr>
            <w:r w:rsidRPr="00C8219B">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112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02 09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თვითმმართველობის</w:t>
            </w:r>
            <w:r w:rsidRPr="00BF5D99">
              <w:rPr>
                <w:rFonts w:ascii="Arial CYR" w:hAnsi="Arial CYR" w:cs="Arial CYR"/>
                <w:b/>
                <w:bCs/>
                <w:sz w:val="16"/>
                <w:szCs w:val="16"/>
              </w:rPr>
              <w:t xml:space="preserve">  </w:t>
            </w:r>
            <w:r w:rsidRPr="00BF5D99">
              <w:rPr>
                <w:rFonts w:ascii="Sylfaen" w:hAnsi="Sylfaen" w:cs="Sylfaen"/>
                <w:b/>
                <w:bCs/>
                <w:sz w:val="16"/>
                <w:szCs w:val="16"/>
              </w:rPr>
              <w:t>საკუთრებაში</w:t>
            </w:r>
            <w:r w:rsidRPr="00BF5D99">
              <w:rPr>
                <w:rFonts w:ascii="Arial CYR" w:hAnsi="Arial CYR" w:cs="Arial CYR"/>
                <w:b/>
                <w:bCs/>
                <w:sz w:val="16"/>
                <w:szCs w:val="16"/>
              </w:rPr>
              <w:t xml:space="preserve"> </w:t>
            </w:r>
            <w:r w:rsidRPr="00BF5D99">
              <w:rPr>
                <w:rFonts w:ascii="Sylfaen" w:hAnsi="Sylfaen" w:cs="Sylfaen"/>
                <w:b/>
                <w:bCs/>
                <w:sz w:val="16"/>
                <w:szCs w:val="16"/>
              </w:rPr>
              <w:t>გადმოსაცემი</w:t>
            </w:r>
            <w:r w:rsidRPr="00BF5D99">
              <w:rPr>
                <w:rFonts w:ascii="Arial CYR" w:hAnsi="Arial CYR" w:cs="Arial CYR"/>
                <w:b/>
                <w:bCs/>
                <w:sz w:val="16"/>
                <w:szCs w:val="16"/>
              </w:rPr>
              <w:t xml:space="preserve">  </w:t>
            </w:r>
            <w:r w:rsidRPr="00BF5D99">
              <w:rPr>
                <w:rFonts w:ascii="Sylfaen" w:hAnsi="Sylfaen" w:cs="Sylfaen"/>
                <w:b/>
                <w:bCs/>
                <w:sz w:val="16"/>
                <w:szCs w:val="16"/>
              </w:rPr>
              <w:t>ქონების</w:t>
            </w:r>
            <w:r w:rsidRPr="00BF5D99">
              <w:rPr>
                <w:rFonts w:ascii="Arial CYR" w:hAnsi="Arial CYR" w:cs="Arial CYR"/>
                <w:b/>
                <w:bCs/>
                <w:sz w:val="16"/>
                <w:szCs w:val="16"/>
              </w:rPr>
              <w:t xml:space="preserve"> </w:t>
            </w:r>
            <w:r w:rsidRPr="00BF5D99">
              <w:rPr>
                <w:rFonts w:ascii="Sylfaen" w:hAnsi="Sylfaen" w:cs="Sylfaen"/>
                <w:b/>
                <w:bCs/>
                <w:sz w:val="16"/>
                <w:szCs w:val="16"/>
              </w:rPr>
              <w:t>მიწის</w:t>
            </w:r>
            <w:r w:rsidRPr="00BF5D99">
              <w:rPr>
                <w:rFonts w:ascii="Arial CYR" w:hAnsi="Arial CYR" w:cs="Arial CYR"/>
                <w:b/>
                <w:bCs/>
                <w:sz w:val="16"/>
                <w:szCs w:val="16"/>
              </w:rPr>
              <w:t xml:space="preserve">  </w:t>
            </w:r>
            <w:r w:rsidRPr="00BF5D99">
              <w:rPr>
                <w:rFonts w:ascii="Sylfaen" w:hAnsi="Sylfaen" w:cs="Sylfaen"/>
                <w:b/>
                <w:bCs/>
                <w:sz w:val="16"/>
                <w:szCs w:val="16"/>
              </w:rPr>
              <w:t>პასპორტირებისა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აუდიტორული</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57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02 11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სტიქიის</w:t>
            </w:r>
            <w:r w:rsidRPr="00BF5D99">
              <w:rPr>
                <w:rFonts w:ascii="Arial CYR" w:hAnsi="Arial CYR" w:cs="Arial CYR"/>
                <w:b/>
                <w:bCs/>
                <w:sz w:val="16"/>
                <w:szCs w:val="16"/>
              </w:rPr>
              <w:t xml:space="preserve"> </w:t>
            </w:r>
            <w:r w:rsidRPr="00BF5D99">
              <w:rPr>
                <w:rFonts w:ascii="Sylfaen" w:hAnsi="Sylfaen" w:cs="Sylfaen"/>
                <w:b/>
                <w:bCs/>
                <w:sz w:val="16"/>
                <w:szCs w:val="16"/>
              </w:rPr>
              <w:t>სალიკვიდაციო</w:t>
            </w:r>
            <w:r w:rsidRPr="00BF5D99">
              <w:rPr>
                <w:rFonts w:ascii="Arial CYR" w:hAnsi="Arial CYR" w:cs="Arial CYR"/>
                <w:b/>
                <w:bCs/>
                <w:sz w:val="16"/>
                <w:szCs w:val="16"/>
              </w:rPr>
              <w:t xml:space="preserve"> </w:t>
            </w:r>
            <w:r w:rsidRPr="00BF5D99">
              <w:rPr>
                <w:rFonts w:ascii="Sylfaen" w:hAnsi="Sylfaen" w:cs="Sylfaen"/>
                <w:b/>
                <w:bCs/>
                <w:sz w:val="16"/>
                <w:szCs w:val="16"/>
              </w:rPr>
              <w:t>ღონისძიებები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2,068.9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156.0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color w:val="002060"/>
                <w:sz w:val="16"/>
                <w:szCs w:val="16"/>
              </w:rPr>
            </w:pPr>
            <w:r w:rsidRPr="00BF5D99">
              <w:rPr>
                <w:rFonts w:ascii="Arial CYR" w:hAnsi="Arial CYR" w:cs="Arial CYR"/>
                <w:b/>
                <w:bCs/>
                <w:color w:val="002060"/>
                <w:sz w:val="16"/>
                <w:szCs w:val="16"/>
              </w:rPr>
              <w:t xml:space="preserve"> </w:t>
            </w:r>
            <w:r w:rsidRPr="00BF5D99">
              <w:rPr>
                <w:rFonts w:ascii="Sylfaen" w:hAnsi="Sylfaen" w:cs="Sylfaen"/>
                <w:b/>
                <w:bCs/>
                <w:color w:val="002060"/>
                <w:sz w:val="16"/>
                <w:szCs w:val="16"/>
              </w:rPr>
              <w:t>ხარჯები</w:t>
            </w:r>
            <w:r w:rsidRPr="00BF5D99">
              <w:rPr>
                <w:rFonts w:ascii="Arial CYR" w:hAnsi="Arial CYR" w:cs="Arial CYR"/>
                <w:b/>
                <w:bCs/>
                <w:color w:val="002060"/>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2,068.9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156.0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156.0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376.0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1,692.9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156.0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9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lastRenderedPageBreak/>
              <w:t xml:space="preserve"> 03 00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დასუფთავება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გარემოს</w:t>
            </w:r>
            <w:r w:rsidRPr="00BF5D99">
              <w:rPr>
                <w:rFonts w:ascii="Arial CYR" w:hAnsi="Arial CYR" w:cs="Arial CYR"/>
                <w:b/>
                <w:bCs/>
                <w:sz w:val="16"/>
                <w:szCs w:val="16"/>
              </w:rPr>
              <w:t xml:space="preserve"> </w:t>
            </w:r>
            <w:r w:rsidRPr="00BF5D99">
              <w:rPr>
                <w:rFonts w:ascii="Sylfaen" w:hAnsi="Sylfaen" w:cs="Sylfaen"/>
                <w:b/>
                <w:bCs/>
                <w:sz w:val="16"/>
                <w:szCs w:val="16"/>
              </w:rPr>
              <w:t>დაცვა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1,360.1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4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1,355.9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1,355.9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1,950.0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03 01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დასუფთავება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ნარჩენების</w:t>
            </w:r>
            <w:r w:rsidRPr="00BF5D99">
              <w:rPr>
                <w:rFonts w:ascii="Arial CYR" w:hAnsi="Arial CYR" w:cs="Arial CYR"/>
                <w:b/>
                <w:bCs/>
                <w:sz w:val="16"/>
                <w:szCs w:val="16"/>
              </w:rPr>
              <w:t xml:space="preserve"> </w:t>
            </w:r>
            <w:r w:rsidRPr="00BF5D99">
              <w:rPr>
                <w:rFonts w:ascii="Sylfaen" w:hAnsi="Sylfaen" w:cs="Sylfaen"/>
                <w:b/>
                <w:bCs/>
                <w:sz w:val="16"/>
                <w:szCs w:val="16"/>
              </w:rPr>
              <w:t>გატანა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1,171.3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1,171.3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r w:rsidRPr="00BF5D99">
              <w:rPr>
                <w:rFonts w:ascii="Sylfaen" w:hAnsi="Sylfaen" w:cs="Sylfaen"/>
                <w:b/>
                <w:bCs/>
                <w:sz w:val="16"/>
                <w:szCs w:val="16"/>
              </w:rPr>
              <w:t>ააიპ</w:t>
            </w:r>
            <w:r w:rsidRPr="00BF5D99">
              <w:rPr>
                <w:rFonts w:ascii="Arial CYR" w:hAnsi="Arial CYR" w:cs="Arial CYR"/>
                <w:b/>
                <w:bCs/>
                <w:sz w:val="16"/>
                <w:szCs w:val="16"/>
              </w:rPr>
              <w:t xml:space="preserve"> -</w:t>
            </w:r>
            <w:r w:rsidRPr="00BF5D99">
              <w:rPr>
                <w:rFonts w:ascii="Sylfaen" w:hAnsi="Sylfaen" w:cs="Sylfaen"/>
                <w:b/>
                <w:bCs/>
                <w:sz w:val="16"/>
                <w:szCs w:val="16"/>
              </w:rPr>
              <w:t>ს</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1,171.3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9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03 03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სასაფლაოების</w:t>
            </w:r>
            <w:r w:rsidRPr="00BF5D99">
              <w:rPr>
                <w:rFonts w:ascii="Arial CYR" w:hAnsi="Arial CYR" w:cs="Arial CYR"/>
                <w:b/>
                <w:bCs/>
                <w:sz w:val="16"/>
                <w:szCs w:val="16"/>
              </w:rPr>
              <w:t xml:space="preserve">,  </w:t>
            </w:r>
            <w:r w:rsidRPr="00BF5D99">
              <w:rPr>
                <w:rFonts w:ascii="Sylfaen" w:hAnsi="Sylfaen" w:cs="Sylfaen"/>
                <w:b/>
                <w:bCs/>
                <w:sz w:val="16"/>
                <w:szCs w:val="16"/>
              </w:rPr>
              <w:t>მწვანე</w:t>
            </w:r>
            <w:r w:rsidRPr="00BF5D99">
              <w:rPr>
                <w:rFonts w:ascii="Arial CYR" w:hAnsi="Arial CYR" w:cs="Arial CYR"/>
                <w:b/>
                <w:bCs/>
                <w:sz w:val="16"/>
                <w:szCs w:val="16"/>
              </w:rPr>
              <w:t xml:space="preserve"> </w:t>
            </w:r>
            <w:r w:rsidRPr="00BF5D99">
              <w:rPr>
                <w:rFonts w:ascii="Sylfaen" w:hAnsi="Sylfaen" w:cs="Sylfaen"/>
                <w:b/>
                <w:bCs/>
                <w:sz w:val="16"/>
                <w:szCs w:val="16"/>
              </w:rPr>
              <w:t>ნარგავების</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სკვერების</w:t>
            </w:r>
            <w:r w:rsidRPr="00BF5D99">
              <w:rPr>
                <w:rFonts w:ascii="Arial CYR" w:hAnsi="Arial CYR" w:cs="Arial CYR"/>
                <w:b/>
                <w:bCs/>
                <w:sz w:val="16"/>
                <w:szCs w:val="16"/>
              </w:rPr>
              <w:t xml:space="preserve"> </w:t>
            </w:r>
            <w:r w:rsidRPr="00BF5D99">
              <w:rPr>
                <w:rFonts w:ascii="Sylfaen" w:hAnsi="Sylfaen" w:cs="Sylfaen"/>
                <w:b/>
                <w:bCs/>
                <w:sz w:val="16"/>
                <w:szCs w:val="16"/>
              </w:rPr>
              <w:t>დასუფთავება</w:t>
            </w:r>
            <w:r w:rsidRPr="00BF5D99">
              <w:rPr>
                <w:rFonts w:ascii="Arial CYR" w:hAnsi="Arial CYR" w:cs="Arial CYR"/>
                <w:b/>
                <w:bCs/>
                <w:sz w:val="16"/>
                <w:szCs w:val="16"/>
              </w:rPr>
              <w:t xml:space="preserve">, </w:t>
            </w:r>
            <w:r w:rsidRPr="00BF5D99">
              <w:rPr>
                <w:rFonts w:ascii="Sylfaen" w:hAnsi="Sylfaen" w:cs="Sylfaen"/>
                <w:b/>
                <w:bCs/>
                <w:sz w:val="16"/>
                <w:szCs w:val="16"/>
              </w:rPr>
              <w:t>მოვლა</w:t>
            </w:r>
            <w:r w:rsidRPr="00BF5D99">
              <w:rPr>
                <w:rFonts w:ascii="Arial CYR" w:hAnsi="Arial CYR" w:cs="Arial CYR"/>
                <w:b/>
                <w:bCs/>
                <w:sz w:val="16"/>
                <w:szCs w:val="16"/>
              </w:rPr>
              <w:t>-</w:t>
            </w:r>
            <w:r w:rsidRPr="00BF5D99">
              <w:rPr>
                <w:rFonts w:ascii="Sylfaen" w:hAnsi="Sylfaen" w:cs="Sylfaen"/>
                <w:b/>
                <w:bCs/>
                <w:sz w:val="16"/>
                <w:szCs w:val="16"/>
              </w:rPr>
              <w:t>პატრონობა</w:t>
            </w:r>
            <w:r w:rsidRPr="00BF5D99">
              <w:rPr>
                <w:rFonts w:ascii="Arial CYR" w:hAnsi="Arial CYR" w:cs="Arial CYR"/>
                <w:b/>
                <w:bCs/>
                <w:sz w:val="16"/>
                <w:szCs w:val="16"/>
              </w:rPr>
              <w:t xml:space="preserve">, </w:t>
            </w:r>
            <w:r w:rsidRPr="00BF5D99">
              <w:rPr>
                <w:rFonts w:ascii="Sylfaen" w:hAnsi="Sylfaen" w:cs="Sylfaen"/>
                <w:b/>
                <w:bCs/>
                <w:sz w:val="16"/>
                <w:szCs w:val="16"/>
              </w:rPr>
              <w:t>განვითარება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184.6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184.6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6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r w:rsidRPr="00BF5D99">
              <w:rPr>
                <w:rFonts w:ascii="Sylfaen" w:hAnsi="Sylfaen" w:cs="Sylfaen"/>
                <w:b/>
                <w:bCs/>
                <w:sz w:val="16"/>
                <w:szCs w:val="16"/>
              </w:rPr>
              <w:t>ააიპ</w:t>
            </w:r>
            <w:r w:rsidRPr="00BF5D99">
              <w:rPr>
                <w:rFonts w:ascii="Arial CYR" w:hAnsi="Arial CYR" w:cs="Arial CYR"/>
                <w:b/>
                <w:bCs/>
                <w:sz w:val="16"/>
                <w:szCs w:val="16"/>
              </w:rPr>
              <w:t xml:space="preserve"> -</w:t>
            </w:r>
            <w:r w:rsidRPr="00BF5D99">
              <w:rPr>
                <w:rFonts w:ascii="Sylfaen" w:hAnsi="Sylfaen" w:cs="Sylfaen"/>
                <w:b/>
                <w:bCs/>
                <w:sz w:val="16"/>
                <w:szCs w:val="16"/>
              </w:rPr>
              <w:t>ს</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184.6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03 02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კაპიტალური</w:t>
            </w:r>
            <w:r w:rsidRPr="00BF5D99">
              <w:rPr>
                <w:rFonts w:ascii="Arial CYR" w:hAnsi="Arial CYR" w:cs="Arial CYR"/>
                <w:b/>
                <w:bCs/>
                <w:sz w:val="16"/>
                <w:szCs w:val="16"/>
              </w:rPr>
              <w:t xml:space="preserve"> </w:t>
            </w:r>
            <w:r w:rsidRPr="00BF5D99">
              <w:rPr>
                <w:rFonts w:ascii="Sylfaen" w:hAnsi="Sylfaen" w:cs="Sylfaen"/>
                <w:b/>
                <w:bCs/>
                <w:sz w:val="16"/>
                <w:szCs w:val="16"/>
              </w:rPr>
              <w:t>დაბანდებები</w:t>
            </w:r>
            <w:r w:rsidRPr="00BF5D99">
              <w:rPr>
                <w:rFonts w:ascii="Arial CYR" w:hAnsi="Arial CYR" w:cs="Arial CYR"/>
                <w:b/>
                <w:bCs/>
                <w:sz w:val="16"/>
                <w:szCs w:val="16"/>
              </w:rPr>
              <w:t xml:space="preserve"> </w:t>
            </w:r>
            <w:r w:rsidRPr="00BF5D99">
              <w:rPr>
                <w:rFonts w:ascii="Sylfaen" w:hAnsi="Sylfaen" w:cs="Sylfaen"/>
                <w:b/>
                <w:bCs/>
                <w:sz w:val="16"/>
                <w:szCs w:val="16"/>
              </w:rPr>
              <w:t>დასუფთავების</w:t>
            </w:r>
            <w:r w:rsidRPr="00BF5D99">
              <w:rPr>
                <w:rFonts w:ascii="Arial CYR" w:hAnsi="Arial CYR" w:cs="Arial CYR"/>
                <w:b/>
                <w:bCs/>
                <w:sz w:val="16"/>
                <w:szCs w:val="16"/>
              </w:rPr>
              <w:t xml:space="preserve"> </w:t>
            </w:r>
            <w:r w:rsidRPr="00BF5D99">
              <w:rPr>
                <w:rFonts w:ascii="Sylfaen" w:hAnsi="Sylfaen" w:cs="Sylfaen"/>
                <w:b/>
                <w:bCs/>
                <w:sz w:val="16"/>
                <w:szCs w:val="16"/>
              </w:rPr>
              <w:t>სფეროში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9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r w:rsidRPr="00BF5D99">
              <w:rPr>
                <w:rFonts w:ascii="Sylfaen" w:hAnsi="Sylfaen" w:cs="Sylfaen"/>
                <w:b/>
                <w:bCs/>
                <w:sz w:val="16"/>
                <w:szCs w:val="16"/>
              </w:rPr>
              <w:t>ააიპს</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0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04 00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განათლება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3,639.5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4,022.3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3,685.5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336.8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5,028.5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5,028.5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2,959.9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3,761.5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3,581.5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4,123.5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4,123.5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223.9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2,736.0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3,541.0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3,541.0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4,073.5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4,073.5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679.6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156.8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04 01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სკოლამდელი</w:t>
            </w:r>
            <w:r w:rsidRPr="00BF5D99">
              <w:rPr>
                <w:rFonts w:ascii="Arial CYR" w:hAnsi="Arial CYR" w:cs="Arial CYR"/>
                <w:b/>
                <w:bCs/>
                <w:sz w:val="16"/>
                <w:szCs w:val="16"/>
              </w:rPr>
              <w:t xml:space="preserve"> </w:t>
            </w:r>
            <w:r w:rsidRPr="00BF5D99">
              <w:rPr>
                <w:rFonts w:ascii="Sylfaen" w:hAnsi="Sylfaen" w:cs="Sylfaen"/>
                <w:b/>
                <w:bCs/>
                <w:sz w:val="16"/>
                <w:szCs w:val="16"/>
              </w:rPr>
              <w:t>დაწესებულებების</w:t>
            </w:r>
            <w:r w:rsidRPr="00BF5D99">
              <w:rPr>
                <w:rFonts w:ascii="Arial CYR" w:hAnsi="Arial CYR" w:cs="Arial CYR"/>
                <w:b/>
                <w:bCs/>
                <w:sz w:val="16"/>
                <w:szCs w:val="16"/>
              </w:rPr>
              <w:t xml:space="preserve"> </w:t>
            </w:r>
            <w:r w:rsidRPr="00BF5D99">
              <w:rPr>
                <w:rFonts w:ascii="Sylfaen" w:hAnsi="Sylfaen" w:cs="Sylfaen"/>
                <w:b/>
                <w:bCs/>
                <w:sz w:val="16"/>
                <w:szCs w:val="16"/>
              </w:rPr>
              <w:t>ფუნქციონირება</w:t>
            </w:r>
            <w:r w:rsidRPr="00BF5D99">
              <w:rPr>
                <w:rFonts w:ascii="Arial CYR" w:hAnsi="Arial CYR" w:cs="Arial CYR"/>
                <w:b/>
                <w:bCs/>
                <w:sz w:val="16"/>
                <w:szCs w:val="16"/>
              </w:rPr>
              <w:t xml:space="preserve"> </w:t>
            </w:r>
            <w:r w:rsidRPr="00BF5D99">
              <w:rPr>
                <w:rFonts w:ascii="Sylfaen" w:hAnsi="Sylfaen" w:cs="Sylfaen"/>
                <w:b/>
                <w:bCs/>
                <w:sz w:val="16"/>
                <w:szCs w:val="16"/>
              </w:rPr>
              <w:t>ააიპ</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2,940.3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3,525.0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3,525.0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4,023.5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4,023.5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2,686.9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3,491.0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3,491.0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4,018.5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4,018.5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2,686.9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3,491.0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3,491.0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4,018.5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4,018.5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253.4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04 05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სკოლამდელი</w:t>
            </w:r>
            <w:r w:rsidRPr="00BF5D99">
              <w:rPr>
                <w:rFonts w:ascii="Arial CYR" w:hAnsi="Arial CYR" w:cs="Arial CYR"/>
                <w:b/>
                <w:bCs/>
                <w:sz w:val="16"/>
                <w:szCs w:val="16"/>
              </w:rPr>
              <w:t xml:space="preserve"> </w:t>
            </w:r>
            <w:r w:rsidRPr="00BF5D99">
              <w:rPr>
                <w:rFonts w:ascii="Sylfaen" w:hAnsi="Sylfaen" w:cs="Sylfaen"/>
                <w:b/>
                <w:bCs/>
                <w:sz w:val="16"/>
                <w:szCs w:val="16"/>
              </w:rPr>
              <w:t>დაწესებულებების</w:t>
            </w:r>
            <w:r w:rsidRPr="00BF5D99">
              <w:rPr>
                <w:rFonts w:ascii="Arial CYR" w:hAnsi="Arial CYR" w:cs="Arial CYR"/>
                <w:b/>
                <w:bCs/>
                <w:sz w:val="16"/>
                <w:szCs w:val="16"/>
              </w:rPr>
              <w:t xml:space="preserve">, </w:t>
            </w:r>
            <w:r w:rsidRPr="00BF5D99">
              <w:rPr>
                <w:rFonts w:ascii="Sylfaen" w:hAnsi="Sylfaen" w:cs="Sylfaen"/>
                <w:b/>
                <w:bCs/>
                <w:sz w:val="16"/>
                <w:szCs w:val="16"/>
              </w:rPr>
              <w:t>ბაღების</w:t>
            </w:r>
            <w:r w:rsidRPr="00BF5D99">
              <w:rPr>
                <w:rFonts w:ascii="Arial CYR" w:hAnsi="Arial CYR" w:cs="Arial CYR"/>
                <w:b/>
                <w:bCs/>
                <w:sz w:val="16"/>
                <w:szCs w:val="16"/>
              </w:rPr>
              <w:t xml:space="preserve">  </w:t>
            </w:r>
            <w:r w:rsidRPr="00BF5D99">
              <w:rPr>
                <w:rFonts w:ascii="Sylfaen" w:hAnsi="Sylfaen" w:cs="Sylfaen"/>
                <w:b/>
                <w:bCs/>
                <w:sz w:val="16"/>
                <w:szCs w:val="16"/>
              </w:rPr>
              <w:t>მშენებლობა</w:t>
            </w:r>
            <w:r w:rsidRPr="00BF5D99">
              <w:rPr>
                <w:rFonts w:ascii="Arial CYR" w:hAnsi="Arial CYR" w:cs="Arial CYR"/>
                <w:b/>
                <w:bCs/>
                <w:sz w:val="16"/>
                <w:szCs w:val="16"/>
              </w:rPr>
              <w:t xml:space="preserve"> </w:t>
            </w:r>
            <w:r w:rsidRPr="00BF5D99">
              <w:rPr>
                <w:rFonts w:ascii="Sylfaen" w:hAnsi="Sylfaen" w:cs="Sylfaen"/>
                <w:b/>
                <w:bCs/>
                <w:sz w:val="16"/>
                <w:szCs w:val="16"/>
              </w:rPr>
              <w:t>რეაბილიტაცია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174.9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97.0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174.9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97.0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04 02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საჯარო</w:t>
            </w:r>
            <w:r w:rsidRPr="00BF5D99">
              <w:rPr>
                <w:rFonts w:ascii="Arial CYR" w:hAnsi="Arial CYR" w:cs="Arial CYR"/>
                <w:b/>
                <w:bCs/>
                <w:sz w:val="16"/>
                <w:szCs w:val="16"/>
              </w:rPr>
              <w:t xml:space="preserve"> </w:t>
            </w:r>
            <w:r w:rsidRPr="00BF5D99">
              <w:rPr>
                <w:rFonts w:ascii="Sylfaen" w:hAnsi="Sylfaen" w:cs="Sylfaen"/>
                <w:b/>
                <w:bCs/>
                <w:sz w:val="16"/>
                <w:szCs w:val="16"/>
              </w:rPr>
              <w:t>სკოლების</w:t>
            </w:r>
            <w:r w:rsidRPr="00BF5D99">
              <w:rPr>
                <w:rFonts w:ascii="Arial CYR" w:hAnsi="Arial CYR" w:cs="Arial CYR"/>
                <w:b/>
                <w:bCs/>
                <w:sz w:val="16"/>
                <w:szCs w:val="16"/>
              </w:rPr>
              <w:t xml:space="preserve"> </w:t>
            </w:r>
            <w:r w:rsidRPr="00BF5D99">
              <w:rPr>
                <w:rFonts w:ascii="Sylfaen" w:hAnsi="Sylfaen" w:cs="Sylfaen"/>
                <w:b/>
                <w:bCs/>
                <w:sz w:val="16"/>
                <w:szCs w:val="16"/>
              </w:rPr>
              <w:t>დაფინანსება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475.2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309.8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309.8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223.9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223.9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251.3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129.8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129.8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04 03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ააიპ</w:t>
            </w:r>
            <w:r w:rsidRPr="00BF5D99">
              <w:rPr>
                <w:rFonts w:ascii="Arial CYR" w:hAnsi="Arial CYR" w:cs="Arial CYR"/>
                <w:b/>
                <w:bCs/>
                <w:sz w:val="16"/>
                <w:szCs w:val="16"/>
              </w:rPr>
              <w:t xml:space="preserve"> </w:t>
            </w:r>
            <w:r w:rsidRPr="00BF5D99">
              <w:rPr>
                <w:rFonts w:ascii="Sylfaen" w:hAnsi="Sylfaen" w:cs="Sylfaen"/>
                <w:b/>
                <w:bCs/>
                <w:sz w:val="16"/>
                <w:szCs w:val="16"/>
              </w:rPr>
              <w:t>მოსწავლე</w:t>
            </w:r>
            <w:r w:rsidRPr="00BF5D99">
              <w:rPr>
                <w:rFonts w:ascii="Arial CYR" w:hAnsi="Arial CYR" w:cs="Arial CYR"/>
                <w:b/>
                <w:bCs/>
                <w:sz w:val="16"/>
                <w:szCs w:val="16"/>
              </w:rPr>
              <w:t xml:space="preserve"> </w:t>
            </w:r>
            <w:r w:rsidRPr="00BF5D99">
              <w:rPr>
                <w:rFonts w:ascii="Sylfaen" w:hAnsi="Sylfaen" w:cs="Sylfaen"/>
                <w:b/>
                <w:bCs/>
                <w:sz w:val="16"/>
                <w:szCs w:val="16"/>
              </w:rPr>
              <w:t>ახალგაზრდობის</w:t>
            </w:r>
            <w:r w:rsidRPr="00BF5D99">
              <w:rPr>
                <w:rFonts w:ascii="Arial CYR" w:hAnsi="Arial CYR" w:cs="Arial CYR"/>
                <w:b/>
                <w:bCs/>
                <w:sz w:val="16"/>
                <w:szCs w:val="16"/>
              </w:rPr>
              <w:t xml:space="preserve"> </w:t>
            </w:r>
            <w:r w:rsidRPr="00BF5D99">
              <w:rPr>
                <w:rFonts w:ascii="Sylfaen" w:hAnsi="Sylfaen" w:cs="Sylfaen"/>
                <w:b/>
                <w:bCs/>
                <w:sz w:val="16"/>
                <w:szCs w:val="16"/>
              </w:rPr>
              <w:t>ცენტრი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49.1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color w:val="002060"/>
                <w:sz w:val="16"/>
                <w:szCs w:val="16"/>
              </w:rPr>
            </w:pPr>
            <w:r w:rsidRPr="00BF5D99">
              <w:rPr>
                <w:rFonts w:ascii="Arial CYR" w:hAnsi="Arial CYR" w:cs="Arial CYR"/>
                <w:b/>
                <w:bCs/>
                <w:color w:val="002060"/>
                <w:sz w:val="16"/>
                <w:szCs w:val="16"/>
              </w:rPr>
              <w:t xml:space="preserve"> </w:t>
            </w:r>
            <w:r w:rsidRPr="00BF5D99">
              <w:rPr>
                <w:rFonts w:ascii="Sylfaen" w:hAnsi="Sylfaen" w:cs="Sylfaen"/>
                <w:b/>
                <w:bCs/>
                <w:color w:val="002060"/>
                <w:sz w:val="16"/>
                <w:szCs w:val="16"/>
              </w:rPr>
              <w:t>ხარჯები</w:t>
            </w:r>
            <w:r w:rsidRPr="00BF5D99">
              <w:rPr>
                <w:rFonts w:ascii="Arial CYR" w:hAnsi="Arial CYR" w:cs="Arial CYR"/>
                <w:b/>
                <w:bCs/>
                <w:color w:val="002060"/>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49.1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55.0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55.0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49.1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9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lastRenderedPageBreak/>
              <w:t xml:space="preserve"> 04 06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ზოგადსაგანმანათლებლო</w:t>
            </w:r>
            <w:r w:rsidRPr="00BF5D99">
              <w:rPr>
                <w:rFonts w:ascii="Arial CYR" w:hAnsi="Arial CYR" w:cs="Arial CYR"/>
                <w:b/>
                <w:bCs/>
                <w:sz w:val="16"/>
                <w:szCs w:val="16"/>
              </w:rPr>
              <w:t xml:space="preserve"> </w:t>
            </w:r>
            <w:r w:rsidRPr="00BF5D99">
              <w:rPr>
                <w:rFonts w:ascii="Sylfaen" w:hAnsi="Sylfaen" w:cs="Sylfaen"/>
                <w:b/>
                <w:bCs/>
                <w:sz w:val="16"/>
                <w:szCs w:val="16"/>
              </w:rPr>
              <w:t>სკოლებისმედალზე</w:t>
            </w:r>
            <w:r w:rsidRPr="00BF5D99">
              <w:rPr>
                <w:rFonts w:ascii="Arial CYR" w:hAnsi="Arial CYR" w:cs="Arial CYR"/>
                <w:b/>
                <w:bCs/>
                <w:sz w:val="16"/>
                <w:szCs w:val="16"/>
              </w:rPr>
              <w:t xml:space="preserve"> </w:t>
            </w:r>
            <w:r w:rsidRPr="00BF5D99">
              <w:rPr>
                <w:rFonts w:ascii="Sylfaen" w:hAnsi="Sylfaen" w:cs="Sylfaen"/>
                <w:b/>
                <w:bCs/>
                <w:sz w:val="16"/>
                <w:szCs w:val="16"/>
              </w:rPr>
              <w:t>კურსდამთავრებულთა</w:t>
            </w:r>
            <w:r w:rsidRPr="00BF5D99">
              <w:rPr>
                <w:rFonts w:ascii="Arial CYR" w:hAnsi="Arial CYR" w:cs="Arial CYR"/>
                <w:b/>
                <w:bCs/>
                <w:sz w:val="16"/>
                <w:szCs w:val="16"/>
              </w:rPr>
              <w:t xml:space="preserve"> </w:t>
            </w:r>
            <w:r w:rsidRPr="00BF5D99">
              <w:rPr>
                <w:rFonts w:ascii="Sylfaen" w:hAnsi="Sylfaen" w:cs="Sylfaen"/>
                <w:b/>
                <w:bCs/>
                <w:sz w:val="16"/>
                <w:szCs w:val="16"/>
              </w:rPr>
              <w:t>წახალისება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0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05 00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კულტურა</w:t>
            </w:r>
            <w:r w:rsidRPr="00BF5D99">
              <w:rPr>
                <w:rFonts w:ascii="Arial CYR" w:hAnsi="Arial CYR" w:cs="Arial CYR"/>
                <w:b/>
                <w:bCs/>
                <w:sz w:val="16"/>
                <w:szCs w:val="16"/>
              </w:rPr>
              <w:t xml:space="preserve">, </w:t>
            </w:r>
            <w:r w:rsidRPr="00BF5D99">
              <w:rPr>
                <w:rFonts w:ascii="Sylfaen" w:hAnsi="Sylfaen" w:cs="Sylfaen"/>
                <w:b/>
                <w:bCs/>
                <w:sz w:val="16"/>
                <w:szCs w:val="16"/>
              </w:rPr>
              <w:t>ახალგაზრდობა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სპორტი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2,284.5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4,236.8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4,236.8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4,034.1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4,034.1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2,266.3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3,965.2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3,965.2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3,908.1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3,908.1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შრომის</w:t>
            </w:r>
            <w:r w:rsidRPr="00BF5D99">
              <w:rPr>
                <w:rFonts w:ascii="Arial CYR" w:hAnsi="Arial CYR" w:cs="Arial CYR"/>
                <w:b/>
                <w:bCs/>
                <w:sz w:val="16"/>
                <w:szCs w:val="16"/>
              </w:rPr>
              <w:t xml:space="preserve"> </w:t>
            </w:r>
            <w:r w:rsidRPr="00BF5D99">
              <w:rPr>
                <w:rFonts w:ascii="Sylfaen" w:hAnsi="Sylfaen" w:cs="Sylfaen"/>
                <w:b/>
                <w:bCs/>
                <w:sz w:val="16"/>
                <w:szCs w:val="16"/>
              </w:rPr>
              <w:t>ანაზღაურება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241.2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491.8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491.8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2,025.1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3,473.4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3,473.4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3,834.1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3,834.1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271.6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271.6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126.0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126.0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სპორტის</w:t>
            </w:r>
            <w:r w:rsidRPr="00BF5D99">
              <w:rPr>
                <w:rFonts w:ascii="Arial CYR" w:hAnsi="Arial CYR" w:cs="Arial CYR"/>
                <w:b/>
                <w:bCs/>
                <w:sz w:val="16"/>
                <w:szCs w:val="16"/>
              </w:rPr>
              <w:t xml:space="preserve"> </w:t>
            </w:r>
            <w:r w:rsidRPr="00BF5D99">
              <w:rPr>
                <w:rFonts w:ascii="Sylfaen" w:hAnsi="Sylfaen" w:cs="Sylfaen"/>
                <w:b/>
                <w:bCs/>
                <w:sz w:val="16"/>
                <w:szCs w:val="16"/>
              </w:rPr>
              <w:t>სფეროს</w:t>
            </w:r>
            <w:r w:rsidRPr="00BF5D99">
              <w:rPr>
                <w:rFonts w:ascii="Arial CYR" w:hAnsi="Arial CYR" w:cs="Arial CYR"/>
                <w:b/>
                <w:bCs/>
                <w:sz w:val="16"/>
                <w:szCs w:val="16"/>
              </w:rPr>
              <w:t xml:space="preserve"> </w:t>
            </w:r>
            <w:r w:rsidRPr="00BF5D99">
              <w:rPr>
                <w:rFonts w:ascii="Sylfaen" w:hAnsi="Sylfaen" w:cs="Sylfaen"/>
                <w:b/>
                <w:bCs/>
                <w:sz w:val="16"/>
                <w:szCs w:val="16"/>
              </w:rPr>
              <w:t>განვითარება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647.3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645.3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638.8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05 01 01 07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ააიპ</w:t>
            </w:r>
            <w:r w:rsidRPr="00BF5D99">
              <w:rPr>
                <w:rFonts w:ascii="Arial CYR" w:hAnsi="Arial CYR" w:cs="Arial CYR"/>
                <w:b/>
                <w:bCs/>
                <w:sz w:val="16"/>
                <w:szCs w:val="16"/>
              </w:rPr>
              <w:t xml:space="preserve"> </w:t>
            </w:r>
            <w:r w:rsidRPr="00BF5D99">
              <w:rPr>
                <w:rFonts w:ascii="Sylfaen" w:hAnsi="Sylfaen" w:cs="Sylfaen"/>
                <w:b/>
                <w:bCs/>
                <w:sz w:val="16"/>
                <w:szCs w:val="16"/>
              </w:rPr>
              <w:t>გურჯაანის</w:t>
            </w:r>
            <w:r w:rsidRPr="00BF5D99">
              <w:rPr>
                <w:rFonts w:ascii="Arial CYR" w:hAnsi="Arial CYR" w:cs="Arial CYR"/>
                <w:b/>
                <w:bCs/>
                <w:sz w:val="16"/>
                <w:szCs w:val="16"/>
              </w:rPr>
              <w:t xml:space="preserve"> </w:t>
            </w:r>
            <w:r w:rsidRPr="00BF5D99">
              <w:rPr>
                <w:rFonts w:ascii="Sylfaen" w:hAnsi="Sylfaen" w:cs="Sylfaen"/>
                <w:b/>
                <w:bCs/>
                <w:sz w:val="16"/>
                <w:szCs w:val="16"/>
              </w:rPr>
              <w:t>სპორტული</w:t>
            </w:r>
            <w:r w:rsidRPr="00BF5D99">
              <w:rPr>
                <w:rFonts w:ascii="Arial CYR" w:hAnsi="Arial CYR" w:cs="Arial CYR"/>
                <w:b/>
                <w:bCs/>
                <w:sz w:val="16"/>
                <w:szCs w:val="16"/>
              </w:rPr>
              <w:t xml:space="preserve"> </w:t>
            </w:r>
            <w:r w:rsidRPr="00BF5D99">
              <w:rPr>
                <w:rFonts w:ascii="Sylfaen" w:hAnsi="Sylfaen" w:cs="Sylfaen"/>
                <w:b/>
                <w:bCs/>
                <w:sz w:val="16"/>
                <w:szCs w:val="16"/>
              </w:rPr>
              <w:t>გაერთიანება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638.8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638.8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1,001.5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1,001.5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0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05 01 02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სპორტული</w:t>
            </w:r>
            <w:r w:rsidRPr="00BF5D99">
              <w:rPr>
                <w:rFonts w:ascii="Arial CYR" w:hAnsi="Arial CYR" w:cs="Arial CYR"/>
                <w:b/>
                <w:bCs/>
                <w:sz w:val="16"/>
                <w:szCs w:val="16"/>
              </w:rPr>
              <w:t xml:space="preserve"> </w:t>
            </w:r>
            <w:r w:rsidRPr="00BF5D99">
              <w:rPr>
                <w:rFonts w:ascii="Sylfaen" w:hAnsi="Sylfaen" w:cs="Sylfaen"/>
                <w:b/>
                <w:bCs/>
                <w:sz w:val="16"/>
                <w:szCs w:val="16"/>
              </w:rPr>
              <w:t>ღონისძიებები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კულტურის</w:t>
            </w:r>
            <w:r w:rsidRPr="00BF5D99">
              <w:rPr>
                <w:rFonts w:ascii="Arial CYR" w:hAnsi="Arial CYR" w:cs="Arial CYR"/>
                <w:b/>
                <w:bCs/>
                <w:sz w:val="16"/>
                <w:szCs w:val="16"/>
              </w:rPr>
              <w:t xml:space="preserve"> </w:t>
            </w:r>
            <w:r w:rsidRPr="00BF5D99">
              <w:rPr>
                <w:rFonts w:ascii="Sylfaen" w:hAnsi="Sylfaen" w:cs="Sylfaen"/>
                <w:b/>
                <w:bCs/>
                <w:sz w:val="16"/>
                <w:szCs w:val="16"/>
              </w:rPr>
              <w:t>სფეროს</w:t>
            </w:r>
            <w:r w:rsidRPr="00BF5D99">
              <w:rPr>
                <w:rFonts w:ascii="Arial CYR" w:hAnsi="Arial CYR" w:cs="Arial CYR"/>
                <w:b/>
                <w:bCs/>
                <w:sz w:val="16"/>
                <w:szCs w:val="16"/>
              </w:rPr>
              <w:t xml:space="preserve"> </w:t>
            </w:r>
            <w:r w:rsidRPr="00BF5D99">
              <w:rPr>
                <w:rFonts w:ascii="Sylfaen" w:hAnsi="Sylfaen" w:cs="Sylfaen"/>
                <w:b/>
                <w:bCs/>
                <w:sz w:val="16"/>
                <w:szCs w:val="16"/>
              </w:rPr>
              <w:t>განვითარება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1,470.1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3,125.0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3,125.0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2,938.6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2,938.6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1,453.9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2,973.4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2,973.4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2,832.6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2,832.6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1,386.3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2,573.4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2,573.4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2,832.6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2,832.6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151.6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151.6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106.0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106.0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05 02 02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კულტურული</w:t>
            </w:r>
            <w:r w:rsidRPr="00BF5D99">
              <w:rPr>
                <w:rFonts w:ascii="Arial CYR" w:hAnsi="Arial CYR" w:cs="Arial CYR"/>
                <w:b/>
                <w:bCs/>
                <w:sz w:val="16"/>
                <w:szCs w:val="16"/>
              </w:rPr>
              <w:t xml:space="preserve"> </w:t>
            </w:r>
            <w:r w:rsidRPr="00BF5D99">
              <w:rPr>
                <w:rFonts w:ascii="Sylfaen" w:hAnsi="Sylfaen" w:cs="Sylfaen"/>
                <w:b/>
                <w:bCs/>
                <w:sz w:val="16"/>
                <w:szCs w:val="16"/>
              </w:rPr>
              <w:t>ღონისძიებების</w:t>
            </w:r>
            <w:r w:rsidRPr="00BF5D99">
              <w:rPr>
                <w:rFonts w:ascii="Arial CYR" w:hAnsi="Arial CYR" w:cs="Arial CYR"/>
                <w:b/>
                <w:bCs/>
                <w:sz w:val="16"/>
                <w:szCs w:val="16"/>
              </w:rPr>
              <w:t xml:space="preserve"> </w:t>
            </w:r>
            <w:r w:rsidRPr="00BF5D99">
              <w:rPr>
                <w:rFonts w:ascii="Sylfaen" w:hAnsi="Sylfaen" w:cs="Sylfaen"/>
                <w:b/>
                <w:bCs/>
                <w:sz w:val="16"/>
                <w:szCs w:val="16"/>
              </w:rPr>
              <w:t>დაფინანსება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69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05 02 01 03 </w:t>
            </w:r>
          </w:p>
        </w:tc>
        <w:tc>
          <w:tcPr>
            <w:tcW w:w="1109" w:type="pct"/>
            <w:tcBorders>
              <w:top w:val="single" w:sz="8" w:space="0" w:color="auto"/>
              <w:left w:val="single" w:sz="8" w:space="0" w:color="auto"/>
              <w:bottom w:val="double" w:sz="6" w:space="0" w:color="auto"/>
              <w:right w:val="nil"/>
            </w:tcBorders>
            <w:shd w:val="clear" w:color="auto" w:fill="auto"/>
            <w:vAlign w:val="center"/>
            <w:hideMark/>
          </w:tcPr>
          <w:p w:rsidR="00BF5D99" w:rsidRPr="00BF5D99" w:rsidRDefault="00BF5D99">
            <w:pPr>
              <w:rPr>
                <w:rFonts w:ascii="Sylfaen" w:hAnsi="Sylfaen" w:cs="Arial CYR"/>
                <w:b/>
                <w:bCs/>
                <w:sz w:val="16"/>
                <w:szCs w:val="16"/>
              </w:rPr>
            </w:pPr>
            <w:r w:rsidRPr="00BF5D99">
              <w:rPr>
                <w:rFonts w:ascii="Sylfaen" w:hAnsi="Sylfaen" w:cs="Arial CYR"/>
                <w:b/>
                <w:bCs/>
                <w:sz w:val="16"/>
                <w:szCs w:val="16"/>
              </w:rPr>
              <w:t>ააიპ ,, გურჯაანის მუნიციპალური კულტურის ცენტრი"</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608.3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1,443.1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1,443.1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1,502.2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1,502.2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608.3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1,413.1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1,413.1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1,471.2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1,471.2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6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608.3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1,413.1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1,413.1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1,471.2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1,471.2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52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lastRenderedPageBreak/>
              <w:t xml:space="preserve"> 05 02 01 15 </w:t>
            </w:r>
          </w:p>
        </w:tc>
        <w:tc>
          <w:tcPr>
            <w:tcW w:w="1109" w:type="pct"/>
            <w:tcBorders>
              <w:top w:val="single" w:sz="8" w:space="0" w:color="auto"/>
              <w:left w:val="single" w:sz="8" w:space="0" w:color="auto"/>
              <w:bottom w:val="double" w:sz="6" w:space="0" w:color="auto"/>
              <w:right w:val="nil"/>
            </w:tcBorders>
            <w:shd w:val="clear" w:color="auto" w:fill="auto"/>
            <w:vAlign w:val="center"/>
            <w:hideMark/>
          </w:tcPr>
          <w:p w:rsidR="00BF5D99" w:rsidRPr="00BF5D99" w:rsidRDefault="00BF5D99">
            <w:pPr>
              <w:rPr>
                <w:rFonts w:ascii="Sylfaen" w:hAnsi="Sylfaen" w:cs="Arial CYR"/>
                <w:b/>
                <w:bCs/>
                <w:sz w:val="16"/>
                <w:szCs w:val="16"/>
              </w:rPr>
            </w:pPr>
            <w:r w:rsidRPr="00BF5D99">
              <w:rPr>
                <w:rFonts w:ascii="Sylfaen" w:hAnsi="Sylfaen" w:cs="Arial CYR"/>
                <w:b/>
                <w:bCs/>
                <w:sz w:val="16"/>
                <w:szCs w:val="16"/>
              </w:rPr>
              <w:t>ა(ა)იპ გურჯაანის სამუსიკო  სკოლების გაერთიანება"</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232.4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389.4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389.4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308.9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308.9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384.4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384.4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308.9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308.9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384.4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384.4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79.1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79.1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05 02 01 11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იპ</w:t>
            </w:r>
            <w:r w:rsidRPr="00BF5D99">
              <w:rPr>
                <w:rFonts w:ascii="Arial CYR" w:hAnsi="Arial CYR" w:cs="Arial CYR"/>
                <w:b/>
                <w:bCs/>
                <w:sz w:val="16"/>
                <w:szCs w:val="16"/>
              </w:rPr>
              <w:t xml:space="preserve"> </w:t>
            </w:r>
            <w:r w:rsidRPr="00BF5D99">
              <w:rPr>
                <w:rFonts w:ascii="Sylfaen" w:hAnsi="Sylfaen" w:cs="Sylfaen"/>
                <w:b/>
                <w:bCs/>
                <w:sz w:val="16"/>
                <w:szCs w:val="16"/>
              </w:rPr>
              <w:t>გურჯაანის</w:t>
            </w:r>
            <w:r w:rsidRPr="00BF5D99">
              <w:rPr>
                <w:rFonts w:ascii="Arial CYR" w:hAnsi="Arial CYR" w:cs="Arial CYR"/>
                <w:b/>
                <w:bCs/>
                <w:sz w:val="16"/>
                <w:szCs w:val="16"/>
              </w:rPr>
              <w:t xml:space="preserve"> </w:t>
            </w:r>
            <w:r w:rsidRPr="00BF5D99">
              <w:rPr>
                <w:rFonts w:ascii="Sylfaen" w:hAnsi="Sylfaen" w:cs="Sylfaen"/>
                <w:b/>
                <w:bCs/>
                <w:sz w:val="16"/>
                <w:szCs w:val="16"/>
              </w:rPr>
              <w:t>საბიბლიოთეკო</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სამუზეუმო</w:t>
            </w:r>
            <w:r w:rsidRPr="00BF5D99">
              <w:rPr>
                <w:rFonts w:ascii="Arial CYR" w:hAnsi="Arial CYR" w:cs="Arial CYR"/>
                <w:b/>
                <w:bCs/>
                <w:sz w:val="16"/>
                <w:szCs w:val="16"/>
              </w:rPr>
              <w:t xml:space="preserve"> </w:t>
            </w:r>
            <w:r w:rsidRPr="00BF5D99">
              <w:rPr>
                <w:rFonts w:ascii="Sylfaen" w:hAnsi="Sylfaen" w:cs="Sylfaen"/>
                <w:b/>
                <w:bCs/>
                <w:sz w:val="16"/>
                <w:szCs w:val="16"/>
              </w:rPr>
              <w:t>გაერთიანება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344.4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699.0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699.0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340.6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659.0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659.0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9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340.6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659.0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659.0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05 02 01 01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იპ</w:t>
            </w:r>
            <w:r w:rsidRPr="00BF5D99">
              <w:rPr>
                <w:rFonts w:ascii="Arial CYR" w:hAnsi="Arial CYR" w:cs="Arial CYR"/>
                <w:b/>
                <w:bCs/>
                <w:sz w:val="16"/>
                <w:szCs w:val="16"/>
              </w:rPr>
              <w:t xml:space="preserve"> </w:t>
            </w:r>
            <w:r w:rsidRPr="00BF5D99">
              <w:rPr>
                <w:rFonts w:ascii="Sylfaen" w:hAnsi="Sylfaen" w:cs="Sylfaen"/>
                <w:b/>
                <w:bCs/>
                <w:sz w:val="16"/>
                <w:szCs w:val="16"/>
              </w:rPr>
              <w:t>გურჯაანის</w:t>
            </w:r>
            <w:r w:rsidRPr="00BF5D99">
              <w:rPr>
                <w:rFonts w:ascii="Arial CYR" w:hAnsi="Arial CYR" w:cs="Arial CYR"/>
                <w:b/>
                <w:bCs/>
                <w:sz w:val="16"/>
                <w:szCs w:val="16"/>
              </w:rPr>
              <w:t xml:space="preserve"> </w:t>
            </w:r>
            <w:r w:rsidRPr="00BF5D99">
              <w:rPr>
                <w:rFonts w:ascii="Sylfaen" w:hAnsi="Sylfaen" w:cs="Sylfaen"/>
                <w:b/>
                <w:bCs/>
                <w:sz w:val="16"/>
                <w:szCs w:val="16"/>
              </w:rPr>
              <w:t>სამხატვრო</w:t>
            </w:r>
            <w:r w:rsidRPr="00BF5D99">
              <w:rPr>
                <w:rFonts w:ascii="Arial CYR" w:hAnsi="Arial CYR" w:cs="Arial CYR"/>
                <w:b/>
                <w:bCs/>
                <w:sz w:val="16"/>
                <w:szCs w:val="16"/>
              </w:rPr>
              <w:t xml:space="preserve"> </w:t>
            </w:r>
            <w:r w:rsidRPr="00BF5D99">
              <w:rPr>
                <w:rFonts w:ascii="Sylfaen" w:hAnsi="Sylfaen" w:cs="Sylfaen"/>
                <w:b/>
                <w:bCs/>
                <w:sz w:val="16"/>
                <w:szCs w:val="16"/>
              </w:rPr>
              <w:t>სკოლა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05 02 01 10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იპ</w:t>
            </w:r>
            <w:r w:rsidRPr="00BF5D99">
              <w:rPr>
                <w:rFonts w:ascii="Arial CYR" w:hAnsi="Arial CYR" w:cs="Arial CYR"/>
                <w:b/>
                <w:bCs/>
                <w:sz w:val="16"/>
                <w:szCs w:val="16"/>
              </w:rPr>
              <w:t xml:space="preserve"> </w:t>
            </w:r>
            <w:r w:rsidRPr="00BF5D99">
              <w:rPr>
                <w:rFonts w:ascii="Sylfaen" w:hAnsi="Sylfaen" w:cs="Sylfaen"/>
                <w:b/>
                <w:bCs/>
                <w:sz w:val="16"/>
                <w:szCs w:val="16"/>
              </w:rPr>
              <w:t>მარავალჟამიერი</w:t>
            </w:r>
            <w:r w:rsidRPr="00BF5D99">
              <w:rPr>
                <w:rFonts w:ascii="Arial CYR" w:hAnsi="Arial CYR" w:cs="Arial CYR"/>
                <w:b/>
                <w:bCs/>
                <w:sz w:val="16"/>
                <w:szCs w:val="16"/>
              </w:rPr>
              <w:t xml:space="preserve">1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96.9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96.9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129.4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129.4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94.4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94.4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2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8.6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2.5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2.5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05 02 08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იპ</w:t>
            </w:r>
            <w:r w:rsidRPr="00BF5D99">
              <w:rPr>
                <w:rFonts w:ascii="Arial CYR" w:hAnsi="Arial CYR" w:cs="Arial CYR"/>
                <w:b/>
                <w:bCs/>
                <w:sz w:val="16"/>
                <w:szCs w:val="16"/>
              </w:rPr>
              <w:t xml:space="preserve"> </w:t>
            </w:r>
            <w:r w:rsidRPr="00BF5D99">
              <w:rPr>
                <w:rFonts w:ascii="Sylfaen" w:hAnsi="Sylfaen" w:cs="Sylfaen"/>
                <w:b/>
                <w:bCs/>
                <w:sz w:val="16"/>
                <w:szCs w:val="16"/>
              </w:rPr>
              <w:t>ქართული</w:t>
            </w:r>
            <w:r w:rsidRPr="00BF5D99">
              <w:rPr>
                <w:rFonts w:ascii="Arial CYR" w:hAnsi="Arial CYR" w:cs="Arial CYR"/>
                <w:b/>
                <w:bCs/>
                <w:sz w:val="16"/>
                <w:szCs w:val="16"/>
              </w:rPr>
              <w:t xml:space="preserve"> </w:t>
            </w:r>
            <w:r w:rsidRPr="00BF5D99">
              <w:rPr>
                <w:rFonts w:ascii="Sylfaen" w:hAnsi="Sylfaen" w:cs="Sylfaen"/>
                <w:b/>
                <w:bCs/>
                <w:sz w:val="16"/>
                <w:szCs w:val="16"/>
              </w:rPr>
              <w:t>ეროვნული</w:t>
            </w:r>
            <w:r w:rsidRPr="00BF5D99">
              <w:rPr>
                <w:rFonts w:ascii="Arial CYR" w:hAnsi="Arial CYR" w:cs="Arial CYR"/>
                <w:b/>
                <w:bCs/>
                <w:sz w:val="16"/>
                <w:szCs w:val="16"/>
              </w:rPr>
              <w:t xml:space="preserve"> </w:t>
            </w:r>
            <w:r w:rsidRPr="00BF5D99">
              <w:rPr>
                <w:rFonts w:ascii="Sylfaen" w:hAnsi="Sylfaen" w:cs="Sylfaen"/>
                <w:b/>
                <w:bCs/>
                <w:sz w:val="16"/>
                <w:szCs w:val="16"/>
              </w:rPr>
              <w:t>ცეკვის</w:t>
            </w:r>
            <w:r w:rsidRPr="00BF5D99">
              <w:rPr>
                <w:rFonts w:ascii="Arial CYR" w:hAnsi="Arial CYR" w:cs="Arial CYR"/>
                <w:b/>
                <w:bCs/>
                <w:sz w:val="16"/>
                <w:szCs w:val="16"/>
              </w:rPr>
              <w:t xml:space="preserve"> </w:t>
            </w:r>
            <w:r w:rsidRPr="00BF5D99">
              <w:rPr>
                <w:rFonts w:ascii="Sylfaen" w:hAnsi="Sylfaen" w:cs="Sylfaen"/>
                <w:b/>
                <w:bCs/>
                <w:sz w:val="16"/>
                <w:szCs w:val="16"/>
              </w:rPr>
              <w:t>ანსამბლი</w:t>
            </w:r>
            <w:r w:rsidRPr="00BF5D99">
              <w:rPr>
                <w:rFonts w:ascii="Arial CYR" w:hAnsi="Arial CYR" w:cs="Arial CYR"/>
                <w:b/>
                <w:bCs/>
                <w:sz w:val="16"/>
                <w:szCs w:val="16"/>
              </w:rPr>
              <w:t xml:space="preserve"> </w:t>
            </w:r>
            <w:r w:rsidRPr="00BF5D99">
              <w:rPr>
                <w:rFonts w:ascii="Sylfaen" w:hAnsi="Sylfaen" w:cs="Sylfaen"/>
                <w:b/>
                <w:bCs/>
                <w:sz w:val="16"/>
                <w:szCs w:val="16"/>
              </w:rPr>
              <w:t>გურჯაანი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48.0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48.0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48.0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05 03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ახალგაზრდობის</w:t>
            </w:r>
            <w:r w:rsidRPr="00BF5D99">
              <w:rPr>
                <w:rFonts w:ascii="Arial CYR" w:hAnsi="Arial CYR" w:cs="Arial CYR"/>
                <w:b/>
                <w:bCs/>
                <w:sz w:val="16"/>
                <w:szCs w:val="16"/>
              </w:rPr>
              <w:t xml:space="preserve"> </w:t>
            </w:r>
            <w:r w:rsidRPr="00BF5D99">
              <w:rPr>
                <w:rFonts w:ascii="Sylfaen" w:hAnsi="Sylfaen" w:cs="Sylfaen"/>
                <w:b/>
                <w:bCs/>
                <w:sz w:val="16"/>
                <w:szCs w:val="16"/>
              </w:rPr>
              <w:t>მხარდაჭერა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17.8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05 05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ტელე</w:t>
            </w:r>
            <w:r w:rsidRPr="00BF5D99">
              <w:rPr>
                <w:rFonts w:ascii="Arial CYR" w:hAnsi="Arial CYR" w:cs="Arial CYR"/>
                <w:b/>
                <w:bCs/>
                <w:sz w:val="16"/>
                <w:szCs w:val="16"/>
              </w:rPr>
              <w:t xml:space="preserve"> </w:t>
            </w:r>
            <w:r w:rsidRPr="00BF5D99">
              <w:rPr>
                <w:rFonts w:ascii="Sylfaen" w:hAnsi="Sylfaen" w:cs="Sylfaen"/>
                <w:b/>
                <w:bCs/>
                <w:sz w:val="16"/>
                <w:szCs w:val="16"/>
              </w:rPr>
              <w:t>რადიო</w:t>
            </w:r>
            <w:r w:rsidRPr="00BF5D99">
              <w:rPr>
                <w:rFonts w:ascii="Arial CYR" w:hAnsi="Arial CYR" w:cs="Arial CYR"/>
                <w:b/>
                <w:bCs/>
                <w:sz w:val="16"/>
                <w:szCs w:val="16"/>
              </w:rPr>
              <w:t xml:space="preserve"> </w:t>
            </w:r>
            <w:r w:rsidRPr="00BF5D99">
              <w:rPr>
                <w:rFonts w:ascii="Sylfaen" w:hAnsi="Sylfaen" w:cs="Sylfaen"/>
                <w:b/>
                <w:bCs/>
                <w:sz w:val="16"/>
                <w:szCs w:val="16"/>
              </w:rPr>
              <w:t>მაუწყებლობა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საგამომცემლო</w:t>
            </w:r>
            <w:r w:rsidRPr="00BF5D99">
              <w:rPr>
                <w:rFonts w:ascii="Arial CYR" w:hAnsi="Arial CYR" w:cs="Arial CYR"/>
                <w:b/>
                <w:bCs/>
                <w:sz w:val="16"/>
                <w:szCs w:val="16"/>
              </w:rPr>
              <w:t xml:space="preserve"> </w:t>
            </w:r>
            <w:r w:rsidRPr="00BF5D99">
              <w:rPr>
                <w:rFonts w:ascii="Sylfaen" w:hAnsi="Sylfaen" w:cs="Sylfaen"/>
                <w:b/>
                <w:bCs/>
                <w:sz w:val="16"/>
                <w:szCs w:val="16"/>
              </w:rPr>
              <w:t>საქმიანობის</w:t>
            </w:r>
            <w:r w:rsidRPr="00BF5D99">
              <w:rPr>
                <w:rFonts w:ascii="Arial CYR" w:hAnsi="Arial CYR" w:cs="Arial CYR"/>
                <w:b/>
                <w:bCs/>
                <w:sz w:val="16"/>
                <w:szCs w:val="16"/>
              </w:rPr>
              <w:t xml:space="preserve"> </w:t>
            </w:r>
            <w:r w:rsidRPr="00BF5D99">
              <w:rPr>
                <w:rFonts w:ascii="Sylfaen" w:hAnsi="Sylfaen" w:cs="Sylfaen"/>
                <w:b/>
                <w:bCs/>
                <w:sz w:val="16"/>
                <w:szCs w:val="16"/>
              </w:rPr>
              <w:t>დაფინანსება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65.0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74.0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06 00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ჯანმრთელობის</w:t>
            </w:r>
            <w:r w:rsidRPr="00BF5D99">
              <w:rPr>
                <w:rFonts w:ascii="Arial CYR" w:hAnsi="Arial CYR" w:cs="Arial CYR"/>
                <w:b/>
                <w:bCs/>
                <w:sz w:val="16"/>
                <w:szCs w:val="16"/>
              </w:rPr>
              <w:t xml:space="preserve"> </w:t>
            </w:r>
            <w:r w:rsidRPr="00BF5D99">
              <w:rPr>
                <w:rFonts w:ascii="Sylfaen" w:hAnsi="Sylfaen" w:cs="Sylfaen"/>
                <w:b/>
                <w:bCs/>
                <w:sz w:val="16"/>
                <w:szCs w:val="16"/>
              </w:rPr>
              <w:t>დაცვა</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1,472.4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2,448.0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2,328.0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1,465.7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2,344.5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2,224.5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2,575.0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172.4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834.0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714.0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870.0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725.0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1,203.9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1,389.0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1,389.0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89.4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262.0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262.0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103.5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103.5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ჯანმრთელობის</w:t>
            </w:r>
            <w:r w:rsidRPr="00BF5D99">
              <w:rPr>
                <w:rFonts w:ascii="Arial CYR" w:hAnsi="Arial CYR" w:cs="Arial CYR"/>
                <w:b/>
                <w:bCs/>
                <w:sz w:val="16"/>
                <w:szCs w:val="16"/>
              </w:rPr>
              <w:t xml:space="preserve"> </w:t>
            </w:r>
            <w:r w:rsidRPr="00BF5D99">
              <w:rPr>
                <w:rFonts w:ascii="Sylfaen" w:hAnsi="Sylfaen" w:cs="Sylfaen"/>
                <w:b/>
                <w:bCs/>
                <w:sz w:val="16"/>
                <w:szCs w:val="16"/>
              </w:rPr>
              <w:t>დაცვა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3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85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lastRenderedPageBreak/>
              <w:t xml:space="preserve"> 06 01 01 </w:t>
            </w:r>
          </w:p>
        </w:tc>
        <w:tc>
          <w:tcPr>
            <w:tcW w:w="1109" w:type="pct"/>
            <w:tcBorders>
              <w:top w:val="single" w:sz="8" w:space="0" w:color="auto"/>
              <w:left w:val="single" w:sz="8" w:space="0" w:color="auto"/>
              <w:bottom w:val="double" w:sz="6" w:space="0" w:color="auto"/>
              <w:right w:val="nil"/>
            </w:tcBorders>
            <w:shd w:val="clear" w:color="auto" w:fill="auto"/>
            <w:vAlign w:val="center"/>
            <w:hideMark/>
          </w:tcPr>
          <w:p w:rsidR="00BF5D99" w:rsidRPr="00BF5D99" w:rsidRDefault="00BF5D99">
            <w:pPr>
              <w:rPr>
                <w:rFonts w:ascii="Sylfaen" w:hAnsi="Sylfaen" w:cs="Arial CYR"/>
                <w:b/>
                <w:bCs/>
                <w:sz w:val="16"/>
                <w:szCs w:val="16"/>
              </w:rPr>
            </w:pPr>
            <w:r w:rsidRPr="00BF5D99">
              <w:rPr>
                <w:rFonts w:ascii="Sylfaen" w:hAnsi="Sylfaen" w:cs="Arial CYR"/>
                <w:b/>
                <w:bCs/>
                <w:sz w:val="16"/>
                <w:szCs w:val="16"/>
              </w:rPr>
              <w:t>ააიპ საზოგადოებრივი ჯანდაცვის სამსახური</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3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137.6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120.0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175.0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145.0   </w:t>
            </w:r>
          </w:p>
        </w:tc>
      </w:tr>
      <w:tr w:rsidR="00BF5D99" w:rsidRPr="00BF5D99" w:rsidTr="00BF5D99">
        <w:trPr>
          <w:trHeight w:val="39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დაცვა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1,334.8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2,150.5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2,150.5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1,328.1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2,048.0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2,048.0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2,240.0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2,240.0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684.0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537.5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1,203.9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1,389.0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1,389.0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1,443.0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89.4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121.5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262.0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262.0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06 02 01 </w:t>
            </w:r>
          </w:p>
        </w:tc>
        <w:tc>
          <w:tcPr>
            <w:tcW w:w="1109" w:type="pct"/>
            <w:tcBorders>
              <w:top w:val="nil"/>
              <w:left w:val="nil"/>
              <w:bottom w:val="single" w:sz="8" w:space="0" w:color="auto"/>
              <w:right w:val="single" w:sz="8" w:space="0" w:color="auto"/>
            </w:tcBorders>
            <w:shd w:val="clear" w:color="auto" w:fill="auto"/>
            <w:vAlign w:val="center"/>
            <w:hideMark/>
          </w:tcPr>
          <w:p w:rsidR="00BF5D99" w:rsidRPr="00BF5D99" w:rsidRDefault="00BF5D99">
            <w:pPr>
              <w:rPr>
                <w:rFonts w:ascii="Arial" w:hAnsi="Arial" w:cs="Arial"/>
                <w:b/>
                <w:bCs/>
                <w:sz w:val="16"/>
                <w:szCs w:val="16"/>
              </w:rPr>
            </w:pPr>
            <w:r w:rsidRPr="00BF5D99">
              <w:rPr>
                <w:rFonts w:ascii="Arial" w:hAnsi="Arial" w:cs="Arial"/>
                <w:b/>
                <w:bCs/>
                <w:sz w:val="16"/>
                <w:szCs w:val="16"/>
              </w:rPr>
              <w:t xml:space="preserve"> </w:t>
            </w:r>
            <w:r w:rsidRPr="00BF5D99">
              <w:rPr>
                <w:rFonts w:ascii="Sylfaen" w:hAnsi="Sylfaen" w:cs="Arial"/>
                <w:b/>
                <w:bCs/>
                <w:sz w:val="16"/>
                <w:szCs w:val="16"/>
              </w:rPr>
              <w:t>მრავალშვილიანი</w:t>
            </w:r>
            <w:r w:rsidRPr="00BF5D99">
              <w:rPr>
                <w:rFonts w:ascii="Arial" w:hAnsi="Arial" w:cs="Arial"/>
                <w:b/>
                <w:bCs/>
                <w:sz w:val="16"/>
                <w:szCs w:val="16"/>
              </w:rPr>
              <w:t xml:space="preserve"> </w:t>
            </w:r>
            <w:r w:rsidRPr="00BF5D99">
              <w:rPr>
                <w:rFonts w:ascii="Sylfaen" w:hAnsi="Sylfaen" w:cs="Arial"/>
                <w:b/>
                <w:bCs/>
                <w:sz w:val="16"/>
                <w:szCs w:val="16"/>
              </w:rPr>
              <w:t>ოჯახების</w:t>
            </w:r>
            <w:r w:rsidRPr="00BF5D99">
              <w:rPr>
                <w:rFonts w:ascii="Arial" w:hAnsi="Arial" w:cs="Arial"/>
                <w:b/>
                <w:bCs/>
                <w:sz w:val="16"/>
                <w:szCs w:val="16"/>
              </w:rPr>
              <w:t xml:space="preserve"> </w:t>
            </w:r>
            <w:r w:rsidRPr="00BF5D99">
              <w:rPr>
                <w:rFonts w:ascii="Sylfaen" w:hAnsi="Sylfaen" w:cs="Arial"/>
                <w:b/>
                <w:bCs/>
                <w:sz w:val="16"/>
                <w:szCs w:val="16"/>
              </w:rPr>
              <w:t>დახმარება</w:t>
            </w:r>
            <w:r w:rsidRPr="00BF5D99">
              <w:rPr>
                <w:rFonts w:ascii="Arial" w:hAnsi="Arial" w:cs="Arial"/>
                <w:b/>
                <w:bCs/>
                <w:sz w:val="16"/>
                <w:szCs w:val="16"/>
              </w:rPr>
              <w:t xml:space="preserve"> </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243.8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243.8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243.8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06 02 02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ახალშობილთა</w:t>
            </w:r>
            <w:r w:rsidRPr="00BF5D99">
              <w:rPr>
                <w:rFonts w:ascii="Arial CYR" w:hAnsi="Arial CYR" w:cs="Arial CYR"/>
                <w:b/>
                <w:bCs/>
                <w:sz w:val="16"/>
                <w:szCs w:val="16"/>
              </w:rPr>
              <w:t xml:space="preserve">  </w:t>
            </w:r>
            <w:r w:rsidRPr="00BF5D99">
              <w:rPr>
                <w:rFonts w:ascii="Sylfaen" w:hAnsi="Sylfaen" w:cs="Sylfaen"/>
                <w:b/>
                <w:bCs/>
                <w:sz w:val="16"/>
                <w:szCs w:val="16"/>
              </w:rPr>
              <w:t>ოჯახების</w:t>
            </w:r>
            <w:r w:rsidRPr="00BF5D99">
              <w:rPr>
                <w:rFonts w:ascii="Arial CYR" w:hAnsi="Arial CYR" w:cs="Arial CYR"/>
                <w:b/>
                <w:bCs/>
                <w:sz w:val="16"/>
                <w:szCs w:val="16"/>
              </w:rPr>
              <w:t xml:space="preserve">  </w:t>
            </w:r>
            <w:r w:rsidRPr="00BF5D99">
              <w:rPr>
                <w:rFonts w:ascii="Sylfaen" w:hAnsi="Sylfaen" w:cs="Sylfaen"/>
                <w:b/>
                <w:bCs/>
                <w:sz w:val="16"/>
                <w:szCs w:val="16"/>
              </w:rPr>
              <w:t>დახმარება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187.2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187.2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187.2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84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06 02 03 </w:t>
            </w:r>
          </w:p>
        </w:tc>
        <w:tc>
          <w:tcPr>
            <w:tcW w:w="1109" w:type="pct"/>
            <w:tcBorders>
              <w:top w:val="single" w:sz="8" w:space="0" w:color="auto"/>
              <w:left w:val="single" w:sz="8" w:space="0" w:color="auto"/>
              <w:bottom w:val="single" w:sz="8" w:space="0" w:color="000000"/>
              <w:right w:val="nil"/>
            </w:tcBorders>
            <w:shd w:val="clear" w:color="auto" w:fill="auto"/>
            <w:vAlign w:val="center"/>
            <w:hideMark/>
          </w:tcPr>
          <w:p w:rsidR="00BF5D99" w:rsidRPr="00BF5D99" w:rsidRDefault="00BF5D99">
            <w:pPr>
              <w:jc w:val="center"/>
              <w:rPr>
                <w:rFonts w:ascii="Sylfaen" w:hAnsi="Sylfaen" w:cs="Arial CYR"/>
                <w:b/>
                <w:bCs/>
                <w:sz w:val="16"/>
                <w:szCs w:val="16"/>
              </w:rPr>
            </w:pPr>
            <w:r w:rsidRPr="00BF5D99">
              <w:rPr>
                <w:rFonts w:ascii="Sylfaen" w:hAnsi="Sylfaen" w:cs="Arial CYR"/>
                <w:b/>
                <w:bCs/>
                <w:sz w:val="16"/>
                <w:szCs w:val="16"/>
              </w:rPr>
              <w:t xml:space="preserve"> ბავშვთა და იშვიათი დაავადებების მქონე პირთა საკვებით უზრუნველყოფა</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9.9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73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06 02 05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კრიზისულ</w:t>
            </w:r>
            <w:r w:rsidRPr="00BF5D99">
              <w:rPr>
                <w:rFonts w:ascii="Arial CYR" w:hAnsi="Arial CYR" w:cs="Arial CYR"/>
                <w:b/>
                <w:bCs/>
                <w:sz w:val="16"/>
                <w:szCs w:val="16"/>
              </w:rPr>
              <w:t xml:space="preserve"> </w:t>
            </w:r>
            <w:r w:rsidRPr="00BF5D99">
              <w:rPr>
                <w:rFonts w:ascii="Sylfaen" w:hAnsi="Sylfaen" w:cs="Sylfaen"/>
                <w:b/>
                <w:bCs/>
                <w:sz w:val="16"/>
                <w:szCs w:val="16"/>
              </w:rPr>
              <w:t>მდგომარეობაში</w:t>
            </w:r>
            <w:r w:rsidRPr="00BF5D99">
              <w:rPr>
                <w:rFonts w:ascii="Arial CYR" w:hAnsi="Arial CYR" w:cs="Arial CYR"/>
                <w:b/>
                <w:bCs/>
                <w:sz w:val="16"/>
                <w:szCs w:val="16"/>
              </w:rPr>
              <w:t xml:space="preserve"> </w:t>
            </w:r>
            <w:r w:rsidRPr="00BF5D99">
              <w:rPr>
                <w:rFonts w:ascii="Sylfaen" w:hAnsi="Sylfaen" w:cs="Sylfaen"/>
                <w:b/>
                <w:bCs/>
                <w:sz w:val="16"/>
                <w:szCs w:val="16"/>
              </w:rPr>
              <w:t>მყოფი</w:t>
            </w:r>
            <w:r w:rsidRPr="00BF5D99">
              <w:rPr>
                <w:rFonts w:ascii="Arial CYR" w:hAnsi="Arial CYR" w:cs="Arial CYR"/>
                <w:b/>
                <w:bCs/>
                <w:sz w:val="16"/>
                <w:szCs w:val="16"/>
              </w:rPr>
              <w:t xml:space="preserve"> </w:t>
            </w:r>
            <w:r w:rsidRPr="00BF5D99">
              <w:rPr>
                <w:rFonts w:ascii="Sylfaen" w:hAnsi="Sylfaen" w:cs="Sylfaen"/>
                <w:b/>
                <w:bCs/>
                <w:sz w:val="16"/>
                <w:szCs w:val="16"/>
              </w:rPr>
              <w:t>ბავშვიანი</w:t>
            </w:r>
            <w:r w:rsidRPr="00BF5D99">
              <w:rPr>
                <w:rFonts w:ascii="Arial CYR" w:hAnsi="Arial CYR" w:cs="Arial CYR"/>
                <w:b/>
                <w:bCs/>
                <w:sz w:val="16"/>
                <w:szCs w:val="16"/>
              </w:rPr>
              <w:t xml:space="preserve"> </w:t>
            </w:r>
            <w:r w:rsidRPr="00BF5D99">
              <w:rPr>
                <w:rFonts w:ascii="Sylfaen" w:hAnsi="Sylfaen" w:cs="Sylfaen"/>
                <w:b/>
                <w:bCs/>
                <w:sz w:val="16"/>
                <w:szCs w:val="16"/>
              </w:rPr>
              <w:t>ოჯახების</w:t>
            </w:r>
            <w:r w:rsidRPr="00BF5D99">
              <w:rPr>
                <w:rFonts w:ascii="Arial CYR" w:hAnsi="Arial CYR" w:cs="Arial CYR"/>
                <w:b/>
                <w:bCs/>
                <w:sz w:val="16"/>
                <w:szCs w:val="16"/>
              </w:rPr>
              <w:t xml:space="preserve"> </w:t>
            </w:r>
            <w:r w:rsidRPr="00BF5D99">
              <w:rPr>
                <w:rFonts w:ascii="Sylfaen" w:hAnsi="Sylfaen" w:cs="Sylfaen"/>
                <w:b/>
                <w:bCs/>
                <w:sz w:val="16"/>
                <w:szCs w:val="16"/>
              </w:rPr>
              <w:t>გადაუდებელი</w:t>
            </w:r>
            <w:r w:rsidRPr="00BF5D99">
              <w:rPr>
                <w:rFonts w:ascii="Arial CYR" w:hAnsi="Arial CYR" w:cs="Arial CYR"/>
                <w:b/>
                <w:bCs/>
                <w:sz w:val="16"/>
                <w:szCs w:val="16"/>
              </w:rPr>
              <w:t xml:space="preserve"> </w:t>
            </w:r>
            <w:r w:rsidRPr="00BF5D99">
              <w:rPr>
                <w:rFonts w:ascii="Sylfaen" w:hAnsi="Sylfaen" w:cs="Sylfaen"/>
                <w:b/>
                <w:bCs/>
                <w:sz w:val="16"/>
                <w:szCs w:val="16"/>
              </w:rPr>
              <w:t>დახმარება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66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06 02 06 </w:t>
            </w:r>
          </w:p>
        </w:tc>
        <w:tc>
          <w:tcPr>
            <w:tcW w:w="1109" w:type="pct"/>
            <w:tcBorders>
              <w:top w:val="nil"/>
              <w:left w:val="nil"/>
              <w:bottom w:val="nil"/>
              <w:right w:val="nil"/>
            </w:tcBorders>
            <w:shd w:val="clear" w:color="auto" w:fill="auto"/>
            <w:vAlign w:val="bottom"/>
            <w:hideMark/>
          </w:tcPr>
          <w:p w:rsidR="00BF5D99" w:rsidRPr="00BF5D99" w:rsidRDefault="00BF5D99">
            <w:pPr>
              <w:rPr>
                <w:rFonts w:ascii="Sylfaen" w:hAnsi="Sylfaen" w:cs="Arial CYR"/>
                <w:b/>
                <w:bCs/>
                <w:color w:val="000000"/>
                <w:sz w:val="16"/>
                <w:szCs w:val="16"/>
              </w:rPr>
            </w:pPr>
            <w:r w:rsidRPr="00BF5D99">
              <w:rPr>
                <w:rFonts w:ascii="Sylfaen" w:hAnsi="Sylfaen" w:cs="Arial CYR"/>
                <w:b/>
                <w:bCs/>
                <w:color w:val="000000"/>
                <w:sz w:val="16"/>
                <w:szCs w:val="16"/>
              </w:rPr>
              <w:t>ბავშვთა სამედიცინო-სოციალური რეაბილიტაციის თანადაფინანსება</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06 02 07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სამედიცინო</w:t>
            </w:r>
            <w:r w:rsidRPr="00BF5D99">
              <w:rPr>
                <w:rFonts w:ascii="Arial CYR" w:hAnsi="Arial CYR" w:cs="Arial CYR"/>
                <w:b/>
                <w:bCs/>
                <w:sz w:val="16"/>
                <w:szCs w:val="16"/>
              </w:rPr>
              <w:t xml:space="preserve"> </w:t>
            </w:r>
            <w:r w:rsidRPr="00BF5D99">
              <w:rPr>
                <w:rFonts w:ascii="Sylfaen" w:hAnsi="Sylfaen" w:cs="Sylfaen"/>
                <w:b/>
                <w:bCs/>
                <w:sz w:val="16"/>
                <w:szCs w:val="16"/>
              </w:rPr>
              <w:t>დახმარების</w:t>
            </w:r>
            <w:r w:rsidRPr="00BF5D99">
              <w:rPr>
                <w:rFonts w:ascii="Arial CYR" w:hAnsi="Arial CYR" w:cs="Arial CYR"/>
                <w:b/>
                <w:bCs/>
                <w:sz w:val="16"/>
                <w:szCs w:val="16"/>
              </w:rPr>
              <w:t xml:space="preserve"> </w:t>
            </w:r>
            <w:r w:rsidRPr="00BF5D99">
              <w:rPr>
                <w:rFonts w:ascii="Sylfaen" w:hAnsi="Sylfaen" w:cs="Sylfaen"/>
                <w:b/>
                <w:bCs/>
                <w:sz w:val="16"/>
                <w:szCs w:val="16"/>
              </w:rPr>
              <w:t>თანადაფინანსება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520.0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520.0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520.0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8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06 02 08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მკურნალობისთვის</w:t>
            </w:r>
            <w:r w:rsidRPr="00BF5D99">
              <w:rPr>
                <w:rFonts w:ascii="Arial CYR" w:hAnsi="Arial CYR" w:cs="Arial CYR"/>
                <w:b/>
                <w:bCs/>
                <w:sz w:val="16"/>
                <w:szCs w:val="16"/>
              </w:rPr>
              <w:t xml:space="preserve"> </w:t>
            </w:r>
            <w:r w:rsidRPr="00BF5D99">
              <w:rPr>
                <w:rFonts w:ascii="Sylfaen" w:hAnsi="Sylfaen" w:cs="Sylfaen"/>
                <w:b/>
                <w:bCs/>
                <w:sz w:val="16"/>
                <w:szCs w:val="16"/>
              </w:rPr>
              <w:t>საჭირო</w:t>
            </w:r>
            <w:r w:rsidRPr="00BF5D99">
              <w:rPr>
                <w:rFonts w:ascii="Arial CYR" w:hAnsi="Arial CYR" w:cs="Arial CYR"/>
                <w:b/>
                <w:bCs/>
                <w:sz w:val="16"/>
                <w:szCs w:val="16"/>
              </w:rPr>
              <w:t xml:space="preserve"> </w:t>
            </w:r>
            <w:r w:rsidRPr="00BF5D99">
              <w:rPr>
                <w:rFonts w:ascii="Sylfaen" w:hAnsi="Sylfaen" w:cs="Sylfaen"/>
                <w:b/>
                <w:bCs/>
                <w:sz w:val="16"/>
                <w:szCs w:val="16"/>
              </w:rPr>
              <w:t>მედიკამენტების</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საანალიზო</w:t>
            </w:r>
            <w:r w:rsidRPr="00BF5D99">
              <w:rPr>
                <w:rFonts w:ascii="Arial CYR" w:hAnsi="Arial CYR" w:cs="Arial CYR"/>
                <w:b/>
                <w:bCs/>
                <w:sz w:val="16"/>
                <w:szCs w:val="16"/>
              </w:rPr>
              <w:t xml:space="preserve"> - </w:t>
            </w:r>
            <w:r w:rsidRPr="00BF5D99">
              <w:rPr>
                <w:rFonts w:ascii="Sylfaen" w:hAnsi="Sylfaen" w:cs="Sylfaen"/>
                <w:b/>
                <w:bCs/>
                <w:sz w:val="16"/>
                <w:szCs w:val="16"/>
              </w:rPr>
              <w:t>ტექნიკური</w:t>
            </w:r>
            <w:r w:rsidRPr="00BF5D99">
              <w:rPr>
                <w:rFonts w:ascii="Arial CYR" w:hAnsi="Arial CYR" w:cs="Arial CYR"/>
                <w:b/>
                <w:bCs/>
                <w:sz w:val="16"/>
                <w:szCs w:val="16"/>
              </w:rPr>
              <w:t xml:space="preserve"> </w:t>
            </w:r>
            <w:r w:rsidRPr="00BF5D99">
              <w:rPr>
                <w:rFonts w:ascii="Sylfaen" w:hAnsi="Sylfaen" w:cs="Sylfaen"/>
                <w:b/>
                <w:bCs/>
                <w:sz w:val="16"/>
                <w:szCs w:val="16"/>
              </w:rPr>
              <w:t>საშუალებების</w:t>
            </w:r>
            <w:r w:rsidRPr="00BF5D99">
              <w:rPr>
                <w:rFonts w:ascii="Arial CYR" w:hAnsi="Arial CYR" w:cs="Arial CYR"/>
                <w:b/>
                <w:bCs/>
                <w:sz w:val="16"/>
                <w:szCs w:val="16"/>
              </w:rPr>
              <w:t xml:space="preserve"> </w:t>
            </w:r>
            <w:r w:rsidRPr="00BF5D99">
              <w:rPr>
                <w:rFonts w:ascii="Sylfaen" w:hAnsi="Sylfaen" w:cs="Sylfaen"/>
                <w:b/>
                <w:bCs/>
                <w:sz w:val="16"/>
                <w:szCs w:val="16"/>
              </w:rPr>
              <w:t>თანადაფინანსება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lastRenderedPageBreak/>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73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06 02 09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ა</w:t>
            </w:r>
            <w:r w:rsidRPr="00BF5D99">
              <w:rPr>
                <w:rFonts w:ascii="Arial CYR" w:hAnsi="Arial CYR" w:cs="Arial CYR"/>
                <w:b/>
                <w:bCs/>
                <w:sz w:val="16"/>
                <w:szCs w:val="16"/>
              </w:rPr>
              <w:t>)</w:t>
            </w:r>
            <w:r w:rsidRPr="00BF5D99">
              <w:rPr>
                <w:rFonts w:ascii="Sylfaen" w:hAnsi="Sylfaen" w:cs="Sylfaen"/>
                <w:b/>
                <w:bCs/>
                <w:sz w:val="16"/>
                <w:szCs w:val="16"/>
              </w:rPr>
              <w:t>იპ</w:t>
            </w: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სოციალურად</w:t>
            </w:r>
            <w:r w:rsidRPr="00BF5D99">
              <w:rPr>
                <w:rFonts w:ascii="Arial CYR" w:hAnsi="Arial CYR" w:cs="Arial CYR"/>
                <w:b/>
                <w:bCs/>
                <w:sz w:val="16"/>
                <w:szCs w:val="16"/>
              </w:rPr>
              <w:t xml:space="preserve"> </w:t>
            </w:r>
            <w:r w:rsidRPr="00BF5D99">
              <w:rPr>
                <w:rFonts w:ascii="Sylfaen" w:hAnsi="Sylfaen" w:cs="Sylfaen"/>
                <w:b/>
                <w:bCs/>
                <w:sz w:val="16"/>
                <w:szCs w:val="16"/>
              </w:rPr>
              <w:t>დაუცველ</w:t>
            </w:r>
            <w:r w:rsidRPr="00BF5D99">
              <w:rPr>
                <w:rFonts w:ascii="Arial CYR" w:hAnsi="Arial CYR" w:cs="Arial CYR"/>
                <w:b/>
                <w:bCs/>
                <w:sz w:val="16"/>
                <w:szCs w:val="16"/>
              </w:rPr>
              <w:t xml:space="preserve"> </w:t>
            </w:r>
            <w:r w:rsidRPr="00BF5D99">
              <w:rPr>
                <w:rFonts w:ascii="Sylfaen" w:hAnsi="Sylfaen" w:cs="Sylfaen"/>
                <w:b/>
                <w:bCs/>
                <w:sz w:val="16"/>
                <w:szCs w:val="16"/>
              </w:rPr>
              <w:t>პირთა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მომსახურების</w:t>
            </w:r>
            <w:r w:rsidRPr="00BF5D99">
              <w:rPr>
                <w:rFonts w:ascii="Arial CYR" w:hAnsi="Arial CYR" w:cs="Arial CYR"/>
                <w:b/>
                <w:bCs/>
                <w:sz w:val="16"/>
                <w:szCs w:val="16"/>
              </w:rPr>
              <w:t xml:space="preserve"> </w:t>
            </w:r>
            <w:r w:rsidRPr="00BF5D99">
              <w:rPr>
                <w:rFonts w:ascii="Sylfaen" w:hAnsi="Sylfaen" w:cs="Sylfaen"/>
                <w:b/>
                <w:bCs/>
                <w:sz w:val="16"/>
                <w:szCs w:val="16"/>
              </w:rPr>
              <w:t>ორგანიზაცია</w:t>
            </w:r>
            <w:r w:rsidRPr="00BF5D99">
              <w:rPr>
                <w:rFonts w:ascii="Arial CYR" w:hAnsi="Arial CYR" w:cs="Arial CYR"/>
                <w:b/>
                <w:bCs/>
                <w:sz w:val="16"/>
                <w:szCs w:val="16"/>
              </w:rPr>
              <w:t xml:space="preserve"> </w:t>
            </w:r>
            <w:r w:rsidRPr="00BF5D99">
              <w:rPr>
                <w:rFonts w:ascii="Sylfaen" w:hAnsi="Sylfaen" w:cs="Sylfaen"/>
                <w:b/>
                <w:bCs/>
                <w:sz w:val="16"/>
                <w:szCs w:val="16"/>
              </w:rPr>
              <w:t>მოქალაქეთა</w:t>
            </w:r>
            <w:r w:rsidRPr="00BF5D99">
              <w:rPr>
                <w:rFonts w:ascii="Arial CYR" w:hAnsi="Arial CYR" w:cs="Arial CYR"/>
                <w:b/>
                <w:bCs/>
                <w:sz w:val="16"/>
                <w:szCs w:val="16"/>
              </w:rPr>
              <w:t xml:space="preserve"> </w:t>
            </w:r>
            <w:r w:rsidRPr="00BF5D99">
              <w:rPr>
                <w:rFonts w:ascii="Sylfaen" w:hAnsi="Sylfaen" w:cs="Sylfaen"/>
                <w:b/>
                <w:bCs/>
                <w:sz w:val="16"/>
                <w:szCs w:val="16"/>
              </w:rPr>
              <w:t>თანადგომის</w:t>
            </w:r>
            <w:r w:rsidRPr="00BF5D99">
              <w:rPr>
                <w:rFonts w:ascii="Arial CYR" w:hAnsi="Arial CYR" w:cs="Arial CYR"/>
                <w:b/>
                <w:bCs/>
                <w:sz w:val="16"/>
                <w:szCs w:val="16"/>
              </w:rPr>
              <w:t xml:space="preserve"> </w:t>
            </w:r>
            <w:r w:rsidRPr="00BF5D99">
              <w:rPr>
                <w:rFonts w:ascii="Sylfaen" w:hAnsi="Sylfaen" w:cs="Sylfaen"/>
                <w:b/>
                <w:bCs/>
                <w:sz w:val="16"/>
                <w:szCs w:val="16"/>
              </w:rPr>
              <w:t>დაფინანსება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41.5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640.0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537.5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537.5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537.5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537.5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არაფინანსური</w:t>
            </w:r>
            <w:r w:rsidRPr="00BF5D99">
              <w:rPr>
                <w:rFonts w:ascii="Arial CYR" w:hAnsi="Arial CYR" w:cs="Arial CYR"/>
                <w:b/>
                <w:bCs/>
                <w:sz w:val="16"/>
                <w:szCs w:val="16"/>
              </w:rPr>
              <w:t xml:space="preserve"> </w:t>
            </w:r>
            <w:r w:rsidRPr="00BF5D99">
              <w:rPr>
                <w:rFonts w:ascii="Sylfaen" w:hAnsi="Sylfaen" w:cs="Sylfaen"/>
                <w:b/>
                <w:bCs/>
                <w:sz w:val="16"/>
                <w:szCs w:val="16"/>
              </w:rPr>
              <w:t>აქტივების</w:t>
            </w:r>
            <w:r w:rsidRPr="00BF5D99">
              <w:rPr>
                <w:rFonts w:ascii="Arial CYR" w:hAnsi="Arial CYR" w:cs="Arial CYR"/>
                <w:b/>
                <w:bCs/>
                <w:sz w:val="16"/>
                <w:szCs w:val="16"/>
              </w:rPr>
              <w:t xml:space="preserve"> </w:t>
            </w:r>
            <w:r w:rsidRPr="00BF5D99">
              <w:rPr>
                <w:rFonts w:ascii="Sylfaen" w:hAnsi="Sylfaen" w:cs="Sylfaen"/>
                <w:b/>
                <w:bCs/>
                <w:sz w:val="16"/>
                <w:szCs w:val="16"/>
              </w:rPr>
              <w:t>ზრდა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6.7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102.5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6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06 02 10 </w:t>
            </w:r>
          </w:p>
        </w:tc>
        <w:tc>
          <w:tcPr>
            <w:tcW w:w="1109" w:type="pct"/>
            <w:tcBorders>
              <w:top w:val="nil"/>
              <w:left w:val="nil"/>
              <w:bottom w:val="nil"/>
              <w:right w:val="nil"/>
            </w:tcBorders>
            <w:shd w:val="clear" w:color="auto" w:fill="auto"/>
            <w:vAlign w:val="bottom"/>
            <w:hideMark/>
          </w:tcPr>
          <w:p w:rsidR="00BF5D99" w:rsidRPr="00BF5D99" w:rsidRDefault="00BF5D99">
            <w:pPr>
              <w:rPr>
                <w:rFonts w:ascii="Sylfaen" w:hAnsi="Sylfaen" w:cs="Arial CYR"/>
                <w:b/>
                <w:bCs/>
                <w:color w:val="000000"/>
                <w:sz w:val="16"/>
                <w:szCs w:val="16"/>
              </w:rPr>
            </w:pPr>
            <w:r w:rsidRPr="00BF5D99">
              <w:rPr>
                <w:rFonts w:ascii="Sylfaen" w:hAnsi="Sylfaen" w:cs="Arial CYR"/>
                <w:b/>
                <w:bCs/>
                <w:color w:val="000000"/>
                <w:sz w:val="16"/>
                <w:szCs w:val="16"/>
              </w:rPr>
              <w:t>ომის ვეტერანების და მათი ოჯახების დახმარება</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2.3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6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06 02 11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მიცვალებულთა</w:t>
            </w:r>
            <w:r w:rsidRPr="00BF5D99">
              <w:rPr>
                <w:rFonts w:ascii="Arial CYR" w:hAnsi="Arial CYR" w:cs="Arial CYR"/>
                <w:b/>
                <w:bCs/>
                <w:sz w:val="16"/>
                <w:szCs w:val="16"/>
              </w:rPr>
              <w:t xml:space="preserve"> </w:t>
            </w:r>
            <w:r w:rsidRPr="00BF5D99">
              <w:rPr>
                <w:rFonts w:ascii="Sylfaen" w:hAnsi="Sylfaen" w:cs="Sylfaen"/>
                <w:b/>
                <w:bCs/>
                <w:sz w:val="16"/>
                <w:szCs w:val="16"/>
              </w:rPr>
              <w:t>სარიტუალო</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მომსახურების</w:t>
            </w:r>
            <w:r w:rsidRPr="00BF5D99">
              <w:rPr>
                <w:rFonts w:ascii="Arial CYR" w:hAnsi="Arial CYR" w:cs="Arial CYR"/>
                <w:b/>
                <w:bCs/>
                <w:sz w:val="16"/>
                <w:szCs w:val="16"/>
              </w:rPr>
              <w:t xml:space="preserve"> </w:t>
            </w:r>
            <w:r w:rsidRPr="00BF5D99">
              <w:rPr>
                <w:rFonts w:ascii="Sylfaen" w:hAnsi="Sylfaen" w:cs="Sylfaen"/>
                <w:b/>
                <w:bCs/>
                <w:sz w:val="16"/>
                <w:szCs w:val="16"/>
              </w:rPr>
              <w:t>თანადაფინანსება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0.5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06 02 12 </w:t>
            </w:r>
          </w:p>
        </w:tc>
        <w:tc>
          <w:tcPr>
            <w:tcW w:w="1109" w:type="pct"/>
            <w:tcBorders>
              <w:top w:val="nil"/>
              <w:left w:val="nil"/>
              <w:bottom w:val="nil"/>
              <w:right w:val="nil"/>
            </w:tcBorders>
            <w:shd w:val="clear" w:color="auto" w:fill="auto"/>
            <w:vAlign w:val="bottom"/>
            <w:hideMark/>
          </w:tcPr>
          <w:p w:rsidR="00BF5D99" w:rsidRPr="00BF5D99" w:rsidRDefault="00BF5D99">
            <w:pPr>
              <w:rPr>
                <w:rFonts w:ascii="Sylfaen" w:hAnsi="Sylfaen" w:cs="Arial CYR"/>
                <w:b/>
                <w:bCs/>
                <w:color w:val="000000"/>
                <w:sz w:val="16"/>
                <w:szCs w:val="16"/>
              </w:rPr>
            </w:pPr>
            <w:r w:rsidRPr="00BF5D99">
              <w:rPr>
                <w:rFonts w:ascii="Sylfaen" w:hAnsi="Sylfaen" w:cs="Arial CYR"/>
                <w:b/>
                <w:bCs/>
                <w:color w:val="000000"/>
                <w:sz w:val="16"/>
                <w:szCs w:val="16"/>
                <w:lang w:val="ka-GE"/>
              </w:rPr>
              <w:t xml:space="preserve">დროებითი თავშესაფრით უზრუნველყოფა </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38.4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06 02 13 </w:t>
            </w:r>
          </w:p>
        </w:tc>
        <w:tc>
          <w:tcPr>
            <w:tcW w:w="1109" w:type="pct"/>
            <w:tcBorders>
              <w:top w:val="nil"/>
              <w:left w:val="nil"/>
              <w:bottom w:val="nil"/>
              <w:right w:val="nil"/>
            </w:tcBorders>
            <w:shd w:val="clear" w:color="auto" w:fill="auto"/>
            <w:vAlign w:val="bottom"/>
            <w:hideMark/>
          </w:tcPr>
          <w:p w:rsidR="00BF5D99" w:rsidRPr="00BF5D99" w:rsidRDefault="00BF5D99">
            <w:pPr>
              <w:rPr>
                <w:rFonts w:ascii="Sylfaen" w:hAnsi="Sylfaen" w:cs="Arial CYR"/>
                <w:b/>
                <w:bCs/>
                <w:color w:val="000000"/>
                <w:sz w:val="16"/>
                <w:szCs w:val="16"/>
              </w:rPr>
            </w:pPr>
            <w:r w:rsidRPr="00BF5D99">
              <w:rPr>
                <w:rFonts w:ascii="Sylfaen" w:hAnsi="Sylfaen" w:cs="Arial CYR"/>
                <w:b/>
                <w:bCs/>
                <w:color w:val="000000"/>
                <w:sz w:val="16"/>
                <w:szCs w:val="16"/>
                <w:lang w:val="ka-GE"/>
              </w:rPr>
              <w:t>საცხოვრებელი ფართის გაუმჯობესების ხელშეწყობა</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noWrap/>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38.2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46.0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46.0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43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06 02 14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ხანდაზმულ</w:t>
            </w:r>
            <w:r w:rsidRPr="00BF5D99">
              <w:rPr>
                <w:rFonts w:ascii="Arial CYR" w:hAnsi="Arial CYR" w:cs="Arial CYR"/>
                <w:b/>
                <w:bCs/>
                <w:sz w:val="16"/>
                <w:szCs w:val="16"/>
              </w:rPr>
              <w:t xml:space="preserve"> </w:t>
            </w:r>
            <w:r w:rsidRPr="00BF5D99">
              <w:rPr>
                <w:rFonts w:ascii="Sylfaen" w:hAnsi="Sylfaen" w:cs="Sylfaen"/>
                <w:b/>
                <w:bCs/>
                <w:sz w:val="16"/>
                <w:szCs w:val="16"/>
              </w:rPr>
              <w:t>პირთა</w:t>
            </w:r>
            <w:r w:rsidRPr="00BF5D99">
              <w:rPr>
                <w:rFonts w:ascii="Arial CYR" w:hAnsi="Arial CYR" w:cs="Arial CYR"/>
                <w:b/>
                <w:bCs/>
                <w:sz w:val="16"/>
                <w:szCs w:val="16"/>
              </w:rPr>
              <w:t xml:space="preserve"> </w:t>
            </w:r>
            <w:r w:rsidRPr="00BF5D99">
              <w:rPr>
                <w:rFonts w:ascii="Sylfaen" w:hAnsi="Sylfaen" w:cs="Sylfaen"/>
                <w:b/>
                <w:bCs/>
                <w:sz w:val="16"/>
                <w:szCs w:val="16"/>
              </w:rPr>
              <w:t>დახმარება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6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06 02 15 </w:t>
            </w:r>
          </w:p>
        </w:tc>
        <w:tc>
          <w:tcPr>
            <w:tcW w:w="1109" w:type="pct"/>
            <w:tcBorders>
              <w:top w:val="nil"/>
              <w:left w:val="nil"/>
              <w:bottom w:val="single" w:sz="8" w:space="0" w:color="auto"/>
              <w:right w:val="single" w:sz="8" w:space="0" w:color="auto"/>
            </w:tcBorders>
            <w:shd w:val="clear" w:color="auto" w:fill="auto"/>
            <w:vAlign w:val="center"/>
            <w:hideMark/>
          </w:tcPr>
          <w:p w:rsidR="00BF5D99" w:rsidRPr="00BF5D99" w:rsidRDefault="00BF5D99">
            <w:pPr>
              <w:rPr>
                <w:rFonts w:ascii="Arial" w:hAnsi="Arial" w:cs="Arial"/>
                <w:b/>
                <w:bCs/>
                <w:sz w:val="16"/>
                <w:szCs w:val="16"/>
              </w:rPr>
            </w:pPr>
            <w:r w:rsidRPr="00BF5D99">
              <w:rPr>
                <w:rFonts w:ascii="Arial" w:hAnsi="Arial" w:cs="Arial"/>
                <w:b/>
                <w:bCs/>
                <w:sz w:val="16"/>
                <w:szCs w:val="16"/>
              </w:rPr>
              <w:t xml:space="preserve"> </w:t>
            </w:r>
            <w:r w:rsidRPr="00BF5D99">
              <w:rPr>
                <w:rFonts w:ascii="Sylfaen" w:hAnsi="Sylfaen" w:cs="Arial"/>
                <w:b/>
                <w:bCs/>
                <w:sz w:val="16"/>
                <w:szCs w:val="16"/>
              </w:rPr>
              <w:t>ერთჯერადი (ფულადი)</w:t>
            </w:r>
            <w:r w:rsidRPr="00BF5D99">
              <w:rPr>
                <w:rFonts w:ascii="Arial" w:hAnsi="Arial" w:cs="Arial"/>
                <w:b/>
                <w:bCs/>
                <w:sz w:val="16"/>
                <w:szCs w:val="16"/>
              </w:rPr>
              <w:t xml:space="preserve"> </w:t>
            </w:r>
            <w:r w:rsidRPr="00BF5D99">
              <w:rPr>
                <w:rFonts w:ascii="Sylfaen" w:hAnsi="Sylfaen" w:cs="Arial"/>
                <w:b/>
                <w:bCs/>
                <w:sz w:val="16"/>
                <w:szCs w:val="16"/>
              </w:rPr>
              <w:t>სოციალური</w:t>
            </w:r>
            <w:r w:rsidRPr="00BF5D99">
              <w:rPr>
                <w:rFonts w:ascii="Arial" w:hAnsi="Arial" w:cs="Arial"/>
                <w:b/>
                <w:bCs/>
                <w:sz w:val="16"/>
                <w:szCs w:val="16"/>
              </w:rPr>
              <w:t xml:space="preserve"> </w:t>
            </w:r>
            <w:r w:rsidRPr="00BF5D99">
              <w:rPr>
                <w:rFonts w:ascii="Sylfaen" w:hAnsi="Sylfaen" w:cs="Arial"/>
                <w:b/>
                <w:bCs/>
                <w:sz w:val="16"/>
                <w:szCs w:val="16"/>
              </w:rPr>
              <w:t>დახმარება</w:t>
            </w:r>
            <w:r w:rsidRPr="00BF5D99">
              <w:rPr>
                <w:rFonts w:ascii="Arial" w:hAnsi="Arial" w:cs="Arial"/>
                <w:b/>
                <w:bCs/>
                <w:sz w:val="16"/>
                <w:szCs w:val="16"/>
              </w:rPr>
              <w:t xml:space="preserve"> </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საქონელი</w:t>
            </w:r>
            <w:r w:rsidRPr="00BF5D99">
              <w:rPr>
                <w:rFonts w:ascii="Arial CYR" w:hAnsi="Arial CYR" w:cs="Arial CYR"/>
                <w:b/>
                <w:bCs/>
                <w:sz w:val="16"/>
                <w:szCs w:val="16"/>
              </w:rPr>
              <w:t xml:space="preserve"> </w:t>
            </w:r>
            <w:r w:rsidRPr="00BF5D99">
              <w:rPr>
                <w:rFonts w:ascii="Sylfaen" w:hAnsi="Sylfaen" w:cs="Sylfaen"/>
                <w:b/>
                <w:bCs/>
                <w:sz w:val="16"/>
                <w:szCs w:val="16"/>
              </w:rPr>
              <w:t>და</w:t>
            </w:r>
            <w:r w:rsidRPr="00BF5D99">
              <w:rPr>
                <w:rFonts w:ascii="Arial CYR" w:hAnsi="Arial CYR" w:cs="Arial CYR"/>
                <w:b/>
                <w:bCs/>
                <w:sz w:val="16"/>
                <w:szCs w:val="16"/>
              </w:rPr>
              <w:t xml:space="preserve"> </w:t>
            </w:r>
            <w:r w:rsidRPr="00BF5D99">
              <w:rPr>
                <w:rFonts w:ascii="Sylfaen" w:hAnsi="Sylfaen" w:cs="Sylfaen"/>
                <w:b/>
                <w:bCs/>
                <w:sz w:val="16"/>
                <w:szCs w:val="16"/>
              </w:rPr>
              <w:t>მომსახურება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52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06 02 16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ელექტროენერგიის</w:t>
            </w:r>
            <w:r w:rsidRPr="00BF5D99">
              <w:rPr>
                <w:rFonts w:ascii="Arial CYR" w:hAnsi="Arial CYR" w:cs="Arial CYR"/>
                <w:b/>
                <w:bCs/>
                <w:sz w:val="16"/>
                <w:szCs w:val="16"/>
              </w:rPr>
              <w:t xml:space="preserve"> </w:t>
            </w:r>
            <w:r w:rsidRPr="00BF5D99">
              <w:rPr>
                <w:rFonts w:ascii="Sylfaen" w:hAnsi="Sylfaen" w:cs="Sylfaen"/>
                <w:b/>
                <w:bCs/>
                <w:sz w:val="16"/>
                <w:szCs w:val="16"/>
              </w:rPr>
              <w:t>გადასახადის</w:t>
            </w:r>
            <w:r w:rsidRPr="00BF5D99">
              <w:rPr>
                <w:rFonts w:ascii="Arial CYR" w:hAnsi="Arial CYR" w:cs="Arial CYR"/>
                <w:b/>
                <w:bCs/>
                <w:sz w:val="16"/>
                <w:szCs w:val="16"/>
              </w:rPr>
              <w:t xml:space="preserve">  </w:t>
            </w:r>
            <w:r w:rsidRPr="00BF5D99">
              <w:rPr>
                <w:rFonts w:ascii="Sylfaen" w:hAnsi="Sylfaen" w:cs="Sylfaen"/>
                <w:b/>
                <w:bCs/>
                <w:sz w:val="16"/>
                <w:szCs w:val="16"/>
              </w:rPr>
              <w:t>თანადაფინანსება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21.9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87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06 02 17 </w:t>
            </w:r>
          </w:p>
        </w:tc>
        <w:tc>
          <w:tcPr>
            <w:tcW w:w="1109" w:type="pct"/>
            <w:tcBorders>
              <w:top w:val="nil"/>
              <w:left w:val="nil"/>
              <w:bottom w:val="single" w:sz="8" w:space="0" w:color="auto"/>
              <w:right w:val="single" w:sz="8" w:space="0" w:color="auto"/>
            </w:tcBorders>
            <w:shd w:val="clear" w:color="auto" w:fill="auto"/>
            <w:vAlign w:val="center"/>
            <w:hideMark/>
          </w:tcPr>
          <w:p w:rsidR="00BF5D99" w:rsidRPr="00BF5D99" w:rsidRDefault="00BF5D99">
            <w:pPr>
              <w:rPr>
                <w:rFonts w:ascii="Sylfaen" w:hAnsi="Sylfaen" w:cs="Arial CYR"/>
                <w:b/>
                <w:bCs/>
                <w:sz w:val="16"/>
                <w:szCs w:val="16"/>
              </w:rPr>
            </w:pPr>
            <w:r w:rsidRPr="00BF5D99">
              <w:rPr>
                <w:rFonts w:ascii="Sylfaen" w:hAnsi="Sylfaen" w:cs="Arial CYR"/>
                <w:b/>
                <w:bCs/>
                <w:sz w:val="16"/>
                <w:szCs w:val="16"/>
              </w:rPr>
              <w:t>სატრანსპორტო</w:t>
            </w:r>
            <w:r w:rsidRPr="00BF5D99">
              <w:rPr>
                <w:rFonts w:ascii="Arial" w:hAnsi="Arial" w:cs="Arial"/>
                <w:b/>
                <w:bCs/>
                <w:sz w:val="16"/>
                <w:szCs w:val="16"/>
              </w:rPr>
              <w:t xml:space="preserve"> </w:t>
            </w:r>
            <w:r w:rsidRPr="00BF5D99">
              <w:rPr>
                <w:rFonts w:ascii="Sylfaen" w:hAnsi="Sylfaen" w:cs="Arial CYR"/>
                <w:b/>
                <w:bCs/>
                <w:sz w:val="16"/>
                <w:szCs w:val="16"/>
              </w:rPr>
              <w:t>ხარჯის</w:t>
            </w:r>
            <w:r w:rsidRPr="00BF5D99">
              <w:rPr>
                <w:rFonts w:ascii="Arial" w:hAnsi="Arial" w:cs="Arial"/>
                <w:b/>
                <w:bCs/>
                <w:sz w:val="16"/>
                <w:szCs w:val="16"/>
              </w:rPr>
              <w:t xml:space="preserve"> </w:t>
            </w:r>
            <w:r w:rsidRPr="00BF5D99">
              <w:rPr>
                <w:rFonts w:ascii="Sylfaen" w:hAnsi="Sylfaen" w:cs="Arial CYR"/>
                <w:b/>
                <w:bCs/>
                <w:sz w:val="16"/>
                <w:szCs w:val="16"/>
              </w:rPr>
              <w:t>თანადაფინანსება</w:t>
            </w:r>
            <w:r w:rsidRPr="00BF5D99">
              <w:rPr>
                <w:rFonts w:ascii="Arial" w:hAnsi="Arial" w:cs="Arial"/>
                <w:b/>
                <w:bCs/>
                <w:sz w:val="16"/>
                <w:szCs w:val="16"/>
              </w:rPr>
              <w:t xml:space="preserve"> </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5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lastRenderedPageBreak/>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34.2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57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06 02 18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შშმ</w:t>
            </w:r>
            <w:r w:rsidRPr="00BF5D99">
              <w:rPr>
                <w:rFonts w:ascii="Arial CYR" w:hAnsi="Arial CYR" w:cs="Arial CYR"/>
                <w:b/>
                <w:bCs/>
                <w:sz w:val="16"/>
                <w:szCs w:val="16"/>
              </w:rPr>
              <w:t xml:space="preserve"> </w:t>
            </w:r>
            <w:r w:rsidRPr="00BF5D99">
              <w:rPr>
                <w:rFonts w:ascii="Sylfaen" w:hAnsi="Sylfaen" w:cs="Sylfaen"/>
                <w:b/>
                <w:bCs/>
                <w:sz w:val="16"/>
                <w:szCs w:val="16"/>
              </w:rPr>
              <w:t>პირთა</w:t>
            </w:r>
            <w:r w:rsidRPr="00BF5D99">
              <w:rPr>
                <w:rFonts w:ascii="Arial CYR" w:hAnsi="Arial CYR" w:cs="Arial CYR"/>
                <w:b/>
                <w:bCs/>
                <w:sz w:val="16"/>
                <w:szCs w:val="16"/>
              </w:rPr>
              <w:t xml:space="preserve"> </w:t>
            </w:r>
            <w:r w:rsidRPr="00BF5D99">
              <w:rPr>
                <w:rFonts w:ascii="Sylfaen" w:hAnsi="Sylfaen" w:cs="Sylfaen"/>
                <w:b/>
                <w:bCs/>
                <w:sz w:val="16"/>
                <w:szCs w:val="16"/>
              </w:rPr>
              <w:t>დახმარება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4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სოციალური</w:t>
            </w:r>
            <w:r w:rsidRPr="00BF5D99">
              <w:rPr>
                <w:rFonts w:ascii="Arial CYR" w:hAnsi="Arial CYR" w:cs="Arial CYR"/>
                <w:b/>
                <w:bCs/>
                <w:sz w:val="16"/>
                <w:szCs w:val="16"/>
              </w:rPr>
              <w:t xml:space="preserve"> </w:t>
            </w:r>
            <w:r w:rsidRPr="00BF5D99">
              <w:rPr>
                <w:rFonts w:ascii="Sylfaen" w:hAnsi="Sylfaen" w:cs="Sylfaen"/>
                <w:b/>
                <w:bCs/>
                <w:sz w:val="16"/>
                <w:szCs w:val="16"/>
              </w:rPr>
              <w:t>უზრუნველყოფა</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31.6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68.0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68.0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78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06 02 19 </w:t>
            </w:r>
          </w:p>
        </w:tc>
        <w:tc>
          <w:tcPr>
            <w:tcW w:w="11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F5D99" w:rsidRPr="00BF5D99" w:rsidRDefault="00BF5D99">
            <w:pPr>
              <w:rPr>
                <w:rFonts w:ascii="Arial" w:hAnsi="Arial" w:cs="Arial"/>
                <w:b/>
                <w:bCs/>
                <w:sz w:val="16"/>
                <w:szCs w:val="16"/>
              </w:rPr>
            </w:pPr>
            <w:r w:rsidRPr="00BF5D99">
              <w:rPr>
                <w:rFonts w:ascii="Arial" w:hAnsi="Arial" w:cs="Arial"/>
                <w:b/>
                <w:bCs/>
                <w:sz w:val="16"/>
                <w:szCs w:val="16"/>
              </w:rPr>
              <w:t xml:space="preserve"> </w:t>
            </w:r>
            <w:r w:rsidRPr="00BF5D99">
              <w:rPr>
                <w:rFonts w:ascii="Sylfaen" w:hAnsi="Sylfaen" w:cs="Arial"/>
                <w:b/>
                <w:bCs/>
                <w:sz w:val="16"/>
                <w:szCs w:val="16"/>
              </w:rPr>
              <w:t>უმაღლესი</w:t>
            </w:r>
            <w:r w:rsidRPr="00BF5D99">
              <w:rPr>
                <w:rFonts w:ascii="Arial" w:hAnsi="Arial" w:cs="Arial"/>
                <w:b/>
                <w:bCs/>
                <w:sz w:val="16"/>
                <w:szCs w:val="16"/>
              </w:rPr>
              <w:t xml:space="preserve"> </w:t>
            </w:r>
            <w:r w:rsidRPr="00BF5D99">
              <w:rPr>
                <w:rFonts w:ascii="Sylfaen" w:hAnsi="Sylfaen" w:cs="Arial"/>
                <w:b/>
                <w:bCs/>
                <w:sz w:val="16"/>
                <w:szCs w:val="16"/>
              </w:rPr>
              <w:t>სასწავლებლის</w:t>
            </w:r>
            <w:r w:rsidRPr="00BF5D99">
              <w:rPr>
                <w:rFonts w:ascii="Arial" w:hAnsi="Arial" w:cs="Arial"/>
                <w:b/>
                <w:bCs/>
                <w:sz w:val="16"/>
                <w:szCs w:val="16"/>
              </w:rPr>
              <w:t xml:space="preserve"> </w:t>
            </w:r>
            <w:r w:rsidRPr="00BF5D99">
              <w:rPr>
                <w:rFonts w:ascii="Sylfaen" w:hAnsi="Sylfaen" w:cs="Arial"/>
                <w:b/>
                <w:bCs/>
                <w:sz w:val="16"/>
                <w:szCs w:val="16"/>
              </w:rPr>
              <w:t>სტუდენტის</w:t>
            </w:r>
            <w:r w:rsidRPr="00BF5D99">
              <w:rPr>
                <w:rFonts w:ascii="Arial" w:hAnsi="Arial" w:cs="Arial"/>
                <w:b/>
                <w:bCs/>
                <w:sz w:val="16"/>
                <w:szCs w:val="16"/>
              </w:rPr>
              <w:t xml:space="preserve">  </w:t>
            </w:r>
            <w:r w:rsidRPr="00BF5D99">
              <w:rPr>
                <w:rFonts w:ascii="Sylfaen" w:hAnsi="Sylfaen" w:cs="Arial"/>
                <w:b/>
                <w:bCs/>
                <w:sz w:val="16"/>
                <w:szCs w:val="16"/>
              </w:rPr>
              <w:t>სწავლის</w:t>
            </w:r>
            <w:r w:rsidRPr="00BF5D99">
              <w:rPr>
                <w:rFonts w:ascii="Arial" w:hAnsi="Arial" w:cs="Arial"/>
                <w:b/>
                <w:bCs/>
                <w:sz w:val="16"/>
                <w:szCs w:val="16"/>
              </w:rPr>
              <w:t xml:space="preserve">  </w:t>
            </w:r>
            <w:r w:rsidRPr="00BF5D99">
              <w:rPr>
                <w:rFonts w:ascii="Sylfaen" w:hAnsi="Sylfaen" w:cs="Arial"/>
                <w:b/>
                <w:bCs/>
                <w:sz w:val="16"/>
                <w:szCs w:val="16"/>
              </w:rPr>
              <w:t>თანადაფინანსება</w:t>
            </w:r>
            <w:r w:rsidRPr="00BF5D99">
              <w:rPr>
                <w:rFonts w:ascii="Arial" w:hAnsi="Arial" w:cs="Arial"/>
                <w:b/>
                <w:bCs/>
                <w:sz w:val="16"/>
                <w:szCs w:val="16"/>
              </w:rPr>
              <w:t xml:space="preserve"> </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სხვა</w:t>
            </w: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13.0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12.0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r>
      <w:tr w:rsidR="00BF5D99" w:rsidRPr="00BF5D99" w:rsidTr="00BF5D99">
        <w:trPr>
          <w:trHeight w:val="9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06 03 </w:t>
            </w:r>
          </w:p>
        </w:tc>
        <w:tc>
          <w:tcPr>
            <w:tcW w:w="1109" w:type="pct"/>
            <w:tcBorders>
              <w:top w:val="nil"/>
              <w:left w:val="nil"/>
              <w:bottom w:val="nil"/>
              <w:right w:val="nil"/>
            </w:tcBorders>
            <w:shd w:val="clear" w:color="auto" w:fill="auto"/>
            <w:vAlign w:val="bottom"/>
            <w:hideMark/>
          </w:tcPr>
          <w:p w:rsidR="00BF5D99" w:rsidRPr="00BF5D99" w:rsidRDefault="00BF5D99">
            <w:pPr>
              <w:rPr>
                <w:rFonts w:ascii="Arial CYR" w:hAnsi="Arial CYR" w:cs="Arial CYR"/>
                <w:b/>
                <w:bCs/>
                <w:sz w:val="16"/>
                <w:szCs w:val="16"/>
              </w:rPr>
            </w:pPr>
            <w:r w:rsidRPr="00BF5D99">
              <w:rPr>
                <w:rFonts w:ascii="Sylfaen" w:hAnsi="Sylfaen" w:cs="Sylfaen"/>
                <w:b/>
                <w:bCs/>
                <w:sz w:val="16"/>
                <w:szCs w:val="16"/>
              </w:rPr>
              <w:t>მიუსაფარი</w:t>
            </w:r>
            <w:r w:rsidRPr="00BF5D99">
              <w:rPr>
                <w:rFonts w:ascii="Arial CYR" w:hAnsi="Arial CYR" w:cs="Arial CYR"/>
                <w:b/>
                <w:bCs/>
                <w:sz w:val="16"/>
                <w:szCs w:val="16"/>
              </w:rPr>
              <w:t xml:space="preserve"> </w:t>
            </w:r>
            <w:r w:rsidRPr="00BF5D99">
              <w:rPr>
                <w:rFonts w:ascii="Sylfaen" w:hAnsi="Sylfaen" w:cs="Sylfaen"/>
                <w:b/>
                <w:bCs/>
                <w:sz w:val="16"/>
                <w:szCs w:val="16"/>
              </w:rPr>
              <w:t>შინაური</w:t>
            </w:r>
            <w:r w:rsidRPr="00BF5D99">
              <w:rPr>
                <w:rFonts w:ascii="Arial CYR" w:hAnsi="Arial CYR" w:cs="Arial CYR"/>
                <w:b/>
                <w:bCs/>
                <w:sz w:val="16"/>
                <w:szCs w:val="16"/>
              </w:rPr>
              <w:t xml:space="preserve"> </w:t>
            </w:r>
            <w:r w:rsidRPr="00BF5D99">
              <w:rPr>
                <w:rFonts w:ascii="Sylfaen" w:hAnsi="Sylfaen" w:cs="Sylfaen"/>
                <w:b/>
                <w:bCs/>
                <w:sz w:val="16"/>
                <w:szCs w:val="16"/>
              </w:rPr>
              <w:t>ცხოველების</w:t>
            </w:r>
            <w:r w:rsidRPr="00BF5D99">
              <w:rPr>
                <w:rFonts w:ascii="Arial CYR" w:hAnsi="Arial CYR" w:cs="Arial CYR"/>
                <w:b/>
                <w:bCs/>
                <w:sz w:val="16"/>
                <w:szCs w:val="16"/>
              </w:rPr>
              <w:t xml:space="preserve"> </w:t>
            </w:r>
            <w:r w:rsidRPr="00BF5D99">
              <w:rPr>
                <w:rFonts w:ascii="Sylfaen" w:hAnsi="Sylfaen" w:cs="Sylfaen"/>
                <w:b/>
                <w:bCs/>
                <w:sz w:val="16"/>
                <w:szCs w:val="16"/>
              </w:rPr>
              <w:t>მართვის</w:t>
            </w:r>
            <w:r w:rsidRPr="00BF5D99">
              <w:rPr>
                <w:rFonts w:ascii="Arial CYR" w:hAnsi="Arial CYR" w:cs="Arial CYR"/>
                <w:b/>
                <w:bCs/>
                <w:sz w:val="16"/>
                <w:szCs w:val="16"/>
              </w:rPr>
              <w:t xml:space="preserve"> </w:t>
            </w:r>
            <w:r w:rsidRPr="00BF5D99">
              <w:rPr>
                <w:rFonts w:ascii="Sylfaen" w:hAnsi="Sylfaen" w:cs="Sylfaen"/>
                <w:b/>
                <w:bCs/>
                <w:sz w:val="16"/>
                <w:szCs w:val="16"/>
              </w:rPr>
              <w:t>კახეთის</w:t>
            </w:r>
            <w:r w:rsidRPr="00BF5D99">
              <w:rPr>
                <w:rFonts w:ascii="Arial CYR" w:hAnsi="Arial CYR" w:cs="Arial CYR"/>
                <w:b/>
                <w:bCs/>
                <w:sz w:val="16"/>
                <w:szCs w:val="16"/>
              </w:rPr>
              <w:t xml:space="preserve"> </w:t>
            </w:r>
            <w:r w:rsidRPr="00BF5D99">
              <w:rPr>
                <w:rFonts w:ascii="Sylfaen" w:hAnsi="Sylfaen" w:cs="Sylfaen"/>
                <w:b/>
                <w:bCs/>
                <w:sz w:val="16"/>
                <w:szCs w:val="16"/>
              </w:rPr>
              <w:t>ინტერმუნიციპალური</w:t>
            </w:r>
            <w:r w:rsidRPr="00BF5D99">
              <w:rPr>
                <w:rFonts w:ascii="Arial CYR" w:hAnsi="Arial CYR" w:cs="Arial CYR"/>
                <w:b/>
                <w:bCs/>
                <w:sz w:val="16"/>
                <w:szCs w:val="16"/>
              </w:rPr>
              <w:t xml:space="preserve"> </w:t>
            </w:r>
            <w:r w:rsidRPr="00BF5D99">
              <w:rPr>
                <w:rFonts w:ascii="Sylfaen" w:hAnsi="Sylfaen" w:cs="Sylfaen"/>
                <w:b/>
                <w:bCs/>
                <w:sz w:val="16"/>
                <w:szCs w:val="16"/>
              </w:rPr>
              <w:t>სააგენტო</w:t>
            </w:r>
          </w:p>
        </w:tc>
        <w:tc>
          <w:tcPr>
            <w:tcW w:w="494"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54.8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147.5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ხარჯები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146.5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146.5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r>
      <w:tr w:rsidR="00BF5D99" w:rsidRPr="00BF5D99" w:rsidTr="00BF5D9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sz w:val="16"/>
                <w:szCs w:val="16"/>
              </w:rPr>
            </w:pPr>
            <w:r w:rsidRPr="00BF5D99">
              <w:rPr>
                <w:rFonts w:ascii="Arial CYR" w:hAnsi="Arial CYR" w:cs="Arial CYR"/>
                <w:b/>
                <w:bCs/>
                <w:sz w:val="16"/>
                <w:szCs w:val="16"/>
              </w:rPr>
              <w:t xml:space="preserve">    </w:t>
            </w:r>
            <w:r w:rsidRPr="00BF5D99">
              <w:rPr>
                <w:rFonts w:ascii="Sylfaen" w:hAnsi="Sylfaen" w:cs="Sylfaen"/>
                <w:b/>
                <w:bCs/>
                <w:sz w:val="16"/>
                <w:szCs w:val="16"/>
              </w:rPr>
              <w:t>სუბსიდიები</w:t>
            </w:r>
            <w:r w:rsidRPr="00BF5D99">
              <w:rPr>
                <w:rFonts w:ascii="Arial CYR" w:hAnsi="Arial CYR" w:cs="Arial CYR"/>
                <w:b/>
                <w:bCs/>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53.8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146.5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146.5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160.0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FF0000"/>
                <w:sz w:val="16"/>
                <w:szCs w:val="16"/>
              </w:rPr>
            </w:pPr>
            <w:r w:rsidRPr="00BF5D99">
              <w:rPr>
                <w:rFonts w:ascii="Arial CYR" w:hAnsi="Arial CYR" w:cs="Arial CYR"/>
                <w:b/>
                <w:bCs/>
                <w:color w:val="FF0000"/>
                <w:sz w:val="16"/>
                <w:szCs w:val="16"/>
              </w:rPr>
              <w:t> </w:t>
            </w:r>
          </w:p>
        </w:tc>
      </w:tr>
      <w:tr w:rsidR="00BF5D99" w:rsidRPr="00BF5D99" w:rsidTr="00BF5D99">
        <w:trPr>
          <w:trHeight w:val="48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sz w:val="16"/>
                <w:szCs w:val="16"/>
              </w:rPr>
            </w:pPr>
            <w:r w:rsidRPr="00BF5D99">
              <w:rPr>
                <w:rFonts w:ascii="Arial CYR" w:hAnsi="Arial CYR" w:cs="Arial CYR"/>
                <w:sz w:val="16"/>
                <w:szCs w:val="16"/>
              </w:rPr>
              <w:t> </w:t>
            </w:r>
          </w:p>
        </w:tc>
        <w:tc>
          <w:tcPr>
            <w:tcW w:w="1109" w:type="pct"/>
            <w:tcBorders>
              <w:top w:val="nil"/>
              <w:left w:val="nil"/>
              <w:bottom w:val="single" w:sz="4" w:space="0" w:color="auto"/>
              <w:right w:val="single" w:sz="4" w:space="0" w:color="auto"/>
            </w:tcBorders>
            <w:shd w:val="clear" w:color="auto" w:fill="auto"/>
            <w:vAlign w:val="center"/>
            <w:hideMark/>
          </w:tcPr>
          <w:p w:rsidR="00BF5D99" w:rsidRPr="00BF5D99" w:rsidRDefault="00BF5D99">
            <w:pPr>
              <w:rPr>
                <w:rFonts w:ascii="Arial CYR" w:hAnsi="Arial CYR" w:cs="Arial CYR"/>
                <w:b/>
                <w:bCs/>
                <w:color w:val="002060"/>
                <w:sz w:val="16"/>
                <w:szCs w:val="16"/>
              </w:rPr>
            </w:pPr>
            <w:r w:rsidRPr="00BF5D99">
              <w:rPr>
                <w:rFonts w:ascii="Arial CYR" w:hAnsi="Arial CYR" w:cs="Arial CYR"/>
                <w:b/>
                <w:bCs/>
                <w:color w:val="002060"/>
                <w:sz w:val="16"/>
                <w:szCs w:val="16"/>
              </w:rPr>
              <w:t xml:space="preserve"> </w:t>
            </w:r>
            <w:r w:rsidRPr="00BF5D99">
              <w:rPr>
                <w:rFonts w:ascii="Sylfaen" w:hAnsi="Sylfaen" w:cs="Sylfaen"/>
                <w:b/>
                <w:bCs/>
                <w:color w:val="002060"/>
                <w:sz w:val="16"/>
                <w:szCs w:val="16"/>
              </w:rPr>
              <w:t>არაფინანსური</w:t>
            </w:r>
            <w:r w:rsidRPr="00BF5D99">
              <w:rPr>
                <w:rFonts w:ascii="Arial CYR" w:hAnsi="Arial CYR" w:cs="Arial CYR"/>
                <w:b/>
                <w:bCs/>
                <w:color w:val="002060"/>
                <w:sz w:val="16"/>
                <w:szCs w:val="16"/>
              </w:rPr>
              <w:t xml:space="preserve"> </w:t>
            </w:r>
            <w:r w:rsidRPr="00BF5D99">
              <w:rPr>
                <w:rFonts w:ascii="Sylfaen" w:hAnsi="Sylfaen" w:cs="Sylfaen"/>
                <w:b/>
                <w:bCs/>
                <w:color w:val="002060"/>
                <w:sz w:val="16"/>
                <w:szCs w:val="16"/>
              </w:rPr>
              <w:t>აქტივების</w:t>
            </w:r>
            <w:r w:rsidRPr="00BF5D99">
              <w:rPr>
                <w:rFonts w:ascii="Arial CYR" w:hAnsi="Arial CYR" w:cs="Arial CYR"/>
                <w:b/>
                <w:bCs/>
                <w:color w:val="002060"/>
                <w:sz w:val="16"/>
                <w:szCs w:val="16"/>
              </w:rPr>
              <w:t xml:space="preserve"> </w:t>
            </w:r>
            <w:r w:rsidRPr="00BF5D99">
              <w:rPr>
                <w:rFonts w:ascii="Sylfaen" w:hAnsi="Sylfaen" w:cs="Sylfaen"/>
                <w:b/>
                <w:bCs/>
                <w:color w:val="002060"/>
                <w:sz w:val="16"/>
                <w:szCs w:val="16"/>
              </w:rPr>
              <w:t>ზრდა</w:t>
            </w:r>
            <w:r w:rsidRPr="00BF5D99">
              <w:rPr>
                <w:rFonts w:ascii="Arial CYR" w:hAnsi="Arial CYR" w:cs="Arial CYR"/>
                <w:b/>
                <w:bCs/>
                <w:color w:val="002060"/>
                <w:sz w:val="16"/>
                <w:szCs w:val="16"/>
              </w:rPr>
              <w:t xml:space="preserve"> </w:t>
            </w:r>
          </w:p>
        </w:tc>
        <w:tc>
          <w:tcPr>
            <w:tcW w:w="494"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xml:space="preserve">             1.0   </w:t>
            </w:r>
          </w:p>
        </w:tc>
        <w:tc>
          <w:tcPr>
            <w:tcW w:w="55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   </w:t>
            </w:r>
          </w:p>
        </w:tc>
        <w:tc>
          <w:tcPr>
            <w:tcW w:w="53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1.0   </w:t>
            </w:r>
          </w:p>
        </w:tc>
        <w:tc>
          <w:tcPr>
            <w:tcW w:w="487"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w:t>
            </w:r>
          </w:p>
        </w:tc>
        <w:tc>
          <w:tcPr>
            <w:tcW w:w="508"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sz w:val="16"/>
                <w:szCs w:val="16"/>
              </w:rPr>
            </w:pPr>
            <w:r w:rsidRPr="00BF5D99">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auto" w:fill="auto"/>
            <w:vAlign w:val="center"/>
            <w:hideMark/>
          </w:tcPr>
          <w:p w:rsidR="00BF5D99" w:rsidRPr="00BF5D99" w:rsidRDefault="00BF5D99">
            <w:pPr>
              <w:jc w:val="center"/>
              <w:rPr>
                <w:rFonts w:ascii="Arial CYR" w:hAnsi="Arial CYR" w:cs="Arial CYR"/>
                <w:b/>
                <w:bCs/>
                <w:color w:val="002060"/>
                <w:sz w:val="16"/>
                <w:szCs w:val="16"/>
              </w:rPr>
            </w:pPr>
            <w:r w:rsidRPr="00BF5D99">
              <w:rPr>
                <w:rFonts w:ascii="Arial CYR" w:hAnsi="Arial CYR" w:cs="Arial CYR"/>
                <w:b/>
                <w:bCs/>
                <w:color w:val="002060"/>
                <w:sz w:val="16"/>
                <w:szCs w:val="16"/>
              </w:rPr>
              <w:t> </w:t>
            </w:r>
          </w:p>
        </w:tc>
      </w:tr>
    </w:tbl>
    <w:p w:rsidR="00FD69E9" w:rsidRDefault="00FD69E9" w:rsidP="00BF5D99">
      <w:pPr>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spacing w:line="360" w:lineRule="auto"/>
        <w:ind w:left="360"/>
        <w:jc w:val="center"/>
        <w:rPr>
          <w:rFonts w:ascii="Sylfaen" w:hAnsi="Sylfaen"/>
          <w:b/>
          <w:sz w:val="18"/>
          <w:szCs w:val="18"/>
          <w:lang w:val="ka-GE"/>
        </w:rPr>
      </w:pPr>
      <w:r w:rsidRPr="00E1209F">
        <w:rPr>
          <w:rFonts w:ascii="Sylfaen" w:hAnsi="Sylfaen"/>
          <w:b/>
          <w:sz w:val="18"/>
          <w:szCs w:val="18"/>
          <w:lang w:val="ka-GE"/>
        </w:rPr>
        <w:t>თავი IV. მარეგულირებელი ნორმები</w:t>
      </w:r>
    </w:p>
    <w:p w:rsidR="00235AC8" w:rsidRPr="00E1209F" w:rsidRDefault="00235AC8" w:rsidP="00235AC8">
      <w:pPr>
        <w:ind w:right="283"/>
        <w:rPr>
          <w:rFonts w:ascii="Sylfaen" w:hAnsi="Sylfaen" w:cs="Sylfaen"/>
          <w:sz w:val="18"/>
          <w:szCs w:val="18"/>
          <w:lang w:val="ka-GE"/>
        </w:rPr>
      </w:pPr>
    </w:p>
    <w:p w:rsidR="00235AC8" w:rsidRPr="00E1209F" w:rsidRDefault="00235AC8" w:rsidP="00235AC8">
      <w:pPr>
        <w:spacing w:line="360" w:lineRule="auto"/>
        <w:ind w:right="283" w:firstLine="708"/>
        <w:jc w:val="both"/>
        <w:rPr>
          <w:rFonts w:ascii="Sylfaen" w:hAnsi="Sylfaen" w:cs="Sylfaen"/>
          <w:b/>
          <w:sz w:val="18"/>
          <w:szCs w:val="18"/>
          <w:lang w:val="ka-GE"/>
        </w:rPr>
      </w:pPr>
      <w:r w:rsidRPr="00E1209F">
        <w:rPr>
          <w:rFonts w:ascii="Sylfaen" w:hAnsi="Sylfaen" w:cs="Sylfaen"/>
          <w:b/>
          <w:sz w:val="18"/>
          <w:szCs w:val="18"/>
          <w:lang w:val="ka-GE"/>
        </w:rPr>
        <w:t>მუხლი 20. ასიგნებების დაფინანსება</w:t>
      </w:r>
    </w:p>
    <w:p w:rsidR="00235AC8" w:rsidRPr="00E1209F" w:rsidRDefault="00235AC8" w:rsidP="00235AC8">
      <w:pPr>
        <w:spacing w:line="276" w:lineRule="auto"/>
        <w:ind w:right="283" w:firstLine="708"/>
        <w:jc w:val="both"/>
        <w:rPr>
          <w:rFonts w:ascii="Sylfaen" w:eastAsia="Calibri" w:hAnsi="Sylfaen"/>
          <w:sz w:val="18"/>
          <w:szCs w:val="18"/>
          <w:lang w:val="ka-GE" w:eastAsia="x-none"/>
        </w:rPr>
      </w:pPr>
      <w:r w:rsidRPr="00E1209F">
        <w:rPr>
          <w:rFonts w:ascii="Sylfaen" w:eastAsia="Calibri" w:hAnsi="Sylfaen"/>
          <w:sz w:val="18"/>
          <w:szCs w:val="18"/>
          <w:lang w:val="ka-GE" w:eastAsia="x-none"/>
        </w:rPr>
        <w:t>გურჯაანის მუნიციპალიტეტის 202</w:t>
      </w:r>
      <w:r w:rsidR="005338E2">
        <w:rPr>
          <w:rFonts w:ascii="Sylfaen" w:eastAsia="Calibri" w:hAnsi="Sylfaen"/>
          <w:sz w:val="18"/>
          <w:szCs w:val="18"/>
          <w:lang w:val="ka-GE" w:eastAsia="x-none"/>
        </w:rPr>
        <w:t>3</w:t>
      </w:r>
      <w:r w:rsidRPr="00E1209F">
        <w:rPr>
          <w:rFonts w:ascii="Sylfaen" w:eastAsia="Calibri" w:hAnsi="Sylfaen"/>
          <w:sz w:val="18"/>
          <w:szCs w:val="18"/>
          <w:lang w:val="ka-GE" w:eastAsia="x-non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235AC8" w:rsidRPr="00E1209F" w:rsidRDefault="00235AC8" w:rsidP="00235AC8">
      <w:pPr>
        <w:spacing w:line="360" w:lineRule="auto"/>
        <w:ind w:right="283" w:firstLine="708"/>
        <w:jc w:val="both"/>
        <w:rPr>
          <w:rFonts w:ascii="Sylfaen" w:hAnsi="Sylfaen" w:cs="Sylfaen"/>
          <w:b/>
          <w:sz w:val="18"/>
          <w:szCs w:val="18"/>
          <w:lang w:val="ka-GE"/>
        </w:rPr>
      </w:pPr>
    </w:p>
    <w:p w:rsidR="00235AC8" w:rsidRPr="00E1209F" w:rsidRDefault="00235AC8" w:rsidP="00235AC8">
      <w:pPr>
        <w:spacing w:line="360" w:lineRule="auto"/>
        <w:ind w:firstLine="720"/>
        <w:jc w:val="both"/>
        <w:rPr>
          <w:rFonts w:ascii="Sylfaen" w:hAnsi="Sylfaen"/>
          <w:b/>
          <w:sz w:val="18"/>
          <w:szCs w:val="18"/>
          <w:lang w:val="ka-GE"/>
        </w:rPr>
      </w:pPr>
      <w:r w:rsidRPr="00E1209F">
        <w:rPr>
          <w:rFonts w:ascii="Sylfaen" w:hAnsi="Sylfaen"/>
          <w:b/>
          <w:sz w:val="18"/>
          <w:szCs w:val="18"/>
          <w:lang w:val="ka-GE"/>
        </w:rPr>
        <w:t>მუხლი 21. ასიგნებების გადანაწილება</w:t>
      </w:r>
    </w:p>
    <w:p w:rsidR="00235AC8" w:rsidRPr="00E1209F" w:rsidRDefault="00235AC8" w:rsidP="00235AC8">
      <w:pPr>
        <w:pStyle w:val="abzacixml"/>
        <w:spacing w:line="276" w:lineRule="auto"/>
        <w:ind w:firstLine="720"/>
        <w:rPr>
          <w:sz w:val="18"/>
          <w:szCs w:val="18"/>
          <w:lang w:val="ka-GE"/>
        </w:rPr>
      </w:pPr>
      <w:r w:rsidRPr="00E1209F">
        <w:rPr>
          <w:sz w:val="18"/>
          <w:szCs w:val="18"/>
          <w:lang w:val="ka-GE"/>
        </w:rPr>
        <w:t>გურჯაანის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გურჯაანის მუნიციპალიტეტის საკრებულოს მიერ დადგენილი წესის თანახმად.</w:t>
      </w:r>
    </w:p>
    <w:p w:rsidR="00235AC8" w:rsidRPr="00E1209F" w:rsidRDefault="00235AC8" w:rsidP="00235AC8">
      <w:pPr>
        <w:pStyle w:val="abzacixml"/>
        <w:spacing w:line="360" w:lineRule="auto"/>
        <w:ind w:firstLine="720"/>
        <w:rPr>
          <w:sz w:val="18"/>
          <w:szCs w:val="18"/>
          <w:lang w:val="ka-GE"/>
        </w:rPr>
      </w:pPr>
    </w:p>
    <w:p w:rsidR="00235AC8" w:rsidRPr="00E1209F" w:rsidRDefault="00235AC8" w:rsidP="00235AC8">
      <w:pPr>
        <w:spacing w:line="360" w:lineRule="auto"/>
        <w:ind w:firstLine="720"/>
        <w:jc w:val="both"/>
        <w:rPr>
          <w:rFonts w:ascii="Sylfaen" w:hAnsi="Sylfaen"/>
          <w:b/>
          <w:sz w:val="18"/>
          <w:szCs w:val="18"/>
          <w:lang w:val="ka-GE"/>
        </w:rPr>
      </w:pPr>
      <w:r w:rsidRPr="00E1209F">
        <w:rPr>
          <w:rFonts w:ascii="Sylfaen" w:hAnsi="Sylfaen"/>
          <w:b/>
          <w:sz w:val="18"/>
          <w:szCs w:val="18"/>
          <w:lang w:val="ka-GE"/>
        </w:rPr>
        <w:t>მუხლი 22. კანომდებლობით განსაზღვრული ფულადი ჯილდო, დანამატი და სხვა გასაცემლების ანაზღაურება</w:t>
      </w:r>
    </w:p>
    <w:p w:rsidR="00235AC8" w:rsidRPr="00E1209F" w:rsidRDefault="00235AC8" w:rsidP="00235AC8">
      <w:pPr>
        <w:spacing w:line="276" w:lineRule="auto"/>
        <w:ind w:firstLine="720"/>
        <w:jc w:val="both"/>
        <w:rPr>
          <w:rFonts w:ascii="Sylfaen" w:hAnsi="Sylfaen"/>
          <w:sz w:val="18"/>
          <w:szCs w:val="18"/>
          <w:lang w:val="ka-GE"/>
        </w:rPr>
      </w:pPr>
      <w:r w:rsidRPr="00E1209F">
        <w:rPr>
          <w:rFonts w:ascii="Sylfaen" w:hAnsi="Sylfaen"/>
          <w:sz w:val="18"/>
          <w:szCs w:val="18"/>
          <w:lang w:val="ka-GE"/>
        </w:rPr>
        <w:t>202</w:t>
      </w:r>
      <w:r w:rsidR="005338E2">
        <w:rPr>
          <w:rFonts w:ascii="Sylfaen" w:hAnsi="Sylfaen"/>
          <w:sz w:val="18"/>
          <w:szCs w:val="18"/>
          <w:lang w:val="ka-GE"/>
        </w:rPr>
        <w:t>3</w:t>
      </w:r>
      <w:r w:rsidRPr="00E1209F">
        <w:rPr>
          <w:rFonts w:ascii="Sylfaen" w:hAnsi="Sylfaen"/>
          <w:sz w:val="18"/>
          <w:szCs w:val="18"/>
          <w:lang w:val="ka-GE"/>
        </w:rPr>
        <w:t xml:space="preserve"> წლის განმავლობაში გურჯაანის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rsidR="00235AC8" w:rsidRPr="00E1209F" w:rsidRDefault="00235AC8" w:rsidP="00235AC8">
      <w:pPr>
        <w:spacing w:line="360" w:lineRule="auto"/>
        <w:ind w:firstLine="720"/>
        <w:jc w:val="both"/>
        <w:rPr>
          <w:rFonts w:ascii="Sylfaen" w:hAnsi="Sylfaen"/>
          <w:sz w:val="18"/>
          <w:szCs w:val="18"/>
          <w:lang w:val="ka-GE"/>
        </w:rPr>
      </w:pPr>
    </w:p>
    <w:p w:rsidR="00235AC8" w:rsidRPr="00E1209F" w:rsidRDefault="00235AC8" w:rsidP="00235AC8">
      <w:pPr>
        <w:spacing w:line="360" w:lineRule="auto"/>
        <w:ind w:firstLine="720"/>
        <w:jc w:val="both"/>
        <w:rPr>
          <w:rFonts w:ascii="Sylfaen" w:hAnsi="Sylfaen"/>
          <w:b/>
          <w:sz w:val="18"/>
          <w:szCs w:val="18"/>
          <w:lang w:val="ka-GE"/>
        </w:rPr>
      </w:pPr>
      <w:r w:rsidRPr="00E1209F">
        <w:rPr>
          <w:rFonts w:ascii="Sylfaen" w:hAnsi="Sylfaen"/>
          <w:b/>
          <w:sz w:val="18"/>
          <w:szCs w:val="18"/>
          <w:lang w:val="ka-GE"/>
        </w:rPr>
        <w:t>მუხლი 23. სახელმწიფო შესყიდვების ხელშეკრულებებზე ზედამხედველობა</w:t>
      </w:r>
    </w:p>
    <w:p w:rsidR="00235AC8" w:rsidRPr="00E1209F" w:rsidRDefault="00235AC8" w:rsidP="00235AC8">
      <w:pPr>
        <w:spacing w:line="276" w:lineRule="auto"/>
        <w:ind w:right="176"/>
        <w:jc w:val="both"/>
        <w:rPr>
          <w:rFonts w:ascii="Sylfaen" w:hAnsi="Sylfaen"/>
          <w:sz w:val="18"/>
          <w:szCs w:val="18"/>
          <w:lang w:val="ka-GE"/>
        </w:rPr>
      </w:pPr>
      <w:r w:rsidRPr="00E1209F">
        <w:rPr>
          <w:rFonts w:ascii="Sylfaen" w:hAnsi="Sylfaen"/>
          <w:sz w:val="18"/>
          <w:szCs w:val="18"/>
          <w:lang w:val="ka-GE"/>
        </w:rPr>
        <w:t xml:space="preserve">           გურჯაანის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w:t>
      </w:r>
      <w:r w:rsidR="003D2A62" w:rsidRPr="00E1209F">
        <w:rPr>
          <w:rFonts w:ascii="Sylfaen" w:hAnsi="Sylfaen"/>
          <w:sz w:val="18"/>
          <w:szCs w:val="18"/>
          <w:lang w:val="ka-GE"/>
        </w:rPr>
        <w:t xml:space="preserve">შესაბამის </w:t>
      </w:r>
      <w:r w:rsidRPr="00E1209F">
        <w:rPr>
          <w:rFonts w:ascii="Sylfaen" w:hAnsi="Sylfaen"/>
          <w:sz w:val="18"/>
          <w:szCs w:val="18"/>
          <w:lang w:val="ka-GE"/>
        </w:rPr>
        <w:t>სამსახურებს კანონმდებლობით დადგენილი წესით.</w:t>
      </w:r>
    </w:p>
    <w:p w:rsidR="00235AC8" w:rsidRPr="00E1209F" w:rsidRDefault="00235AC8" w:rsidP="00235AC8">
      <w:pPr>
        <w:spacing w:line="360" w:lineRule="auto"/>
        <w:ind w:right="176"/>
        <w:jc w:val="both"/>
        <w:rPr>
          <w:rFonts w:ascii="Sylfaen" w:hAnsi="Sylfaen"/>
          <w:sz w:val="18"/>
          <w:szCs w:val="18"/>
          <w:lang w:val="ka-GE"/>
        </w:rPr>
      </w:pPr>
    </w:p>
    <w:p w:rsidR="00235AC8" w:rsidRPr="00E1209F" w:rsidRDefault="00235AC8" w:rsidP="00235AC8">
      <w:pPr>
        <w:spacing w:line="360" w:lineRule="auto"/>
        <w:ind w:firstLine="720"/>
        <w:jc w:val="both"/>
        <w:rPr>
          <w:rFonts w:ascii="Sylfaen" w:hAnsi="Sylfaen"/>
          <w:b/>
          <w:sz w:val="18"/>
          <w:szCs w:val="18"/>
          <w:lang w:val="ka-GE"/>
        </w:rPr>
      </w:pPr>
      <w:r w:rsidRPr="00E1209F">
        <w:rPr>
          <w:rFonts w:ascii="Sylfaen" w:hAnsi="Sylfaen"/>
          <w:b/>
          <w:sz w:val="18"/>
          <w:szCs w:val="18"/>
          <w:lang w:val="ka-GE"/>
        </w:rPr>
        <w:t>მუხლი 24. პროგრამებისა და ქვეპროგრამების განმახორციელებელი ორგანიზაციები</w:t>
      </w:r>
    </w:p>
    <w:p w:rsidR="00235AC8" w:rsidRPr="00E1209F" w:rsidRDefault="00235AC8" w:rsidP="00235AC8">
      <w:pPr>
        <w:spacing w:line="276" w:lineRule="auto"/>
        <w:ind w:right="176" w:firstLine="720"/>
        <w:jc w:val="both"/>
        <w:rPr>
          <w:rFonts w:ascii="Sylfaen" w:hAnsi="Sylfaen"/>
          <w:sz w:val="18"/>
          <w:szCs w:val="18"/>
          <w:lang w:val="ka-GE"/>
        </w:rPr>
      </w:pPr>
      <w:r w:rsidRPr="00E1209F">
        <w:rPr>
          <w:rFonts w:ascii="Sylfaen" w:hAnsi="Sylfaen"/>
          <w:sz w:val="18"/>
          <w:szCs w:val="18"/>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235AC8" w:rsidRPr="00E1209F" w:rsidRDefault="00235AC8" w:rsidP="00235AC8">
      <w:pPr>
        <w:spacing w:line="360" w:lineRule="auto"/>
        <w:ind w:right="176" w:firstLine="720"/>
        <w:jc w:val="both"/>
        <w:rPr>
          <w:rFonts w:ascii="Sylfaen" w:hAnsi="Sylfaen"/>
          <w:sz w:val="18"/>
          <w:szCs w:val="18"/>
          <w:lang w:val="ka-GE"/>
        </w:rPr>
      </w:pPr>
    </w:p>
    <w:p w:rsidR="00235AC8" w:rsidRPr="00E1209F" w:rsidRDefault="00235AC8" w:rsidP="00235AC8">
      <w:pPr>
        <w:spacing w:line="360" w:lineRule="auto"/>
        <w:ind w:firstLine="720"/>
        <w:jc w:val="both"/>
        <w:rPr>
          <w:rFonts w:ascii="Sylfaen" w:hAnsi="Sylfaen"/>
          <w:b/>
          <w:sz w:val="18"/>
          <w:szCs w:val="18"/>
          <w:lang w:val="ka-GE"/>
        </w:rPr>
      </w:pPr>
      <w:r w:rsidRPr="00E1209F">
        <w:rPr>
          <w:rFonts w:ascii="Sylfaen" w:hAnsi="Sylfaen"/>
          <w:b/>
          <w:sz w:val="18"/>
          <w:szCs w:val="18"/>
          <w:lang w:val="ka-GE"/>
        </w:rPr>
        <w:t>მუხლი 25. დავალიანებების ანაზღაურება</w:t>
      </w:r>
    </w:p>
    <w:p w:rsidR="00235AC8" w:rsidRPr="00E1209F" w:rsidRDefault="00235AC8" w:rsidP="00235AC8">
      <w:pPr>
        <w:spacing w:line="276" w:lineRule="auto"/>
        <w:ind w:right="176" w:firstLine="720"/>
        <w:jc w:val="both"/>
        <w:rPr>
          <w:rFonts w:ascii="Sylfaen" w:hAnsi="Sylfaen"/>
          <w:sz w:val="18"/>
          <w:szCs w:val="18"/>
          <w:lang w:val="ka-GE"/>
        </w:rPr>
      </w:pPr>
      <w:r w:rsidRPr="00E1209F">
        <w:rPr>
          <w:rFonts w:ascii="Sylfaen" w:hAnsi="Sylfaen"/>
          <w:sz w:val="18"/>
          <w:szCs w:val="18"/>
          <w:lang w:val="ka-GE"/>
        </w:rPr>
        <w:t>მუნიციპალიტეტის 202</w:t>
      </w:r>
      <w:r w:rsidR="005338E2">
        <w:rPr>
          <w:rFonts w:ascii="Sylfaen" w:hAnsi="Sylfaen"/>
          <w:sz w:val="18"/>
          <w:szCs w:val="18"/>
          <w:lang w:val="ka-GE"/>
        </w:rPr>
        <w:t>3</w:t>
      </w:r>
      <w:r w:rsidRPr="00E1209F">
        <w:rPr>
          <w:rFonts w:ascii="Sylfaen" w:hAnsi="Sylfaen"/>
          <w:sz w:val="18"/>
          <w:szCs w:val="18"/>
          <w:lang w:val="ka-GE"/>
        </w:rPr>
        <w:t xml:space="preserve"> წლის ბიუჯეტით გათვალისწინებული პროგრამული კოდი 01 02 0</w:t>
      </w:r>
      <w:r w:rsidR="0028724D">
        <w:rPr>
          <w:rFonts w:ascii="Sylfaen" w:hAnsi="Sylfaen"/>
          <w:sz w:val="18"/>
          <w:szCs w:val="18"/>
          <w:lang w:val="ka-GE"/>
        </w:rPr>
        <w:t>3</w:t>
      </w:r>
      <w:r w:rsidRPr="00E1209F">
        <w:rPr>
          <w:rFonts w:ascii="Sylfaen" w:hAnsi="Sylfaen"/>
          <w:sz w:val="18"/>
          <w:szCs w:val="18"/>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E1209F">
        <w:rPr>
          <w:sz w:val="18"/>
          <w:szCs w:val="18"/>
          <w:lang w:val="ka-GE"/>
        </w:rPr>
        <w:t xml:space="preserve"> </w:t>
      </w:r>
      <w:r w:rsidRPr="00E1209F">
        <w:rPr>
          <w:rFonts w:ascii="Sylfaen" w:hAnsi="Sylfaen"/>
          <w:sz w:val="18"/>
          <w:szCs w:val="18"/>
          <w:lang w:val="ka-GE"/>
        </w:rPr>
        <w:t>კანონმდებლობით დადგენილი</w:t>
      </w:r>
      <w:r w:rsidRPr="00E1209F">
        <w:rPr>
          <w:sz w:val="18"/>
          <w:szCs w:val="18"/>
          <w:lang w:val="ka-GE"/>
        </w:rPr>
        <w:t xml:space="preserve"> </w:t>
      </w:r>
      <w:r w:rsidRPr="00E1209F">
        <w:rPr>
          <w:rFonts w:ascii="Sylfaen" w:hAnsi="Sylfaen"/>
          <w:sz w:val="18"/>
          <w:szCs w:val="18"/>
          <w:lang w:val="ka-GE"/>
        </w:rPr>
        <w:t>წესით</w:t>
      </w:r>
      <w:r w:rsidRPr="00E1209F">
        <w:rPr>
          <w:sz w:val="18"/>
          <w:szCs w:val="18"/>
          <w:lang w:val="ka-GE"/>
        </w:rPr>
        <w:t xml:space="preserve"> </w:t>
      </w:r>
      <w:r w:rsidRPr="00E1209F">
        <w:rPr>
          <w:rFonts w:ascii="Sylfaen" w:hAnsi="Sylfaen"/>
          <w:sz w:val="18"/>
          <w:szCs w:val="18"/>
          <w:lang w:val="ka-GE"/>
        </w:rPr>
        <w:t>იძულებით</w:t>
      </w:r>
      <w:r w:rsidRPr="00E1209F">
        <w:rPr>
          <w:sz w:val="18"/>
          <w:szCs w:val="18"/>
          <w:lang w:val="ka-GE"/>
        </w:rPr>
        <w:t xml:space="preserve"> </w:t>
      </w:r>
      <w:r w:rsidRPr="00E1209F">
        <w:rPr>
          <w:rFonts w:ascii="Sylfaen" w:hAnsi="Sylfaen"/>
          <w:sz w:val="18"/>
          <w:szCs w:val="18"/>
          <w:lang w:val="ka-GE"/>
        </w:rPr>
        <w:t>ჩამოჭრილი</w:t>
      </w:r>
      <w:r w:rsidRPr="00E1209F">
        <w:rPr>
          <w:sz w:val="18"/>
          <w:szCs w:val="18"/>
          <w:lang w:val="ka-GE"/>
        </w:rPr>
        <w:t xml:space="preserve"> </w:t>
      </w:r>
      <w:r w:rsidRPr="00E1209F">
        <w:rPr>
          <w:rFonts w:ascii="Sylfaen" w:hAnsi="Sylfaen"/>
          <w:sz w:val="18"/>
          <w:szCs w:val="18"/>
          <w:lang w:val="ka-GE"/>
        </w:rPr>
        <w:t xml:space="preserve">თანხები და მუნიციპალიტეტის მიერ აღიარებული ვალდებულებები. </w:t>
      </w:r>
    </w:p>
    <w:p w:rsidR="00235AC8" w:rsidRPr="00E1209F" w:rsidRDefault="00235AC8" w:rsidP="00235AC8">
      <w:pPr>
        <w:spacing w:line="276" w:lineRule="auto"/>
        <w:ind w:right="176" w:firstLine="720"/>
        <w:jc w:val="both"/>
        <w:rPr>
          <w:rFonts w:ascii="Sylfaen" w:hAnsi="Sylfaen"/>
          <w:sz w:val="18"/>
          <w:szCs w:val="18"/>
          <w:lang w:val="ka-GE"/>
        </w:rPr>
      </w:pPr>
      <w:r w:rsidRPr="00E1209F">
        <w:rPr>
          <w:rFonts w:ascii="Sylfaen" w:hAnsi="Sylfaen"/>
          <w:sz w:val="18"/>
          <w:szCs w:val="18"/>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w:t>
      </w:r>
      <w:r w:rsidR="005338E2">
        <w:rPr>
          <w:rFonts w:ascii="Sylfaen" w:hAnsi="Sylfaen"/>
          <w:sz w:val="18"/>
          <w:szCs w:val="18"/>
          <w:lang w:val="ka-GE"/>
        </w:rPr>
        <w:t>3</w:t>
      </w:r>
      <w:r w:rsidRPr="00E1209F">
        <w:rPr>
          <w:rFonts w:ascii="Sylfaen" w:hAnsi="Sylfaen"/>
          <w:sz w:val="18"/>
          <w:szCs w:val="18"/>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235AC8" w:rsidRPr="00E1209F" w:rsidRDefault="00235AC8" w:rsidP="00235AC8">
      <w:pPr>
        <w:spacing w:line="360" w:lineRule="auto"/>
        <w:ind w:firstLine="720"/>
        <w:jc w:val="both"/>
        <w:rPr>
          <w:rFonts w:ascii="Sylfaen" w:hAnsi="Sylfaen"/>
          <w:b/>
          <w:sz w:val="18"/>
          <w:szCs w:val="18"/>
          <w:lang w:val="ka-GE"/>
        </w:rPr>
      </w:pPr>
      <w:r w:rsidRPr="00E1209F">
        <w:rPr>
          <w:rFonts w:ascii="Sylfaen" w:hAnsi="Sylfaen"/>
          <w:b/>
          <w:sz w:val="18"/>
          <w:szCs w:val="18"/>
          <w:lang w:val="ka-GE"/>
        </w:rPr>
        <w:t>მუხლი 26. მიზნობრივი ტრანსფერი დელეგირებული უფლებამოსილების განხორციელებისათვის</w:t>
      </w:r>
    </w:p>
    <w:p w:rsidR="00235AC8" w:rsidRPr="00E1209F" w:rsidRDefault="00235AC8" w:rsidP="00235AC8">
      <w:pPr>
        <w:spacing w:line="276" w:lineRule="auto"/>
        <w:ind w:right="176" w:firstLine="720"/>
        <w:jc w:val="both"/>
        <w:rPr>
          <w:rFonts w:ascii="Sylfaen" w:hAnsi="Sylfaen"/>
          <w:sz w:val="18"/>
          <w:szCs w:val="18"/>
          <w:lang w:val="ka-GE"/>
        </w:rPr>
      </w:pPr>
      <w:r w:rsidRPr="00E1209F">
        <w:rPr>
          <w:rFonts w:ascii="Sylfaen" w:hAnsi="Sylfaen"/>
          <w:sz w:val="18"/>
          <w:szCs w:val="18"/>
          <w:lang w:val="ka-GE"/>
        </w:rPr>
        <w:t xml:space="preserve">1.საქართველოს სახელმწიფო ბიუჯეტიდან გამოყოფილი მიზნობრივი ტრანსფერი </w:t>
      </w:r>
      <w:r w:rsidR="00C8219B">
        <w:rPr>
          <w:rFonts w:ascii="Sylfaen" w:hAnsi="Sylfaen"/>
          <w:sz w:val="18"/>
          <w:szCs w:val="18"/>
          <w:lang w:val="ka-GE"/>
        </w:rPr>
        <w:t>270,0</w:t>
      </w:r>
      <w:r w:rsidRPr="00E1209F">
        <w:rPr>
          <w:rFonts w:ascii="Sylfaen" w:hAnsi="Sylfaen"/>
          <w:sz w:val="18"/>
          <w:szCs w:val="18"/>
          <w:lang w:val="ka-GE"/>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r w:rsidR="003A2E2E" w:rsidRPr="00E1209F">
        <w:rPr>
          <w:rFonts w:ascii="Sylfaen" w:hAnsi="Sylfaen"/>
          <w:sz w:val="18"/>
          <w:szCs w:val="18"/>
          <w:lang w:val="ka-GE"/>
        </w:rPr>
        <w:t xml:space="preserve"> </w:t>
      </w:r>
    </w:p>
    <w:p w:rsidR="00235AC8" w:rsidRPr="00E1209F" w:rsidRDefault="00235AC8" w:rsidP="00235AC8">
      <w:pPr>
        <w:spacing w:line="276" w:lineRule="auto"/>
        <w:ind w:left="360"/>
        <w:jc w:val="both"/>
        <w:rPr>
          <w:rFonts w:ascii="Sylfaen" w:hAnsi="Sylfaen"/>
          <w:sz w:val="18"/>
          <w:szCs w:val="18"/>
          <w:lang w:val="ka-GE"/>
        </w:rPr>
      </w:pPr>
      <w:r w:rsidRPr="00E1209F">
        <w:rPr>
          <w:rFonts w:ascii="Sylfaen" w:hAnsi="Sylfaen"/>
          <w:sz w:val="18"/>
          <w:szCs w:val="18"/>
          <w:lang w:val="ka-GE"/>
        </w:rPr>
        <w:t xml:space="preserve">  ა)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1</w:t>
      </w:r>
      <w:r w:rsidR="004F7DE7">
        <w:rPr>
          <w:rFonts w:ascii="Sylfaen" w:hAnsi="Sylfaen"/>
          <w:sz w:val="18"/>
          <w:szCs w:val="18"/>
          <w:lang w:val="ka-GE"/>
        </w:rPr>
        <w:t>45</w:t>
      </w:r>
      <w:r w:rsidRPr="00E1209F">
        <w:rPr>
          <w:rFonts w:ascii="Sylfaen" w:hAnsi="Sylfaen"/>
          <w:sz w:val="18"/>
          <w:szCs w:val="18"/>
          <w:lang w:val="ka-GE"/>
        </w:rPr>
        <w:t>000  ლარი.</w:t>
      </w:r>
    </w:p>
    <w:p w:rsidR="00235AC8" w:rsidRPr="00E1209F" w:rsidRDefault="00235AC8" w:rsidP="00235AC8">
      <w:pPr>
        <w:spacing w:line="276" w:lineRule="auto"/>
        <w:ind w:left="360"/>
        <w:jc w:val="both"/>
        <w:rPr>
          <w:rFonts w:ascii="Sylfaen" w:hAnsi="Sylfaen"/>
          <w:sz w:val="18"/>
          <w:szCs w:val="18"/>
          <w:lang w:val="ka-GE"/>
        </w:rPr>
      </w:pPr>
      <w:r w:rsidRPr="00E1209F">
        <w:rPr>
          <w:rFonts w:ascii="Sylfaen" w:hAnsi="Sylfaen"/>
          <w:sz w:val="18"/>
          <w:szCs w:val="18"/>
          <w:lang w:val="ka-GE"/>
        </w:rPr>
        <w:t xml:space="preserve"> ბ)  ,,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1</w:t>
      </w:r>
      <w:r w:rsidR="009C08FA">
        <w:rPr>
          <w:rFonts w:ascii="Sylfaen" w:hAnsi="Sylfaen"/>
          <w:sz w:val="18"/>
          <w:szCs w:val="18"/>
          <w:lang w:val="ka-GE"/>
        </w:rPr>
        <w:t>25</w:t>
      </w:r>
      <w:r w:rsidRPr="00E1209F">
        <w:rPr>
          <w:rFonts w:ascii="Sylfaen" w:hAnsi="Sylfaen"/>
          <w:sz w:val="18"/>
          <w:szCs w:val="18"/>
          <w:lang w:val="ka-GE"/>
        </w:rPr>
        <w:t>000  ლარი.</w:t>
      </w:r>
    </w:p>
    <w:p w:rsidR="00235AC8" w:rsidRPr="00E1209F" w:rsidRDefault="00235AC8" w:rsidP="00235AC8">
      <w:pPr>
        <w:spacing w:line="276" w:lineRule="auto"/>
        <w:ind w:right="176" w:firstLine="720"/>
        <w:jc w:val="both"/>
        <w:rPr>
          <w:rFonts w:ascii="Sylfaen" w:hAnsi="Sylfaen" w:cs="Sylfaen"/>
          <w:sz w:val="18"/>
          <w:szCs w:val="18"/>
          <w:lang w:val="ka-GE"/>
        </w:rPr>
      </w:pPr>
      <w:r w:rsidRPr="00E1209F">
        <w:rPr>
          <w:rFonts w:ascii="Sylfaen" w:hAnsi="Sylfaen"/>
          <w:sz w:val="18"/>
          <w:szCs w:val="18"/>
          <w:lang w:val="ka-GE"/>
        </w:rPr>
        <w:t xml:space="preserve">2. </w:t>
      </w:r>
      <w:r w:rsidRPr="00E1209F">
        <w:rPr>
          <w:rFonts w:ascii="Sylfaen" w:hAnsi="Sylfaen" w:cs="Sylfaen"/>
          <w:sz w:val="18"/>
          <w:szCs w:val="18"/>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235AC8" w:rsidRPr="00E1209F" w:rsidRDefault="00235AC8" w:rsidP="00235AC8">
      <w:pPr>
        <w:spacing w:line="360" w:lineRule="auto"/>
        <w:ind w:right="176" w:firstLine="720"/>
        <w:jc w:val="both"/>
        <w:rPr>
          <w:rFonts w:ascii="Sylfaen" w:hAnsi="Sylfaen"/>
          <w:sz w:val="18"/>
          <w:szCs w:val="18"/>
          <w:lang w:val="ka-GE"/>
        </w:rPr>
      </w:pPr>
    </w:p>
    <w:p w:rsidR="00235AC8" w:rsidRPr="00E1209F" w:rsidRDefault="00235AC8" w:rsidP="00235AC8">
      <w:pPr>
        <w:spacing w:line="360" w:lineRule="auto"/>
        <w:ind w:firstLine="720"/>
        <w:jc w:val="both"/>
        <w:rPr>
          <w:rFonts w:ascii="Sylfaen" w:hAnsi="Sylfaen"/>
          <w:b/>
          <w:sz w:val="18"/>
          <w:szCs w:val="18"/>
          <w:lang w:val="ka-GE"/>
        </w:rPr>
      </w:pPr>
      <w:r w:rsidRPr="00E1209F">
        <w:rPr>
          <w:rFonts w:ascii="Sylfaen" w:hAnsi="Sylfaen"/>
          <w:b/>
          <w:sz w:val="18"/>
          <w:szCs w:val="18"/>
          <w:lang w:val="ka-GE"/>
        </w:rPr>
        <w:t>მუხლი 27. სარეზერვო ფონდი</w:t>
      </w:r>
    </w:p>
    <w:p w:rsidR="00235AC8" w:rsidRPr="00E1209F" w:rsidRDefault="00235AC8" w:rsidP="00235AC8">
      <w:pPr>
        <w:spacing w:line="276" w:lineRule="auto"/>
        <w:ind w:right="176" w:firstLine="720"/>
        <w:jc w:val="both"/>
        <w:rPr>
          <w:rFonts w:ascii="Sylfaen" w:hAnsi="Sylfaen"/>
          <w:b/>
          <w:sz w:val="18"/>
          <w:szCs w:val="18"/>
          <w:lang w:val="ka-GE"/>
        </w:rPr>
      </w:pPr>
      <w:r w:rsidRPr="00E1209F">
        <w:rPr>
          <w:rFonts w:ascii="Sylfaen" w:hAnsi="Sylfaen"/>
          <w:sz w:val="18"/>
          <w:szCs w:val="18"/>
          <w:lang w:val="ka-GE"/>
        </w:rPr>
        <w:t>202</w:t>
      </w:r>
      <w:r w:rsidR="005338E2">
        <w:rPr>
          <w:rFonts w:ascii="Sylfaen" w:hAnsi="Sylfaen"/>
          <w:sz w:val="18"/>
          <w:szCs w:val="18"/>
          <w:lang w:val="ka-GE"/>
        </w:rPr>
        <w:t>3</w:t>
      </w:r>
      <w:r w:rsidRPr="00E1209F">
        <w:rPr>
          <w:rFonts w:ascii="Sylfaen" w:hAnsi="Sylfaen"/>
          <w:sz w:val="18"/>
          <w:szCs w:val="18"/>
          <w:lang w:val="ka-GE"/>
        </w:rPr>
        <w:t xml:space="preserve"> წლის მუნიციპალიტეტის ბიუჯეტის სარეზერვო ფონდის მოცულობა განისაზღვროს </w:t>
      </w:r>
      <w:r w:rsidR="003A2E2E" w:rsidRPr="00E1209F">
        <w:rPr>
          <w:rFonts w:ascii="Sylfaen" w:hAnsi="Sylfaen"/>
          <w:sz w:val="18"/>
          <w:szCs w:val="18"/>
          <w:lang w:val="ka-GE"/>
        </w:rPr>
        <w:t>10</w:t>
      </w:r>
      <w:r w:rsidRPr="00E1209F">
        <w:rPr>
          <w:rFonts w:ascii="Sylfaen" w:hAnsi="Sylfaen"/>
          <w:sz w:val="18"/>
          <w:szCs w:val="18"/>
          <w:lang w:val="ka-GE"/>
        </w:rPr>
        <w:t xml:space="preserve">0,0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b/>
          <w:sz w:val="18"/>
          <w:szCs w:val="18"/>
          <w:lang w:val="ka-GE"/>
        </w:rPr>
      </w:pPr>
      <w:r w:rsidRPr="00E1209F">
        <w:rPr>
          <w:rFonts w:ascii="Sylfaen" w:hAnsi="Sylfaen" w:cs="Sylfaen"/>
          <w:b/>
          <w:sz w:val="18"/>
          <w:szCs w:val="18"/>
          <w:lang w:val="ka-GE"/>
        </w:rPr>
        <w:t>მუხლი 28. ბიუჯეტის ამოქმედება</w:t>
      </w: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spacing w:line="276" w:lineRule="auto"/>
        <w:ind w:right="283" w:firstLine="708"/>
        <w:jc w:val="both"/>
        <w:rPr>
          <w:rFonts w:ascii="Sylfaen" w:hAnsi="Sylfaen" w:cs="Sylfaen"/>
          <w:sz w:val="18"/>
          <w:szCs w:val="18"/>
          <w:lang w:val="ka-GE"/>
        </w:rPr>
      </w:pPr>
      <w:r w:rsidRPr="00E1209F">
        <w:rPr>
          <w:rFonts w:ascii="Sylfaen" w:hAnsi="Sylfaen" w:cs="Sylfaen"/>
          <w:sz w:val="18"/>
          <w:szCs w:val="18"/>
          <w:lang w:val="ka-GE"/>
        </w:rPr>
        <w:t>1. დადგენილებით დამტკიცებული გურჯაანის მუნიციპალიტეტის 202</w:t>
      </w:r>
      <w:r w:rsidR="004F7DE7">
        <w:rPr>
          <w:rFonts w:ascii="Sylfaen" w:hAnsi="Sylfaen" w:cs="Sylfaen"/>
          <w:sz w:val="18"/>
          <w:szCs w:val="18"/>
          <w:lang w:val="ka-GE"/>
        </w:rPr>
        <w:t>3</w:t>
      </w:r>
      <w:r w:rsidRPr="00E1209F">
        <w:rPr>
          <w:rFonts w:ascii="Sylfaen" w:hAnsi="Sylfaen" w:cs="Sylfaen"/>
          <w:sz w:val="18"/>
          <w:szCs w:val="18"/>
          <w:lang w:val="ka-GE"/>
        </w:rPr>
        <w:t xml:space="preserve"> წლის ბიუჯეტი ამოქმედდეს 202</w:t>
      </w:r>
      <w:r w:rsidR="004F7DE7">
        <w:rPr>
          <w:rFonts w:ascii="Sylfaen" w:hAnsi="Sylfaen" w:cs="Sylfaen"/>
          <w:sz w:val="18"/>
          <w:szCs w:val="18"/>
          <w:lang w:val="ka-GE"/>
        </w:rPr>
        <w:t>3</w:t>
      </w:r>
      <w:r w:rsidRPr="00E1209F">
        <w:rPr>
          <w:rFonts w:ascii="Sylfaen" w:hAnsi="Sylfaen" w:cs="Sylfaen"/>
          <w:sz w:val="18"/>
          <w:szCs w:val="18"/>
          <w:lang w:val="ka-GE"/>
        </w:rPr>
        <w:t xml:space="preserve"> წლის </w:t>
      </w:r>
      <w:r w:rsidR="009C5FFB" w:rsidRPr="00E1209F">
        <w:rPr>
          <w:rFonts w:ascii="Sylfaen" w:hAnsi="Sylfaen" w:cs="Sylfaen"/>
          <w:sz w:val="18"/>
          <w:szCs w:val="18"/>
          <w:lang w:val="ka-GE"/>
        </w:rPr>
        <w:t>-</w:t>
      </w:r>
      <w:r w:rsidRPr="00E1209F">
        <w:rPr>
          <w:rFonts w:ascii="Sylfaen" w:hAnsi="Sylfaen" w:cs="Sylfaen"/>
          <w:sz w:val="18"/>
          <w:szCs w:val="18"/>
          <w:lang w:val="ka-GE"/>
        </w:rPr>
        <w:t xml:space="preserve"> </w:t>
      </w:r>
      <w:r w:rsidR="009C5FFB" w:rsidRPr="00E1209F">
        <w:rPr>
          <w:rFonts w:ascii="Sylfaen" w:hAnsi="Sylfaen" w:cs="Sylfaen"/>
          <w:sz w:val="18"/>
          <w:szCs w:val="18"/>
          <w:lang w:val="ka-GE"/>
        </w:rPr>
        <w:t>-----------------</w:t>
      </w:r>
      <w:r w:rsidRPr="00E1209F">
        <w:rPr>
          <w:rFonts w:ascii="Sylfaen" w:hAnsi="Sylfaen" w:cs="Sylfaen"/>
          <w:sz w:val="18"/>
          <w:szCs w:val="18"/>
          <w:lang w:val="ka-GE"/>
        </w:rPr>
        <w:t>.</w:t>
      </w:r>
    </w:p>
    <w:p w:rsidR="00235AC8" w:rsidRPr="00E1209F" w:rsidRDefault="00235AC8" w:rsidP="00235AC8">
      <w:pPr>
        <w:spacing w:line="276" w:lineRule="auto"/>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sz w:val="18"/>
          <w:szCs w:val="18"/>
          <w:lang w:val="ka-GE"/>
        </w:rPr>
      </w:pPr>
    </w:p>
    <w:p w:rsidR="00235AC8" w:rsidRPr="00E1209F" w:rsidRDefault="00235AC8" w:rsidP="00235AC8">
      <w:pPr>
        <w:ind w:right="283"/>
        <w:rPr>
          <w:rFonts w:ascii="Sylfaen" w:hAnsi="Sylfaen"/>
          <w:sz w:val="18"/>
          <w:szCs w:val="18"/>
          <w:lang w:val="ka-GE"/>
        </w:rPr>
      </w:pPr>
      <w:r w:rsidRPr="00E1209F">
        <w:rPr>
          <w:rFonts w:ascii="Sylfaen" w:hAnsi="Sylfaen" w:cs="Sylfaen"/>
          <w:b/>
          <w:sz w:val="18"/>
          <w:szCs w:val="18"/>
          <w:lang w:val="ka-GE"/>
        </w:rPr>
        <w:t xml:space="preserve">     საკრებულოს</w:t>
      </w:r>
      <w:r w:rsidRPr="00E1209F">
        <w:rPr>
          <w:rFonts w:cs="AcadNusx"/>
          <w:b/>
          <w:sz w:val="18"/>
          <w:szCs w:val="18"/>
          <w:lang w:val="ka-GE"/>
        </w:rPr>
        <w:t xml:space="preserve"> </w:t>
      </w:r>
      <w:r w:rsidRPr="00E1209F">
        <w:rPr>
          <w:rFonts w:ascii="Sylfaen" w:hAnsi="Sylfaen" w:cs="Sylfaen"/>
          <w:b/>
          <w:sz w:val="18"/>
          <w:szCs w:val="18"/>
          <w:lang w:val="ka-GE"/>
        </w:rPr>
        <w:t>თავმჯდომარე:</w:t>
      </w:r>
      <w:r w:rsidRPr="00E1209F">
        <w:rPr>
          <w:rFonts w:cs="AcadNusx"/>
          <w:b/>
          <w:sz w:val="18"/>
          <w:szCs w:val="18"/>
          <w:lang w:val="ka-GE"/>
        </w:rPr>
        <w:t xml:space="preserve">              </w:t>
      </w:r>
      <w:r w:rsidRPr="00E1209F">
        <w:rPr>
          <w:rFonts w:ascii="Sylfaen" w:hAnsi="Sylfaen" w:cs="AcadNusx"/>
          <w:b/>
          <w:sz w:val="18"/>
          <w:szCs w:val="18"/>
          <w:lang w:val="ka-GE"/>
        </w:rPr>
        <w:t xml:space="preserve">                                    </w:t>
      </w:r>
      <w:r w:rsidRPr="00E1209F">
        <w:rPr>
          <w:rFonts w:ascii="Sylfaen" w:hAnsi="Sylfaen" w:cs="Sylfaen"/>
          <w:b/>
          <w:sz w:val="18"/>
          <w:szCs w:val="18"/>
          <w:lang w:val="ka-GE"/>
        </w:rPr>
        <w:t>ვანო ბერიძიშვილი</w:t>
      </w:r>
    </w:p>
    <w:p w:rsidR="00A026AC" w:rsidRPr="00E1209F" w:rsidRDefault="00A026AC">
      <w:pPr>
        <w:rPr>
          <w:sz w:val="18"/>
          <w:szCs w:val="18"/>
        </w:rPr>
      </w:pPr>
    </w:p>
    <w:sectPr w:rsidR="00A026AC" w:rsidRPr="00E1209F" w:rsidSect="00402372">
      <w:pgSz w:w="12240" w:h="15840"/>
      <w:pgMar w:top="540" w:right="900" w:bottom="15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B55D69"/>
    <w:multiLevelType w:val="hybridMultilevel"/>
    <w:tmpl w:val="7F56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4E8E"/>
    <w:multiLevelType w:val="hybridMultilevel"/>
    <w:tmpl w:val="7B84F7F2"/>
    <w:lvl w:ilvl="0" w:tplc="AB1252A2">
      <w:start w:val="1"/>
      <w:numFmt w:val="decimal"/>
      <w:lvlText w:val="%1."/>
      <w:lvlJc w:val="left"/>
      <w:pPr>
        <w:ind w:left="735" w:hanging="360"/>
      </w:pPr>
      <w:rPr>
        <w:rFonts w:cs="Sylfaen"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4D166CA"/>
    <w:multiLevelType w:val="hybridMultilevel"/>
    <w:tmpl w:val="6858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F0A6A"/>
    <w:multiLevelType w:val="hybridMultilevel"/>
    <w:tmpl w:val="0DB2B484"/>
    <w:lvl w:ilvl="0" w:tplc="FF70019C">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B0F39"/>
    <w:multiLevelType w:val="hybridMultilevel"/>
    <w:tmpl w:val="014ADAF6"/>
    <w:lvl w:ilvl="0" w:tplc="B16055A4">
      <w:start w:val="1"/>
      <w:numFmt w:val="decimal"/>
      <w:lvlText w:val="%1."/>
      <w:lvlJc w:val="left"/>
      <w:pPr>
        <w:ind w:left="900" w:hanging="360"/>
      </w:pPr>
      <w:rPr>
        <w:rFonts w:ascii="Sylfaen" w:hAnsi="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0ECB2B5E"/>
    <w:multiLevelType w:val="hybridMultilevel"/>
    <w:tmpl w:val="46FA5B4C"/>
    <w:lvl w:ilvl="0" w:tplc="F4921FAA">
      <w:start w:val="1"/>
      <w:numFmt w:val="decimal"/>
      <w:lvlText w:val="%1."/>
      <w:lvlJc w:val="left"/>
      <w:pPr>
        <w:ind w:left="885" w:hanging="52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76840"/>
    <w:multiLevelType w:val="hybridMultilevel"/>
    <w:tmpl w:val="B7386950"/>
    <w:lvl w:ilvl="0" w:tplc="C5D0524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5F69AE"/>
    <w:multiLevelType w:val="hybridMultilevel"/>
    <w:tmpl w:val="0D20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A6FD4"/>
    <w:multiLevelType w:val="hybridMultilevel"/>
    <w:tmpl w:val="264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2"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30B3B"/>
    <w:multiLevelType w:val="hybridMultilevel"/>
    <w:tmpl w:val="8D2A18EA"/>
    <w:lvl w:ilvl="0" w:tplc="6A3028CC">
      <w:start w:val="1"/>
      <w:numFmt w:val="decimal"/>
      <w:lvlText w:val="2.%1"/>
      <w:lvlJc w:val="left"/>
      <w:pPr>
        <w:ind w:left="1070"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4" w15:restartNumberingAfterBreak="0">
    <w:nsid w:val="1C9E1E4F"/>
    <w:multiLevelType w:val="hybridMultilevel"/>
    <w:tmpl w:val="D160D470"/>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41867"/>
    <w:multiLevelType w:val="hybridMultilevel"/>
    <w:tmpl w:val="C1209380"/>
    <w:lvl w:ilvl="0" w:tplc="73D2C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F3219A"/>
    <w:multiLevelType w:val="hybridMultilevel"/>
    <w:tmpl w:val="0EDC660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1EFB3B17"/>
    <w:multiLevelType w:val="hybridMultilevel"/>
    <w:tmpl w:val="B8C84C5C"/>
    <w:lvl w:ilvl="0" w:tplc="4970D89E">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212E079C"/>
    <w:multiLevelType w:val="hybridMultilevel"/>
    <w:tmpl w:val="19449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85AA2"/>
    <w:multiLevelType w:val="hybridMultilevel"/>
    <w:tmpl w:val="6936BE78"/>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C078C"/>
    <w:multiLevelType w:val="hybridMultilevel"/>
    <w:tmpl w:val="F7F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2B0B0B"/>
    <w:multiLevelType w:val="hybridMultilevel"/>
    <w:tmpl w:val="264EE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025466"/>
    <w:multiLevelType w:val="hybridMultilevel"/>
    <w:tmpl w:val="CE1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100C03"/>
    <w:multiLevelType w:val="hybridMultilevel"/>
    <w:tmpl w:val="E408AF6C"/>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864A3B"/>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F84FD1"/>
    <w:multiLevelType w:val="hybridMultilevel"/>
    <w:tmpl w:val="85E667C4"/>
    <w:lvl w:ilvl="0" w:tplc="D076F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93EC9"/>
    <w:multiLevelType w:val="hybridMultilevel"/>
    <w:tmpl w:val="B9C0A88E"/>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9" w15:restartNumberingAfterBreak="0">
    <w:nsid w:val="444A1CC0"/>
    <w:multiLevelType w:val="hybridMultilevel"/>
    <w:tmpl w:val="136EE6C6"/>
    <w:lvl w:ilvl="0" w:tplc="4186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346F60"/>
    <w:multiLevelType w:val="hybridMultilevel"/>
    <w:tmpl w:val="09A2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55456"/>
    <w:multiLevelType w:val="hybridMultilevel"/>
    <w:tmpl w:val="9A3EAD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490C0AFA"/>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757C72"/>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E7585"/>
    <w:multiLevelType w:val="hybridMultilevel"/>
    <w:tmpl w:val="82B6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A2245"/>
    <w:multiLevelType w:val="hybridMultilevel"/>
    <w:tmpl w:val="C99A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6B0859BD"/>
    <w:multiLevelType w:val="hybridMultilevel"/>
    <w:tmpl w:val="264EEA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4145F"/>
    <w:multiLevelType w:val="hybridMultilevel"/>
    <w:tmpl w:val="DA267B08"/>
    <w:lvl w:ilvl="0" w:tplc="7A745A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25883"/>
    <w:multiLevelType w:val="hybridMultilevel"/>
    <w:tmpl w:val="A0DC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36F55"/>
    <w:multiLevelType w:val="hybridMultilevel"/>
    <w:tmpl w:val="CD24784E"/>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83"/>
    <w:multiLevelType w:val="hybridMultilevel"/>
    <w:tmpl w:val="44D4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A56B3C"/>
    <w:multiLevelType w:val="hybridMultilevel"/>
    <w:tmpl w:val="6B5C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37"/>
  </w:num>
  <w:num w:numId="4">
    <w:abstractNumId w:val="11"/>
  </w:num>
  <w:num w:numId="5">
    <w:abstractNumId w:val="6"/>
  </w:num>
  <w:num w:numId="6">
    <w:abstractNumId w:val="42"/>
  </w:num>
  <w:num w:numId="7">
    <w:abstractNumId w:val="24"/>
  </w:num>
  <w:num w:numId="8">
    <w:abstractNumId w:val="20"/>
  </w:num>
  <w:num w:numId="9">
    <w:abstractNumId w:val="27"/>
  </w:num>
  <w:num w:numId="10">
    <w:abstractNumId w:val="2"/>
  </w:num>
  <w:num w:numId="11">
    <w:abstractNumId w:val="36"/>
  </w:num>
  <w:num w:numId="12">
    <w:abstractNumId w:val="15"/>
  </w:num>
  <w:num w:numId="13">
    <w:abstractNumId w:val="1"/>
  </w:num>
  <w:num w:numId="14">
    <w:abstractNumId w:val="21"/>
  </w:num>
  <w:num w:numId="15">
    <w:abstractNumId w:val="16"/>
  </w:num>
  <w:num w:numId="16">
    <w:abstractNumId w:val="12"/>
  </w:num>
  <w:num w:numId="17">
    <w:abstractNumId w:val="5"/>
  </w:num>
  <w:num w:numId="18">
    <w:abstractNumId w:val="33"/>
  </w:num>
  <w:num w:numId="19">
    <w:abstractNumId w:val="43"/>
  </w:num>
  <w:num w:numId="20">
    <w:abstractNumId w:val="18"/>
  </w:num>
  <w:num w:numId="21">
    <w:abstractNumId w:val="3"/>
  </w:num>
  <w:num w:numId="22">
    <w:abstractNumId w:val="40"/>
  </w:num>
  <w:num w:numId="23">
    <w:abstractNumId w:val="17"/>
  </w:num>
  <w:num w:numId="24">
    <w:abstractNumId w:val="13"/>
  </w:num>
  <w:num w:numId="25">
    <w:abstractNumId w:val="4"/>
  </w:num>
  <w:num w:numId="26">
    <w:abstractNumId w:val="28"/>
  </w:num>
  <w:num w:numId="27">
    <w:abstractNumId w:val="38"/>
  </w:num>
  <w:num w:numId="28">
    <w:abstractNumId w:val="22"/>
  </w:num>
  <w:num w:numId="29">
    <w:abstractNumId w:val="10"/>
  </w:num>
  <w:num w:numId="30">
    <w:abstractNumId w:val="26"/>
  </w:num>
  <w:num w:numId="31">
    <w:abstractNumId w:val="23"/>
  </w:num>
  <w:num w:numId="32">
    <w:abstractNumId w:val="29"/>
  </w:num>
  <w:num w:numId="33">
    <w:abstractNumId w:val="32"/>
  </w:num>
  <w:num w:numId="34">
    <w:abstractNumId w:val="25"/>
  </w:num>
  <w:num w:numId="35">
    <w:abstractNumId w:val="8"/>
  </w:num>
  <w:num w:numId="36">
    <w:abstractNumId w:val="34"/>
  </w:num>
  <w:num w:numId="37">
    <w:abstractNumId w:val="44"/>
  </w:num>
  <w:num w:numId="38">
    <w:abstractNumId w:val="9"/>
  </w:num>
  <w:num w:numId="39">
    <w:abstractNumId w:val="19"/>
  </w:num>
  <w:num w:numId="40">
    <w:abstractNumId w:val="30"/>
  </w:num>
  <w:num w:numId="41">
    <w:abstractNumId w:val="41"/>
  </w:num>
  <w:num w:numId="42">
    <w:abstractNumId w:val="14"/>
  </w:num>
  <w:num w:numId="43">
    <w:abstractNumId w:val="39"/>
  </w:num>
  <w:num w:numId="44">
    <w:abstractNumId w:val="3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C8"/>
    <w:rsid w:val="00022131"/>
    <w:rsid w:val="00023840"/>
    <w:rsid w:val="00023859"/>
    <w:rsid w:val="000300DE"/>
    <w:rsid w:val="000313DC"/>
    <w:rsid w:val="00031BBB"/>
    <w:rsid w:val="000328A4"/>
    <w:rsid w:val="000364DB"/>
    <w:rsid w:val="0004122B"/>
    <w:rsid w:val="000424C8"/>
    <w:rsid w:val="0004580A"/>
    <w:rsid w:val="000513FF"/>
    <w:rsid w:val="000522B8"/>
    <w:rsid w:val="000565D2"/>
    <w:rsid w:val="000575BA"/>
    <w:rsid w:val="000750BF"/>
    <w:rsid w:val="00077DCF"/>
    <w:rsid w:val="00080DBB"/>
    <w:rsid w:val="00087251"/>
    <w:rsid w:val="0009155F"/>
    <w:rsid w:val="0009664A"/>
    <w:rsid w:val="000B12F0"/>
    <w:rsid w:val="000B2D91"/>
    <w:rsid w:val="000B3043"/>
    <w:rsid w:val="000C4E2A"/>
    <w:rsid w:val="000D0BFF"/>
    <w:rsid w:val="000D31C6"/>
    <w:rsid w:val="000E48F9"/>
    <w:rsid w:val="000F462E"/>
    <w:rsid w:val="001038F4"/>
    <w:rsid w:val="0011072E"/>
    <w:rsid w:val="001138FE"/>
    <w:rsid w:val="00122A40"/>
    <w:rsid w:val="00123A5A"/>
    <w:rsid w:val="00125E6F"/>
    <w:rsid w:val="001309FF"/>
    <w:rsid w:val="00137D60"/>
    <w:rsid w:val="00142EF7"/>
    <w:rsid w:val="0014379C"/>
    <w:rsid w:val="0015010F"/>
    <w:rsid w:val="001526B1"/>
    <w:rsid w:val="00152C84"/>
    <w:rsid w:val="00153BFB"/>
    <w:rsid w:val="001601E1"/>
    <w:rsid w:val="001708F6"/>
    <w:rsid w:val="00171E56"/>
    <w:rsid w:val="00173408"/>
    <w:rsid w:val="00183385"/>
    <w:rsid w:val="00197605"/>
    <w:rsid w:val="001A094E"/>
    <w:rsid w:val="001B04AD"/>
    <w:rsid w:val="001B121C"/>
    <w:rsid w:val="001B64D0"/>
    <w:rsid w:val="001D2465"/>
    <w:rsid w:val="001D246B"/>
    <w:rsid w:val="001E1420"/>
    <w:rsid w:val="001F0112"/>
    <w:rsid w:val="001F3515"/>
    <w:rsid w:val="001F4B7C"/>
    <w:rsid w:val="001F4C9F"/>
    <w:rsid w:val="002027D1"/>
    <w:rsid w:val="0020659B"/>
    <w:rsid w:val="002105CD"/>
    <w:rsid w:val="00213579"/>
    <w:rsid w:val="00217789"/>
    <w:rsid w:val="00217FDD"/>
    <w:rsid w:val="00220857"/>
    <w:rsid w:val="00222075"/>
    <w:rsid w:val="00225C0E"/>
    <w:rsid w:val="00227D25"/>
    <w:rsid w:val="002355FF"/>
    <w:rsid w:val="00235AC8"/>
    <w:rsid w:val="002460EF"/>
    <w:rsid w:val="002516AB"/>
    <w:rsid w:val="0025593F"/>
    <w:rsid w:val="002573EB"/>
    <w:rsid w:val="0026475D"/>
    <w:rsid w:val="00265DC0"/>
    <w:rsid w:val="0028485B"/>
    <w:rsid w:val="00286DB9"/>
    <w:rsid w:val="0028724D"/>
    <w:rsid w:val="00294A64"/>
    <w:rsid w:val="00295B99"/>
    <w:rsid w:val="002B1BDD"/>
    <w:rsid w:val="002B3837"/>
    <w:rsid w:val="002B5D67"/>
    <w:rsid w:val="002C1B30"/>
    <w:rsid w:val="002C35DD"/>
    <w:rsid w:val="002C71B0"/>
    <w:rsid w:val="002D0E9E"/>
    <w:rsid w:val="002D0FFC"/>
    <w:rsid w:val="002D36C5"/>
    <w:rsid w:val="002D3C0D"/>
    <w:rsid w:val="002D60BE"/>
    <w:rsid w:val="002E6B00"/>
    <w:rsid w:val="00302812"/>
    <w:rsid w:val="003155B0"/>
    <w:rsid w:val="00324A54"/>
    <w:rsid w:val="00326317"/>
    <w:rsid w:val="003568A1"/>
    <w:rsid w:val="003677FF"/>
    <w:rsid w:val="00367DA3"/>
    <w:rsid w:val="00374A59"/>
    <w:rsid w:val="00374C49"/>
    <w:rsid w:val="0038064F"/>
    <w:rsid w:val="00385B3C"/>
    <w:rsid w:val="00385E46"/>
    <w:rsid w:val="00386E83"/>
    <w:rsid w:val="00391849"/>
    <w:rsid w:val="0039361D"/>
    <w:rsid w:val="00394E06"/>
    <w:rsid w:val="003958AB"/>
    <w:rsid w:val="00396E0A"/>
    <w:rsid w:val="003A2E2E"/>
    <w:rsid w:val="003B30A9"/>
    <w:rsid w:val="003B4AA9"/>
    <w:rsid w:val="003D2A62"/>
    <w:rsid w:val="003D311F"/>
    <w:rsid w:val="003E0542"/>
    <w:rsid w:val="003E12D2"/>
    <w:rsid w:val="003E7B44"/>
    <w:rsid w:val="003F3405"/>
    <w:rsid w:val="003F3972"/>
    <w:rsid w:val="00402372"/>
    <w:rsid w:val="00416D7C"/>
    <w:rsid w:val="00416FD8"/>
    <w:rsid w:val="00417407"/>
    <w:rsid w:val="004300B1"/>
    <w:rsid w:val="00436D81"/>
    <w:rsid w:val="00436F04"/>
    <w:rsid w:val="004545EA"/>
    <w:rsid w:val="00454B6B"/>
    <w:rsid w:val="00455BB1"/>
    <w:rsid w:val="004642E2"/>
    <w:rsid w:val="004804A5"/>
    <w:rsid w:val="004810F4"/>
    <w:rsid w:val="004A4469"/>
    <w:rsid w:val="004A6743"/>
    <w:rsid w:val="004B22C7"/>
    <w:rsid w:val="004B5127"/>
    <w:rsid w:val="004B691D"/>
    <w:rsid w:val="004C5307"/>
    <w:rsid w:val="004C59EC"/>
    <w:rsid w:val="004C5EE9"/>
    <w:rsid w:val="004C5FD6"/>
    <w:rsid w:val="004D337F"/>
    <w:rsid w:val="004E07A0"/>
    <w:rsid w:val="004E39F2"/>
    <w:rsid w:val="004E3E5D"/>
    <w:rsid w:val="004F564D"/>
    <w:rsid w:val="004F5CAB"/>
    <w:rsid w:val="004F7DE7"/>
    <w:rsid w:val="00505D27"/>
    <w:rsid w:val="00510FCB"/>
    <w:rsid w:val="00511079"/>
    <w:rsid w:val="00515E8B"/>
    <w:rsid w:val="00521A8A"/>
    <w:rsid w:val="005306F5"/>
    <w:rsid w:val="00532B5C"/>
    <w:rsid w:val="005337E1"/>
    <w:rsid w:val="005338E2"/>
    <w:rsid w:val="005339DB"/>
    <w:rsid w:val="00540651"/>
    <w:rsid w:val="00540B0C"/>
    <w:rsid w:val="00541425"/>
    <w:rsid w:val="00545E5A"/>
    <w:rsid w:val="0055254D"/>
    <w:rsid w:val="00552957"/>
    <w:rsid w:val="00557341"/>
    <w:rsid w:val="00562A26"/>
    <w:rsid w:val="0056695C"/>
    <w:rsid w:val="0057345F"/>
    <w:rsid w:val="00576074"/>
    <w:rsid w:val="00576E68"/>
    <w:rsid w:val="00585EAF"/>
    <w:rsid w:val="00590412"/>
    <w:rsid w:val="00592CDE"/>
    <w:rsid w:val="00595044"/>
    <w:rsid w:val="00595CF3"/>
    <w:rsid w:val="005A2516"/>
    <w:rsid w:val="005A7532"/>
    <w:rsid w:val="005B2327"/>
    <w:rsid w:val="005B6E13"/>
    <w:rsid w:val="005B78D8"/>
    <w:rsid w:val="005C0ABB"/>
    <w:rsid w:val="005C496D"/>
    <w:rsid w:val="005E054D"/>
    <w:rsid w:val="005F1215"/>
    <w:rsid w:val="005F3DB2"/>
    <w:rsid w:val="00600EEB"/>
    <w:rsid w:val="00603D3B"/>
    <w:rsid w:val="00605841"/>
    <w:rsid w:val="00611363"/>
    <w:rsid w:val="00632D3F"/>
    <w:rsid w:val="00652A67"/>
    <w:rsid w:val="006637A3"/>
    <w:rsid w:val="006677DC"/>
    <w:rsid w:val="006711D2"/>
    <w:rsid w:val="00687AEC"/>
    <w:rsid w:val="006A0592"/>
    <w:rsid w:val="006B6699"/>
    <w:rsid w:val="006C011D"/>
    <w:rsid w:val="006D2581"/>
    <w:rsid w:val="006D2AA4"/>
    <w:rsid w:val="006D4073"/>
    <w:rsid w:val="006E35C8"/>
    <w:rsid w:val="006E4F38"/>
    <w:rsid w:val="006E6DA1"/>
    <w:rsid w:val="006F1140"/>
    <w:rsid w:val="006F1528"/>
    <w:rsid w:val="006F2FB6"/>
    <w:rsid w:val="007003F0"/>
    <w:rsid w:val="00702D85"/>
    <w:rsid w:val="00702EFC"/>
    <w:rsid w:val="00707070"/>
    <w:rsid w:val="007114C8"/>
    <w:rsid w:val="007116CB"/>
    <w:rsid w:val="007121E7"/>
    <w:rsid w:val="00713838"/>
    <w:rsid w:val="00732C76"/>
    <w:rsid w:val="00732CCB"/>
    <w:rsid w:val="007353D0"/>
    <w:rsid w:val="0073563D"/>
    <w:rsid w:val="0074598E"/>
    <w:rsid w:val="00746AC9"/>
    <w:rsid w:val="007534DE"/>
    <w:rsid w:val="00756A86"/>
    <w:rsid w:val="0076017A"/>
    <w:rsid w:val="00762C46"/>
    <w:rsid w:val="0076498C"/>
    <w:rsid w:val="00767EE7"/>
    <w:rsid w:val="007924FC"/>
    <w:rsid w:val="007A008F"/>
    <w:rsid w:val="007A0AD9"/>
    <w:rsid w:val="007B15AA"/>
    <w:rsid w:val="007B699B"/>
    <w:rsid w:val="007B722B"/>
    <w:rsid w:val="007C097E"/>
    <w:rsid w:val="007C0EC6"/>
    <w:rsid w:val="007C561E"/>
    <w:rsid w:val="007D4E45"/>
    <w:rsid w:val="007E50C9"/>
    <w:rsid w:val="00801029"/>
    <w:rsid w:val="00810BDB"/>
    <w:rsid w:val="00816C80"/>
    <w:rsid w:val="00820904"/>
    <w:rsid w:val="00823517"/>
    <w:rsid w:val="00835830"/>
    <w:rsid w:val="00842829"/>
    <w:rsid w:val="00845CF7"/>
    <w:rsid w:val="00867C02"/>
    <w:rsid w:val="00873FEA"/>
    <w:rsid w:val="00874B11"/>
    <w:rsid w:val="00876B37"/>
    <w:rsid w:val="00883617"/>
    <w:rsid w:val="00884428"/>
    <w:rsid w:val="0088518A"/>
    <w:rsid w:val="00891104"/>
    <w:rsid w:val="00892FA8"/>
    <w:rsid w:val="008A6D45"/>
    <w:rsid w:val="008B15F2"/>
    <w:rsid w:val="008B335B"/>
    <w:rsid w:val="008C2767"/>
    <w:rsid w:val="008C4F13"/>
    <w:rsid w:val="008D0AD2"/>
    <w:rsid w:val="008D53C5"/>
    <w:rsid w:val="008E7AA2"/>
    <w:rsid w:val="008F3DBF"/>
    <w:rsid w:val="009050D3"/>
    <w:rsid w:val="0091076F"/>
    <w:rsid w:val="0091191D"/>
    <w:rsid w:val="00913435"/>
    <w:rsid w:val="00917AB1"/>
    <w:rsid w:val="00920877"/>
    <w:rsid w:val="00925866"/>
    <w:rsid w:val="00933263"/>
    <w:rsid w:val="009408E1"/>
    <w:rsid w:val="00940A73"/>
    <w:rsid w:val="0094222E"/>
    <w:rsid w:val="00946AED"/>
    <w:rsid w:val="009537D9"/>
    <w:rsid w:val="00957C67"/>
    <w:rsid w:val="00961A63"/>
    <w:rsid w:val="00965E9A"/>
    <w:rsid w:val="00975A77"/>
    <w:rsid w:val="00984EDC"/>
    <w:rsid w:val="009970D5"/>
    <w:rsid w:val="009A3BE1"/>
    <w:rsid w:val="009B02A9"/>
    <w:rsid w:val="009B02DF"/>
    <w:rsid w:val="009B3EFA"/>
    <w:rsid w:val="009C0036"/>
    <w:rsid w:val="009C08FA"/>
    <w:rsid w:val="009C5FFB"/>
    <w:rsid w:val="009E332E"/>
    <w:rsid w:val="009F061E"/>
    <w:rsid w:val="00A005B3"/>
    <w:rsid w:val="00A00A67"/>
    <w:rsid w:val="00A026AC"/>
    <w:rsid w:val="00A117C7"/>
    <w:rsid w:val="00A1350E"/>
    <w:rsid w:val="00A14A23"/>
    <w:rsid w:val="00A16327"/>
    <w:rsid w:val="00A24D30"/>
    <w:rsid w:val="00A25E3B"/>
    <w:rsid w:val="00A2678B"/>
    <w:rsid w:val="00A27C9B"/>
    <w:rsid w:val="00A32372"/>
    <w:rsid w:val="00A370C7"/>
    <w:rsid w:val="00A415D1"/>
    <w:rsid w:val="00A42384"/>
    <w:rsid w:val="00A426AD"/>
    <w:rsid w:val="00A46139"/>
    <w:rsid w:val="00A52D10"/>
    <w:rsid w:val="00A5334B"/>
    <w:rsid w:val="00A62D2A"/>
    <w:rsid w:val="00A64096"/>
    <w:rsid w:val="00A64E4E"/>
    <w:rsid w:val="00A670ED"/>
    <w:rsid w:val="00A724E5"/>
    <w:rsid w:val="00A75755"/>
    <w:rsid w:val="00A95773"/>
    <w:rsid w:val="00AA150B"/>
    <w:rsid w:val="00AC42B8"/>
    <w:rsid w:val="00AC51FB"/>
    <w:rsid w:val="00AD335E"/>
    <w:rsid w:val="00AD3A53"/>
    <w:rsid w:val="00AE06C7"/>
    <w:rsid w:val="00AE1770"/>
    <w:rsid w:val="00AE2B26"/>
    <w:rsid w:val="00AF1A07"/>
    <w:rsid w:val="00AF1F5E"/>
    <w:rsid w:val="00AF7601"/>
    <w:rsid w:val="00B124BC"/>
    <w:rsid w:val="00B163D2"/>
    <w:rsid w:val="00B35525"/>
    <w:rsid w:val="00B43371"/>
    <w:rsid w:val="00B442DA"/>
    <w:rsid w:val="00B64687"/>
    <w:rsid w:val="00B658DD"/>
    <w:rsid w:val="00B65F96"/>
    <w:rsid w:val="00B66A7E"/>
    <w:rsid w:val="00B7511E"/>
    <w:rsid w:val="00B77032"/>
    <w:rsid w:val="00B81785"/>
    <w:rsid w:val="00B84666"/>
    <w:rsid w:val="00B97CAE"/>
    <w:rsid w:val="00BA13F9"/>
    <w:rsid w:val="00BB2539"/>
    <w:rsid w:val="00BB37B0"/>
    <w:rsid w:val="00BB3CF1"/>
    <w:rsid w:val="00BB77F2"/>
    <w:rsid w:val="00BC1D7C"/>
    <w:rsid w:val="00BC1FE1"/>
    <w:rsid w:val="00BC6E35"/>
    <w:rsid w:val="00BD217B"/>
    <w:rsid w:val="00BD38F7"/>
    <w:rsid w:val="00BD515C"/>
    <w:rsid w:val="00BE48D6"/>
    <w:rsid w:val="00BE6BEC"/>
    <w:rsid w:val="00BF5D99"/>
    <w:rsid w:val="00C0034F"/>
    <w:rsid w:val="00C05930"/>
    <w:rsid w:val="00C10A48"/>
    <w:rsid w:val="00C151B3"/>
    <w:rsid w:val="00C24D42"/>
    <w:rsid w:val="00C2530D"/>
    <w:rsid w:val="00C2570E"/>
    <w:rsid w:val="00C25C48"/>
    <w:rsid w:val="00C30D8E"/>
    <w:rsid w:val="00C36A4F"/>
    <w:rsid w:val="00C40A46"/>
    <w:rsid w:val="00C4482C"/>
    <w:rsid w:val="00C458C1"/>
    <w:rsid w:val="00C57F68"/>
    <w:rsid w:val="00C737F5"/>
    <w:rsid w:val="00C8219B"/>
    <w:rsid w:val="00C824AA"/>
    <w:rsid w:val="00C854D8"/>
    <w:rsid w:val="00C87DA1"/>
    <w:rsid w:val="00C93ECE"/>
    <w:rsid w:val="00CA28ED"/>
    <w:rsid w:val="00CA6065"/>
    <w:rsid w:val="00CB2C01"/>
    <w:rsid w:val="00CB3B43"/>
    <w:rsid w:val="00CB7F46"/>
    <w:rsid w:val="00CC75C4"/>
    <w:rsid w:val="00CD07FC"/>
    <w:rsid w:val="00CE4430"/>
    <w:rsid w:val="00D124EB"/>
    <w:rsid w:val="00D12CC9"/>
    <w:rsid w:val="00D1506B"/>
    <w:rsid w:val="00D17C7C"/>
    <w:rsid w:val="00D22450"/>
    <w:rsid w:val="00D236C0"/>
    <w:rsid w:val="00D433FD"/>
    <w:rsid w:val="00D4416B"/>
    <w:rsid w:val="00D46069"/>
    <w:rsid w:val="00D476AC"/>
    <w:rsid w:val="00D5165E"/>
    <w:rsid w:val="00D53B07"/>
    <w:rsid w:val="00D57F9B"/>
    <w:rsid w:val="00D614C5"/>
    <w:rsid w:val="00D63652"/>
    <w:rsid w:val="00D72782"/>
    <w:rsid w:val="00D83036"/>
    <w:rsid w:val="00D839D5"/>
    <w:rsid w:val="00DA19A2"/>
    <w:rsid w:val="00DB1AAE"/>
    <w:rsid w:val="00DB5922"/>
    <w:rsid w:val="00DB637A"/>
    <w:rsid w:val="00DC6B72"/>
    <w:rsid w:val="00DD375E"/>
    <w:rsid w:val="00DD6F57"/>
    <w:rsid w:val="00DE2586"/>
    <w:rsid w:val="00DE705D"/>
    <w:rsid w:val="00DF45C6"/>
    <w:rsid w:val="00E1209F"/>
    <w:rsid w:val="00E21BC4"/>
    <w:rsid w:val="00E42595"/>
    <w:rsid w:val="00E45731"/>
    <w:rsid w:val="00E523E2"/>
    <w:rsid w:val="00E57797"/>
    <w:rsid w:val="00E661B7"/>
    <w:rsid w:val="00E704FE"/>
    <w:rsid w:val="00E72246"/>
    <w:rsid w:val="00E76171"/>
    <w:rsid w:val="00E8461E"/>
    <w:rsid w:val="00E84760"/>
    <w:rsid w:val="00E85204"/>
    <w:rsid w:val="00E92A29"/>
    <w:rsid w:val="00E96523"/>
    <w:rsid w:val="00EB2008"/>
    <w:rsid w:val="00EB293E"/>
    <w:rsid w:val="00EC12CF"/>
    <w:rsid w:val="00EE0510"/>
    <w:rsid w:val="00EF07E3"/>
    <w:rsid w:val="00EF40F3"/>
    <w:rsid w:val="00F01923"/>
    <w:rsid w:val="00F12A6B"/>
    <w:rsid w:val="00F13A3C"/>
    <w:rsid w:val="00F354AB"/>
    <w:rsid w:val="00F434A1"/>
    <w:rsid w:val="00F46751"/>
    <w:rsid w:val="00F57973"/>
    <w:rsid w:val="00F625F0"/>
    <w:rsid w:val="00F77539"/>
    <w:rsid w:val="00F853DC"/>
    <w:rsid w:val="00F976E8"/>
    <w:rsid w:val="00FA2774"/>
    <w:rsid w:val="00FA2E30"/>
    <w:rsid w:val="00FA6B4C"/>
    <w:rsid w:val="00FB05DA"/>
    <w:rsid w:val="00FC04FE"/>
    <w:rsid w:val="00FC2E72"/>
    <w:rsid w:val="00FC7E7C"/>
    <w:rsid w:val="00FD009D"/>
    <w:rsid w:val="00FD3B51"/>
    <w:rsid w:val="00FD69E9"/>
    <w:rsid w:val="00FE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5290"/>
  <w15:chartTrackingRefBased/>
  <w15:docId w15:val="{17C9C443-BBEB-4E35-9A88-CC4676CF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C8"/>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235AC8"/>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35AC8"/>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235AC8"/>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AF1F5E"/>
    <w:pPr>
      <w:keepNext/>
      <w:keepLines/>
      <w:spacing w:before="120" w:line="259" w:lineRule="auto"/>
      <w:outlineLvl w:val="3"/>
    </w:pPr>
    <w:rPr>
      <w:rFonts w:asciiTheme="majorHAnsi" w:eastAsiaTheme="majorEastAsia" w:hAnsiTheme="majorHAnsi" w:cstheme="majorBidi"/>
      <w:caps/>
      <w:sz w:val="22"/>
      <w:szCs w:val="22"/>
      <w:lang w:val="en-US" w:eastAsia="en-US"/>
    </w:rPr>
  </w:style>
  <w:style w:type="paragraph" w:styleId="Heading5">
    <w:name w:val="heading 5"/>
    <w:basedOn w:val="Normal"/>
    <w:next w:val="Normal"/>
    <w:link w:val="Heading5Char"/>
    <w:uiPriority w:val="9"/>
    <w:semiHidden/>
    <w:unhideWhenUsed/>
    <w:qFormat/>
    <w:rsid w:val="00AF1F5E"/>
    <w:pPr>
      <w:keepNext/>
      <w:keepLines/>
      <w:spacing w:before="120" w:line="259" w:lineRule="auto"/>
      <w:outlineLvl w:val="4"/>
    </w:pPr>
    <w:rPr>
      <w:rFonts w:asciiTheme="majorHAnsi" w:eastAsiaTheme="majorEastAsia" w:hAnsiTheme="majorHAnsi" w:cstheme="majorBidi"/>
      <w:i/>
      <w:iCs/>
      <w:caps/>
      <w:sz w:val="22"/>
      <w:szCs w:val="22"/>
      <w:lang w:val="en-US" w:eastAsia="en-US"/>
    </w:rPr>
  </w:style>
  <w:style w:type="paragraph" w:styleId="Heading6">
    <w:name w:val="heading 6"/>
    <w:basedOn w:val="Normal"/>
    <w:next w:val="Normal"/>
    <w:link w:val="Heading6Char"/>
    <w:uiPriority w:val="9"/>
    <w:semiHidden/>
    <w:unhideWhenUsed/>
    <w:qFormat/>
    <w:rsid w:val="00AF1F5E"/>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lang w:val="en-US" w:eastAsia="en-US"/>
    </w:rPr>
  </w:style>
  <w:style w:type="paragraph" w:styleId="Heading7">
    <w:name w:val="heading 7"/>
    <w:basedOn w:val="Normal"/>
    <w:next w:val="Normal"/>
    <w:link w:val="Heading7Char"/>
    <w:uiPriority w:val="9"/>
    <w:semiHidden/>
    <w:unhideWhenUsed/>
    <w:qFormat/>
    <w:rsid w:val="00AF1F5E"/>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lang w:val="en-US" w:eastAsia="en-US"/>
    </w:rPr>
  </w:style>
  <w:style w:type="paragraph" w:styleId="Heading8">
    <w:name w:val="heading 8"/>
    <w:basedOn w:val="Normal"/>
    <w:next w:val="Normal"/>
    <w:link w:val="Heading8Char"/>
    <w:uiPriority w:val="9"/>
    <w:semiHidden/>
    <w:unhideWhenUsed/>
    <w:qFormat/>
    <w:rsid w:val="00AF1F5E"/>
    <w:pPr>
      <w:keepNext/>
      <w:keepLines/>
      <w:spacing w:before="120" w:line="259" w:lineRule="auto"/>
      <w:outlineLvl w:val="7"/>
    </w:pPr>
    <w:rPr>
      <w:rFonts w:asciiTheme="majorHAnsi" w:eastAsiaTheme="majorEastAsia" w:hAnsiTheme="majorHAnsi" w:cstheme="majorBidi"/>
      <w:b/>
      <w:bCs/>
      <w:caps/>
      <w:color w:val="7F7F7F" w:themeColor="text1" w:themeTint="80"/>
      <w:sz w:val="20"/>
      <w:szCs w:val="20"/>
      <w:lang w:val="en-US" w:eastAsia="en-US"/>
    </w:rPr>
  </w:style>
  <w:style w:type="paragraph" w:styleId="Heading9">
    <w:name w:val="heading 9"/>
    <w:basedOn w:val="Normal"/>
    <w:next w:val="Normal"/>
    <w:link w:val="Heading9Char"/>
    <w:uiPriority w:val="9"/>
    <w:semiHidden/>
    <w:unhideWhenUsed/>
    <w:qFormat/>
    <w:rsid w:val="00AF1F5E"/>
    <w:pPr>
      <w:keepNext/>
      <w:keepLines/>
      <w:spacing w:before="120" w:line="259" w:lineRule="auto"/>
      <w:outlineLvl w:val="8"/>
    </w:pPr>
    <w:rPr>
      <w:rFonts w:asciiTheme="majorHAnsi" w:eastAsiaTheme="majorEastAsia" w:hAnsiTheme="majorHAnsi" w:cstheme="majorBidi"/>
      <w:b/>
      <w:bCs/>
      <w:i/>
      <w:iCs/>
      <w:caps/>
      <w:color w:val="7F7F7F" w:themeColor="text1" w:themeTint="8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C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35AC8"/>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235AC8"/>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235AC8"/>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235AC8"/>
    <w:rPr>
      <w:rFonts w:ascii="Calibri" w:eastAsia="Times New Roman" w:hAnsi="Calibri" w:cs="Times New Roman"/>
    </w:rPr>
  </w:style>
  <w:style w:type="paragraph" w:styleId="Header">
    <w:name w:val="header"/>
    <w:basedOn w:val="Normal"/>
    <w:link w:val="HeaderChar"/>
    <w:uiPriority w:val="99"/>
    <w:rsid w:val="00235AC8"/>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235AC8"/>
    <w:rPr>
      <w:rFonts w:ascii="Calibri" w:eastAsia="Calibri" w:hAnsi="Calibri" w:cs="Times New Roman"/>
    </w:rPr>
  </w:style>
  <w:style w:type="paragraph" w:styleId="Footer">
    <w:name w:val="footer"/>
    <w:basedOn w:val="Normal"/>
    <w:link w:val="FooterChar"/>
    <w:uiPriority w:val="99"/>
    <w:rsid w:val="00235AC8"/>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35AC8"/>
    <w:rPr>
      <w:rFonts w:ascii="Calibri" w:eastAsia="Calibri" w:hAnsi="Calibri" w:cs="Times New Roman"/>
    </w:rPr>
  </w:style>
  <w:style w:type="paragraph" w:customStyle="1" w:styleId="abzacixml">
    <w:name w:val="abzaci_xml"/>
    <w:basedOn w:val="PlainText"/>
    <w:link w:val="abzacixmlChar"/>
    <w:autoRedefine/>
    <w:rsid w:val="00235AC8"/>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235AC8"/>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235AC8"/>
    <w:rPr>
      <w:rFonts w:ascii="Courier New" w:eastAsia="Calibri" w:hAnsi="Courier New" w:cs="Courier New"/>
      <w:sz w:val="20"/>
      <w:szCs w:val="20"/>
    </w:rPr>
  </w:style>
  <w:style w:type="paragraph" w:styleId="BalloonText">
    <w:name w:val="Balloon Text"/>
    <w:basedOn w:val="Normal"/>
    <w:link w:val="BalloonTextChar"/>
    <w:uiPriority w:val="99"/>
    <w:rsid w:val="00235AC8"/>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rsid w:val="00235AC8"/>
    <w:rPr>
      <w:rFonts w:ascii="Tahoma" w:eastAsia="Calibri" w:hAnsi="Tahoma" w:cs="Tahoma"/>
      <w:sz w:val="16"/>
      <w:szCs w:val="16"/>
    </w:rPr>
  </w:style>
  <w:style w:type="paragraph" w:customStyle="1" w:styleId="Sylfaen">
    <w:name w:val="Обычный + Sylfaen"/>
    <w:aliases w:val="12 пт,Черный,По ширине"/>
    <w:basedOn w:val="ListParagraph"/>
    <w:link w:val="Sylfaen0"/>
    <w:rsid w:val="00235AC8"/>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235AC8"/>
    <w:rPr>
      <w:rFonts w:ascii="Sylfaen" w:eastAsia="Times New Roman" w:hAnsi="Sylfaen" w:cs="Times New Roman"/>
      <w:color w:val="000000"/>
      <w:sz w:val="24"/>
      <w:szCs w:val="20"/>
      <w:lang w:val="ka-GE" w:eastAsia="ru-RU"/>
    </w:rPr>
  </w:style>
  <w:style w:type="character" w:styleId="Hyperlink">
    <w:name w:val="Hyperlink"/>
    <w:uiPriority w:val="99"/>
    <w:rsid w:val="00235AC8"/>
    <w:rPr>
      <w:rFonts w:cs="Times New Roman"/>
      <w:color w:val="0000FF"/>
      <w:u w:val="single"/>
    </w:rPr>
  </w:style>
  <w:style w:type="character" w:styleId="FollowedHyperlink">
    <w:name w:val="FollowedHyperlink"/>
    <w:uiPriority w:val="99"/>
    <w:rsid w:val="00235AC8"/>
    <w:rPr>
      <w:rFonts w:cs="Times New Roman"/>
      <w:color w:val="800080"/>
      <w:u w:val="single"/>
    </w:rPr>
  </w:style>
  <w:style w:type="paragraph" w:customStyle="1" w:styleId="font5">
    <w:name w:val="font5"/>
    <w:basedOn w:val="Normal"/>
    <w:rsid w:val="00235AC8"/>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235AC8"/>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235AC8"/>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235AC8"/>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235AC8"/>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235AC8"/>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235AC8"/>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235AC8"/>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235AC8"/>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235AC8"/>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235AC8"/>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235AC8"/>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235AC8"/>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235AC8"/>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235AC8"/>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235AC8"/>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235A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235A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235A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235A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235AC8"/>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235A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235A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235AC8"/>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235A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235AC8"/>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235AC8"/>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235AC8"/>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235AC8"/>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235AC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235AC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235AC8"/>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235AC8"/>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235A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235A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235AC8"/>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235AC8"/>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235AC8"/>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235AC8"/>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235AC8"/>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235AC8"/>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235AC8"/>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BodyTextIndent">
    <w:name w:val="Body Text Indent"/>
    <w:basedOn w:val="Normal"/>
    <w:link w:val="BodyTextIndentChar"/>
    <w:uiPriority w:val="99"/>
    <w:rsid w:val="00235AC8"/>
    <w:pPr>
      <w:ind w:firstLine="851"/>
      <w:jc w:val="both"/>
    </w:pPr>
    <w:rPr>
      <w:rFonts w:ascii="Grigolia" w:hAnsi="Grigolia"/>
      <w:szCs w:val="20"/>
      <w:lang w:val="x-none"/>
    </w:rPr>
  </w:style>
  <w:style w:type="character" w:customStyle="1" w:styleId="BodyTextIndentChar">
    <w:name w:val="Body Text Indent Char"/>
    <w:basedOn w:val="DefaultParagraphFont"/>
    <w:link w:val="BodyTextIndent"/>
    <w:uiPriority w:val="99"/>
    <w:rsid w:val="00235AC8"/>
    <w:rPr>
      <w:rFonts w:ascii="Grigolia" w:eastAsia="Times New Roman" w:hAnsi="Grigolia" w:cs="Times New Roman"/>
      <w:sz w:val="24"/>
      <w:szCs w:val="20"/>
      <w:lang w:val="x-none" w:eastAsia="ru-RU"/>
    </w:rPr>
  </w:style>
  <w:style w:type="paragraph" w:styleId="Revision">
    <w:name w:val="Revision"/>
    <w:hidden/>
    <w:uiPriority w:val="99"/>
    <w:semiHidden/>
    <w:rsid w:val="00235AC8"/>
    <w:pPr>
      <w:spacing w:after="0" w:line="240" w:lineRule="auto"/>
    </w:pPr>
    <w:rPr>
      <w:rFonts w:ascii="Calibri" w:eastAsia="Times New Roman" w:hAnsi="Calibri" w:cs="Times New Roman"/>
    </w:rPr>
  </w:style>
  <w:style w:type="character" w:styleId="CommentReference">
    <w:name w:val="annotation reference"/>
    <w:uiPriority w:val="99"/>
    <w:unhideWhenUsed/>
    <w:rsid w:val="00235AC8"/>
    <w:rPr>
      <w:sz w:val="16"/>
      <w:szCs w:val="16"/>
    </w:rPr>
  </w:style>
  <w:style w:type="paragraph" w:styleId="CommentText">
    <w:name w:val="annotation text"/>
    <w:basedOn w:val="Normal"/>
    <w:link w:val="CommentTextChar"/>
    <w:uiPriority w:val="99"/>
    <w:unhideWhenUsed/>
    <w:rsid w:val="00235AC8"/>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235AC8"/>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235AC8"/>
    <w:rPr>
      <w:b/>
      <w:bCs/>
    </w:rPr>
  </w:style>
  <w:style w:type="character" w:customStyle="1" w:styleId="CommentSubjectChar">
    <w:name w:val="Comment Subject Char"/>
    <w:basedOn w:val="CommentTextChar"/>
    <w:link w:val="CommentSubject"/>
    <w:uiPriority w:val="99"/>
    <w:rsid w:val="00235AC8"/>
    <w:rPr>
      <w:rFonts w:ascii="Calibri" w:eastAsia="Times New Roman" w:hAnsi="Calibri" w:cs="Times New Roman"/>
      <w:b/>
      <w:bCs/>
      <w:sz w:val="20"/>
      <w:szCs w:val="20"/>
      <w:lang w:val="x-none" w:eastAsia="x-none"/>
    </w:rPr>
  </w:style>
  <w:style w:type="character" w:styleId="Emphasis">
    <w:name w:val="Emphasis"/>
    <w:uiPriority w:val="20"/>
    <w:qFormat/>
    <w:rsid w:val="00235AC8"/>
    <w:rPr>
      <w:i/>
      <w:iCs/>
    </w:rPr>
  </w:style>
  <w:style w:type="paragraph" w:customStyle="1" w:styleId="sataurixml">
    <w:name w:val="satauri_xml"/>
    <w:basedOn w:val="abzacixml"/>
    <w:autoRedefine/>
    <w:rsid w:val="00235AC8"/>
    <w:pPr>
      <w:spacing w:before="240" w:after="120"/>
      <w:jc w:val="center"/>
    </w:pPr>
    <w:rPr>
      <w:rFonts w:eastAsia="Times New Roman"/>
      <w:b/>
      <w:sz w:val="24"/>
      <w:szCs w:val="20"/>
    </w:rPr>
  </w:style>
  <w:style w:type="paragraph" w:styleId="NoSpacing">
    <w:name w:val="No Spacing"/>
    <w:link w:val="NoSpacingChar"/>
    <w:uiPriority w:val="1"/>
    <w:qFormat/>
    <w:rsid w:val="00235AC8"/>
    <w:pPr>
      <w:spacing w:after="0" w:line="240" w:lineRule="auto"/>
    </w:pPr>
    <w:rPr>
      <w:rFonts w:ascii="Calibri" w:eastAsia="Times New Roman" w:hAnsi="Calibri" w:cs="Times New Roman"/>
    </w:rPr>
  </w:style>
  <w:style w:type="paragraph" w:customStyle="1" w:styleId="Default">
    <w:name w:val="Default"/>
    <w:rsid w:val="00235AC8"/>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rsid w:val="00235AC8"/>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uiPriority w:val="19"/>
    <w:qFormat/>
    <w:rsid w:val="00235AC8"/>
    <w:rPr>
      <w:i/>
      <w:iCs/>
      <w:color w:val="808080"/>
    </w:rPr>
  </w:style>
  <w:style w:type="table" w:styleId="TableGrid">
    <w:name w:val="Table Grid"/>
    <w:basedOn w:val="TableNormal"/>
    <w:uiPriority w:val="39"/>
    <w:rsid w:val="00235AC8"/>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235AC8"/>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235AC8"/>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235AC8"/>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235AC8"/>
  </w:style>
  <w:style w:type="character" w:customStyle="1" w:styleId="apple-style-span">
    <w:name w:val="apple-style-span"/>
    <w:basedOn w:val="DefaultParagraphFont"/>
    <w:rsid w:val="00235AC8"/>
  </w:style>
  <w:style w:type="character" w:customStyle="1" w:styleId="abzacixmlChar">
    <w:name w:val="abzaci_xml Char"/>
    <w:link w:val="abzacixml"/>
    <w:locked/>
    <w:rsid w:val="00235AC8"/>
    <w:rPr>
      <w:rFonts w:ascii="Sylfaen" w:eastAsia="Calibri" w:hAnsi="Sylfaen" w:cs="Times New Roman"/>
      <w:szCs w:val="24"/>
      <w:lang w:val="x-none" w:eastAsia="x-none"/>
    </w:rPr>
  </w:style>
  <w:style w:type="paragraph" w:customStyle="1" w:styleId="2">
    <w:name w:val="Абзац списка2"/>
    <w:basedOn w:val="Normal"/>
    <w:uiPriority w:val="34"/>
    <w:qFormat/>
    <w:rsid w:val="00235AC8"/>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235AC8"/>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235AC8"/>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235AC8"/>
    <w:rPr>
      <w:rFonts w:ascii="Sylfaen" w:eastAsia="MS Mincho" w:hAnsi="Sylfaen" w:cs="Cambria"/>
      <w:szCs w:val="22"/>
      <w:lang w:val="ka-GE" w:eastAsia="en-US"/>
    </w:rPr>
  </w:style>
  <w:style w:type="paragraph" w:styleId="ListBullet2">
    <w:name w:val="List Bullet 2"/>
    <w:basedOn w:val="Normal"/>
    <w:uiPriority w:val="99"/>
    <w:unhideWhenUsed/>
    <w:rsid w:val="00235AC8"/>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qFormat/>
    <w:rsid w:val="00235AC8"/>
    <w:pPr>
      <w:spacing w:after="120" w:line="276" w:lineRule="auto"/>
    </w:pPr>
    <w:rPr>
      <w:rFonts w:ascii="Calibri" w:hAnsi="Calibri"/>
      <w:sz w:val="20"/>
      <w:szCs w:val="20"/>
      <w:lang w:val="x-none" w:eastAsia="x-none"/>
    </w:rPr>
  </w:style>
  <w:style w:type="character" w:customStyle="1" w:styleId="BodyTextChar">
    <w:name w:val="Body Text Char"/>
    <w:basedOn w:val="DefaultParagraphFont"/>
    <w:link w:val="BodyText"/>
    <w:uiPriority w:val="99"/>
    <w:rsid w:val="00235AC8"/>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235AC8"/>
    <w:pPr>
      <w:ind w:firstLine="210"/>
    </w:pPr>
  </w:style>
  <w:style w:type="character" w:customStyle="1" w:styleId="BodyTextFirstIndentChar">
    <w:name w:val="Body Text First Indent Char"/>
    <w:basedOn w:val="BodyTextChar"/>
    <w:link w:val="BodyTextFirstIndent"/>
    <w:uiPriority w:val="99"/>
    <w:rsid w:val="00235AC8"/>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235AC8"/>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235AC8"/>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235AC8"/>
  </w:style>
  <w:style w:type="character" w:customStyle="1" w:styleId="apple-converted-space">
    <w:name w:val="apple-converted-space"/>
    <w:rsid w:val="00235AC8"/>
  </w:style>
  <w:style w:type="paragraph" w:styleId="EndnoteText">
    <w:name w:val="endnote text"/>
    <w:basedOn w:val="Normal"/>
    <w:link w:val="EndnoteTextChar"/>
    <w:uiPriority w:val="99"/>
    <w:unhideWhenUsed/>
    <w:rsid w:val="00235AC8"/>
    <w:pPr>
      <w:spacing w:after="200" w:line="276" w:lineRule="auto"/>
    </w:pPr>
    <w:rPr>
      <w:rFonts w:ascii="Calibri" w:hAnsi="Calibri"/>
      <w:sz w:val="20"/>
      <w:szCs w:val="20"/>
      <w:lang w:val="x-none" w:eastAsia="x-none"/>
    </w:rPr>
  </w:style>
  <w:style w:type="character" w:customStyle="1" w:styleId="EndnoteTextChar">
    <w:name w:val="Endnote Text Char"/>
    <w:basedOn w:val="DefaultParagraphFont"/>
    <w:link w:val="EndnoteText"/>
    <w:uiPriority w:val="99"/>
    <w:rsid w:val="00235AC8"/>
    <w:rPr>
      <w:rFonts w:ascii="Calibri" w:eastAsia="Times New Roman" w:hAnsi="Calibri" w:cs="Times New Roman"/>
      <w:sz w:val="20"/>
      <w:szCs w:val="20"/>
      <w:lang w:val="x-none" w:eastAsia="x-none"/>
    </w:rPr>
  </w:style>
  <w:style w:type="character" w:styleId="EndnoteReference">
    <w:name w:val="endnote reference"/>
    <w:uiPriority w:val="99"/>
    <w:unhideWhenUsed/>
    <w:rsid w:val="00235AC8"/>
    <w:rPr>
      <w:vertAlign w:val="superscript"/>
    </w:rPr>
  </w:style>
  <w:style w:type="paragraph" w:customStyle="1" w:styleId="msonormal0">
    <w:name w:val="msonormal"/>
    <w:basedOn w:val="Normal"/>
    <w:rsid w:val="00235AC8"/>
    <w:pPr>
      <w:spacing w:before="100" w:beforeAutospacing="1" w:after="100" w:afterAutospacing="1"/>
    </w:pPr>
    <w:rPr>
      <w:rFonts w:ascii="Times New Roman" w:hAnsi="Times New Roman"/>
    </w:rPr>
  </w:style>
  <w:style w:type="paragraph" w:customStyle="1" w:styleId="xl63">
    <w:name w:val="xl63"/>
    <w:basedOn w:val="Normal"/>
    <w:rsid w:val="00235AC8"/>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uiPriority w:val="22"/>
    <w:qFormat/>
    <w:rsid w:val="00235AC8"/>
    <w:rPr>
      <w:b/>
      <w:bCs/>
    </w:rPr>
  </w:style>
  <w:style w:type="paragraph" w:customStyle="1" w:styleId="font9">
    <w:name w:val="font9"/>
    <w:basedOn w:val="Normal"/>
    <w:rsid w:val="00235AC8"/>
    <w:pPr>
      <w:spacing w:before="100" w:beforeAutospacing="1" w:after="100" w:afterAutospacing="1"/>
    </w:pPr>
    <w:rPr>
      <w:rFonts w:ascii="Sylfaen" w:hAnsi="Sylfaen"/>
      <w:b/>
      <w:bCs/>
      <w:color w:val="000000"/>
      <w:sz w:val="16"/>
      <w:szCs w:val="16"/>
      <w:lang w:val="en-US" w:eastAsia="en-US"/>
    </w:rPr>
  </w:style>
  <w:style w:type="paragraph" w:styleId="NormalWeb">
    <w:name w:val="Normal (Web)"/>
    <w:basedOn w:val="Normal"/>
    <w:uiPriority w:val="99"/>
    <w:unhideWhenUsed/>
    <w:rsid w:val="00235AC8"/>
    <w:pPr>
      <w:spacing w:before="100" w:beforeAutospacing="1" w:after="100" w:afterAutospacing="1"/>
    </w:pPr>
    <w:rPr>
      <w:rFonts w:ascii="Times New Roman" w:hAnsi="Times New Roman"/>
      <w:lang w:val="en-US" w:eastAsia="en-US"/>
    </w:rPr>
  </w:style>
  <w:style w:type="character" w:customStyle="1" w:styleId="mw-headline">
    <w:name w:val="mw-headline"/>
    <w:rsid w:val="00235AC8"/>
  </w:style>
  <w:style w:type="paragraph" w:styleId="Title">
    <w:name w:val="Title"/>
    <w:basedOn w:val="Normal"/>
    <w:next w:val="Normal"/>
    <w:link w:val="TitleChar"/>
    <w:uiPriority w:val="10"/>
    <w:qFormat/>
    <w:rsid w:val="00235AC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35AC8"/>
    <w:rPr>
      <w:rFonts w:ascii="Cambria" w:eastAsia="Times New Roman" w:hAnsi="Cambria" w:cs="Times New Roman"/>
      <w:b/>
      <w:bCs/>
      <w:kern w:val="28"/>
      <w:sz w:val="32"/>
      <w:szCs w:val="32"/>
      <w:lang w:val="ru-RU" w:eastAsia="ru-RU"/>
    </w:rPr>
  </w:style>
  <w:style w:type="character" w:customStyle="1" w:styleId="NoSpacingChar">
    <w:name w:val="No Spacing Char"/>
    <w:link w:val="NoSpacing"/>
    <w:uiPriority w:val="1"/>
    <w:rsid w:val="00235AC8"/>
    <w:rPr>
      <w:rFonts w:ascii="Calibri" w:eastAsia="Times New Roman" w:hAnsi="Calibri" w:cs="Times New Roman"/>
    </w:rPr>
  </w:style>
  <w:style w:type="paragraph" w:styleId="TOCHeading">
    <w:name w:val="TOC Heading"/>
    <w:basedOn w:val="Heading1"/>
    <w:next w:val="Normal"/>
    <w:uiPriority w:val="39"/>
    <w:semiHidden/>
    <w:unhideWhenUsed/>
    <w:qFormat/>
    <w:rsid w:val="00235AC8"/>
    <w:pPr>
      <w:keepLines/>
      <w:spacing w:before="480" w:after="0"/>
      <w:outlineLvl w:val="9"/>
    </w:pPr>
    <w:rPr>
      <w:color w:val="365F91"/>
      <w:kern w:val="0"/>
      <w:sz w:val="28"/>
      <w:szCs w:val="28"/>
      <w:lang w:val="en-US" w:eastAsia="en-US"/>
    </w:rPr>
  </w:style>
  <w:style w:type="paragraph" w:styleId="TOC1">
    <w:name w:val="toc 1"/>
    <w:basedOn w:val="Normal"/>
    <w:next w:val="Normal"/>
    <w:autoRedefine/>
    <w:uiPriority w:val="39"/>
    <w:qFormat/>
    <w:rsid w:val="00235AC8"/>
  </w:style>
  <w:style w:type="paragraph" w:styleId="TOC3">
    <w:name w:val="toc 3"/>
    <w:basedOn w:val="Normal"/>
    <w:next w:val="Normal"/>
    <w:autoRedefine/>
    <w:uiPriority w:val="39"/>
    <w:qFormat/>
    <w:rsid w:val="00235AC8"/>
    <w:pPr>
      <w:ind w:left="480"/>
    </w:pPr>
  </w:style>
  <w:style w:type="paragraph" w:styleId="Subtitle">
    <w:name w:val="Subtitle"/>
    <w:basedOn w:val="Normal"/>
    <w:next w:val="Normal"/>
    <w:link w:val="SubtitleChar"/>
    <w:uiPriority w:val="11"/>
    <w:qFormat/>
    <w:rsid w:val="00235AC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35AC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235AC8"/>
    <w:pPr>
      <w:ind w:left="240"/>
    </w:pPr>
  </w:style>
  <w:style w:type="paragraph" w:customStyle="1" w:styleId="font10">
    <w:name w:val="font10"/>
    <w:basedOn w:val="Normal"/>
    <w:rsid w:val="00DD6F57"/>
    <w:pPr>
      <w:spacing w:before="100" w:beforeAutospacing="1" w:after="100" w:afterAutospacing="1"/>
    </w:pPr>
    <w:rPr>
      <w:rFonts w:ascii="Arial" w:hAnsi="Arial" w:cs="Arial"/>
      <w:b/>
      <w:bCs/>
      <w:sz w:val="18"/>
      <w:szCs w:val="18"/>
      <w:lang w:val="en-US" w:eastAsia="en-US"/>
    </w:rPr>
  </w:style>
  <w:style w:type="character" w:customStyle="1" w:styleId="BodyTextChar1">
    <w:name w:val="Body Text Char1"/>
    <w:basedOn w:val="DefaultParagraphFont"/>
    <w:uiPriority w:val="99"/>
    <w:semiHidden/>
    <w:rsid w:val="00892FA8"/>
    <w:rPr>
      <w:rFonts w:ascii="Calibri" w:eastAsia="Calibri" w:hAnsi="Calibri" w:cs="Times New Roman"/>
    </w:rPr>
  </w:style>
  <w:style w:type="character" w:styleId="IntenseEmphasis">
    <w:name w:val="Intense Emphasis"/>
    <w:basedOn w:val="DefaultParagraphFont"/>
    <w:uiPriority w:val="21"/>
    <w:qFormat/>
    <w:rsid w:val="00892FA8"/>
    <w:rPr>
      <w:i/>
      <w:iCs/>
      <w:color w:val="5B9BD5" w:themeColor="accent1"/>
    </w:rPr>
  </w:style>
  <w:style w:type="character" w:customStyle="1" w:styleId="Heading4Char">
    <w:name w:val="Heading 4 Char"/>
    <w:basedOn w:val="DefaultParagraphFont"/>
    <w:link w:val="Heading4"/>
    <w:uiPriority w:val="9"/>
    <w:semiHidden/>
    <w:rsid w:val="00AF1F5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F1F5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F1F5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F1F5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F1F5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F1F5E"/>
    <w:rPr>
      <w:rFonts w:asciiTheme="majorHAnsi" w:eastAsiaTheme="majorEastAsia" w:hAnsiTheme="majorHAnsi" w:cstheme="majorBidi"/>
      <w:b/>
      <w:bCs/>
      <w:i/>
      <w:iCs/>
      <w:caps/>
      <w:color w:val="7F7F7F" w:themeColor="text1" w:themeTint="80"/>
      <w:sz w:val="20"/>
      <w:szCs w:val="20"/>
    </w:rPr>
  </w:style>
  <w:style w:type="numbering" w:customStyle="1" w:styleId="NoList2">
    <w:name w:val="No List2"/>
    <w:next w:val="NoList"/>
    <w:uiPriority w:val="99"/>
    <w:semiHidden/>
    <w:unhideWhenUsed/>
    <w:rsid w:val="00AF1F5E"/>
  </w:style>
  <w:style w:type="table" w:customStyle="1" w:styleId="TableGrid1">
    <w:name w:val="Table Grid1"/>
    <w:basedOn w:val="TableNormal"/>
    <w:next w:val="TableGrid"/>
    <w:uiPriority w:val="39"/>
    <w:rsid w:val="00AF1F5E"/>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AF1F5E"/>
  </w:style>
  <w:style w:type="numbering" w:customStyle="1" w:styleId="NoList21">
    <w:name w:val="No List21"/>
    <w:next w:val="NoList"/>
    <w:uiPriority w:val="99"/>
    <w:semiHidden/>
    <w:unhideWhenUsed/>
    <w:rsid w:val="00AF1F5E"/>
  </w:style>
  <w:style w:type="paragraph" w:customStyle="1" w:styleId="TableParagraph">
    <w:name w:val="Table Paragraph"/>
    <w:basedOn w:val="Normal"/>
    <w:uiPriority w:val="1"/>
    <w:rsid w:val="00AF1F5E"/>
    <w:pPr>
      <w:autoSpaceDE w:val="0"/>
      <w:autoSpaceDN w:val="0"/>
      <w:adjustRightInd w:val="0"/>
    </w:pPr>
    <w:rPr>
      <w:rFonts w:ascii="Times New Roman" w:eastAsiaTheme="minorHAnsi" w:hAnsi="Times New Roman" w:cstheme="minorBidi"/>
      <w:lang w:val="en-US" w:eastAsia="en-US"/>
    </w:rPr>
  </w:style>
  <w:style w:type="paragraph" w:styleId="Caption">
    <w:name w:val="caption"/>
    <w:basedOn w:val="Normal"/>
    <w:next w:val="Normal"/>
    <w:uiPriority w:val="35"/>
    <w:semiHidden/>
    <w:unhideWhenUsed/>
    <w:qFormat/>
    <w:rsid w:val="00AF1F5E"/>
    <w:pPr>
      <w:spacing w:after="160"/>
    </w:pPr>
    <w:rPr>
      <w:rFonts w:asciiTheme="minorHAnsi" w:eastAsiaTheme="minorEastAsia" w:hAnsiTheme="minorHAnsi" w:cstheme="minorBidi"/>
      <w:b/>
      <w:bCs/>
      <w:smallCaps/>
      <w:color w:val="595959" w:themeColor="text1" w:themeTint="A6"/>
      <w:sz w:val="22"/>
      <w:szCs w:val="22"/>
      <w:lang w:val="en-US" w:eastAsia="en-US"/>
    </w:rPr>
  </w:style>
  <w:style w:type="paragraph" w:styleId="Quote">
    <w:name w:val="Quote"/>
    <w:basedOn w:val="Normal"/>
    <w:next w:val="Normal"/>
    <w:link w:val="QuoteChar"/>
    <w:uiPriority w:val="29"/>
    <w:qFormat/>
    <w:rsid w:val="00AF1F5E"/>
    <w:pPr>
      <w:spacing w:before="160" w:after="160"/>
      <w:ind w:left="720" w:right="720"/>
    </w:pPr>
    <w:rPr>
      <w:rFonts w:asciiTheme="majorHAnsi" w:eastAsiaTheme="majorEastAsia" w:hAnsiTheme="majorHAnsi" w:cstheme="majorBidi"/>
      <w:sz w:val="25"/>
      <w:szCs w:val="25"/>
      <w:lang w:val="en-US" w:eastAsia="en-US"/>
    </w:rPr>
  </w:style>
  <w:style w:type="character" w:customStyle="1" w:styleId="QuoteChar">
    <w:name w:val="Quote Char"/>
    <w:basedOn w:val="DefaultParagraphFont"/>
    <w:link w:val="Quote"/>
    <w:uiPriority w:val="29"/>
    <w:rsid w:val="00AF1F5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F1F5E"/>
    <w:pPr>
      <w:spacing w:before="280" w:after="280"/>
      <w:ind w:left="1080" w:right="1080"/>
      <w:jc w:val="center"/>
    </w:pPr>
    <w:rPr>
      <w:rFonts w:asciiTheme="minorHAnsi" w:eastAsiaTheme="minorEastAsia" w:hAnsiTheme="minorHAnsi" w:cstheme="minorBidi"/>
      <w:color w:val="404040" w:themeColor="text1" w:themeTint="BF"/>
      <w:sz w:val="32"/>
      <w:szCs w:val="32"/>
      <w:lang w:val="en-US" w:eastAsia="en-US"/>
    </w:rPr>
  </w:style>
  <w:style w:type="character" w:customStyle="1" w:styleId="IntenseQuoteChar">
    <w:name w:val="Intense Quote Char"/>
    <w:basedOn w:val="DefaultParagraphFont"/>
    <w:link w:val="IntenseQuote"/>
    <w:uiPriority w:val="30"/>
    <w:rsid w:val="00AF1F5E"/>
    <w:rPr>
      <w:rFonts w:eastAsiaTheme="minorEastAsia"/>
      <w:color w:val="404040" w:themeColor="text1" w:themeTint="BF"/>
      <w:sz w:val="32"/>
      <w:szCs w:val="32"/>
    </w:rPr>
  </w:style>
  <w:style w:type="character" w:styleId="SubtleReference">
    <w:name w:val="Subtle Reference"/>
    <w:basedOn w:val="DefaultParagraphFont"/>
    <w:uiPriority w:val="31"/>
    <w:qFormat/>
    <w:rsid w:val="00AF1F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1F5E"/>
    <w:rPr>
      <w:b/>
      <w:bCs/>
      <w:caps w:val="0"/>
      <w:smallCaps/>
      <w:color w:val="auto"/>
      <w:spacing w:val="3"/>
      <w:u w:val="single"/>
    </w:rPr>
  </w:style>
  <w:style w:type="character" w:styleId="BookTitle">
    <w:name w:val="Book Title"/>
    <w:basedOn w:val="DefaultParagraphFont"/>
    <w:uiPriority w:val="33"/>
    <w:qFormat/>
    <w:rsid w:val="00AF1F5E"/>
    <w:rPr>
      <w:b/>
      <w:bCs/>
      <w:smallCaps/>
      <w:spacing w:val="7"/>
    </w:rPr>
  </w:style>
  <w:style w:type="numbering" w:customStyle="1" w:styleId="NoList3">
    <w:name w:val="No List3"/>
    <w:next w:val="NoList"/>
    <w:uiPriority w:val="99"/>
    <w:semiHidden/>
    <w:unhideWhenUsed/>
    <w:rsid w:val="00AF1F5E"/>
  </w:style>
  <w:style w:type="table" w:customStyle="1" w:styleId="TableGrid2">
    <w:name w:val="Table Grid2"/>
    <w:basedOn w:val="TableNormal"/>
    <w:next w:val="TableGrid"/>
    <w:uiPriority w:val="39"/>
    <w:rsid w:val="00AF1F5E"/>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AF1F5E"/>
  </w:style>
  <w:style w:type="numbering" w:customStyle="1" w:styleId="NoList22">
    <w:name w:val="No List22"/>
    <w:next w:val="NoList"/>
    <w:uiPriority w:val="99"/>
    <w:semiHidden/>
    <w:unhideWhenUsed/>
    <w:rsid w:val="00AF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318">
      <w:bodyDiv w:val="1"/>
      <w:marLeft w:val="0"/>
      <w:marRight w:val="0"/>
      <w:marTop w:val="0"/>
      <w:marBottom w:val="0"/>
      <w:divBdr>
        <w:top w:val="none" w:sz="0" w:space="0" w:color="auto"/>
        <w:left w:val="none" w:sz="0" w:space="0" w:color="auto"/>
        <w:bottom w:val="none" w:sz="0" w:space="0" w:color="auto"/>
        <w:right w:val="none" w:sz="0" w:space="0" w:color="auto"/>
      </w:divBdr>
    </w:div>
    <w:div w:id="59403667">
      <w:bodyDiv w:val="1"/>
      <w:marLeft w:val="0"/>
      <w:marRight w:val="0"/>
      <w:marTop w:val="0"/>
      <w:marBottom w:val="0"/>
      <w:divBdr>
        <w:top w:val="none" w:sz="0" w:space="0" w:color="auto"/>
        <w:left w:val="none" w:sz="0" w:space="0" w:color="auto"/>
        <w:bottom w:val="none" w:sz="0" w:space="0" w:color="auto"/>
        <w:right w:val="none" w:sz="0" w:space="0" w:color="auto"/>
      </w:divBdr>
    </w:div>
    <w:div w:id="94135335">
      <w:bodyDiv w:val="1"/>
      <w:marLeft w:val="0"/>
      <w:marRight w:val="0"/>
      <w:marTop w:val="0"/>
      <w:marBottom w:val="0"/>
      <w:divBdr>
        <w:top w:val="none" w:sz="0" w:space="0" w:color="auto"/>
        <w:left w:val="none" w:sz="0" w:space="0" w:color="auto"/>
        <w:bottom w:val="none" w:sz="0" w:space="0" w:color="auto"/>
        <w:right w:val="none" w:sz="0" w:space="0" w:color="auto"/>
      </w:divBdr>
    </w:div>
    <w:div w:id="102455056">
      <w:bodyDiv w:val="1"/>
      <w:marLeft w:val="0"/>
      <w:marRight w:val="0"/>
      <w:marTop w:val="0"/>
      <w:marBottom w:val="0"/>
      <w:divBdr>
        <w:top w:val="none" w:sz="0" w:space="0" w:color="auto"/>
        <w:left w:val="none" w:sz="0" w:space="0" w:color="auto"/>
        <w:bottom w:val="none" w:sz="0" w:space="0" w:color="auto"/>
        <w:right w:val="none" w:sz="0" w:space="0" w:color="auto"/>
      </w:divBdr>
    </w:div>
    <w:div w:id="103888933">
      <w:bodyDiv w:val="1"/>
      <w:marLeft w:val="0"/>
      <w:marRight w:val="0"/>
      <w:marTop w:val="0"/>
      <w:marBottom w:val="0"/>
      <w:divBdr>
        <w:top w:val="none" w:sz="0" w:space="0" w:color="auto"/>
        <w:left w:val="none" w:sz="0" w:space="0" w:color="auto"/>
        <w:bottom w:val="none" w:sz="0" w:space="0" w:color="auto"/>
        <w:right w:val="none" w:sz="0" w:space="0" w:color="auto"/>
      </w:divBdr>
    </w:div>
    <w:div w:id="115684333">
      <w:bodyDiv w:val="1"/>
      <w:marLeft w:val="0"/>
      <w:marRight w:val="0"/>
      <w:marTop w:val="0"/>
      <w:marBottom w:val="0"/>
      <w:divBdr>
        <w:top w:val="none" w:sz="0" w:space="0" w:color="auto"/>
        <w:left w:val="none" w:sz="0" w:space="0" w:color="auto"/>
        <w:bottom w:val="none" w:sz="0" w:space="0" w:color="auto"/>
        <w:right w:val="none" w:sz="0" w:space="0" w:color="auto"/>
      </w:divBdr>
    </w:div>
    <w:div w:id="121777054">
      <w:bodyDiv w:val="1"/>
      <w:marLeft w:val="0"/>
      <w:marRight w:val="0"/>
      <w:marTop w:val="0"/>
      <w:marBottom w:val="0"/>
      <w:divBdr>
        <w:top w:val="none" w:sz="0" w:space="0" w:color="auto"/>
        <w:left w:val="none" w:sz="0" w:space="0" w:color="auto"/>
        <w:bottom w:val="none" w:sz="0" w:space="0" w:color="auto"/>
        <w:right w:val="none" w:sz="0" w:space="0" w:color="auto"/>
      </w:divBdr>
    </w:div>
    <w:div w:id="123038835">
      <w:bodyDiv w:val="1"/>
      <w:marLeft w:val="0"/>
      <w:marRight w:val="0"/>
      <w:marTop w:val="0"/>
      <w:marBottom w:val="0"/>
      <w:divBdr>
        <w:top w:val="none" w:sz="0" w:space="0" w:color="auto"/>
        <w:left w:val="none" w:sz="0" w:space="0" w:color="auto"/>
        <w:bottom w:val="none" w:sz="0" w:space="0" w:color="auto"/>
        <w:right w:val="none" w:sz="0" w:space="0" w:color="auto"/>
      </w:divBdr>
    </w:div>
    <w:div w:id="128863167">
      <w:bodyDiv w:val="1"/>
      <w:marLeft w:val="0"/>
      <w:marRight w:val="0"/>
      <w:marTop w:val="0"/>
      <w:marBottom w:val="0"/>
      <w:divBdr>
        <w:top w:val="none" w:sz="0" w:space="0" w:color="auto"/>
        <w:left w:val="none" w:sz="0" w:space="0" w:color="auto"/>
        <w:bottom w:val="none" w:sz="0" w:space="0" w:color="auto"/>
        <w:right w:val="none" w:sz="0" w:space="0" w:color="auto"/>
      </w:divBdr>
    </w:div>
    <w:div w:id="184755692">
      <w:bodyDiv w:val="1"/>
      <w:marLeft w:val="0"/>
      <w:marRight w:val="0"/>
      <w:marTop w:val="0"/>
      <w:marBottom w:val="0"/>
      <w:divBdr>
        <w:top w:val="none" w:sz="0" w:space="0" w:color="auto"/>
        <w:left w:val="none" w:sz="0" w:space="0" w:color="auto"/>
        <w:bottom w:val="none" w:sz="0" w:space="0" w:color="auto"/>
        <w:right w:val="none" w:sz="0" w:space="0" w:color="auto"/>
      </w:divBdr>
    </w:div>
    <w:div w:id="185873500">
      <w:bodyDiv w:val="1"/>
      <w:marLeft w:val="0"/>
      <w:marRight w:val="0"/>
      <w:marTop w:val="0"/>
      <w:marBottom w:val="0"/>
      <w:divBdr>
        <w:top w:val="none" w:sz="0" w:space="0" w:color="auto"/>
        <w:left w:val="none" w:sz="0" w:space="0" w:color="auto"/>
        <w:bottom w:val="none" w:sz="0" w:space="0" w:color="auto"/>
        <w:right w:val="none" w:sz="0" w:space="0" w:color="auto"/>
      </w:divBdr>
    </w:div>
    <w:div w:id="205795920">
      <w:bodyDiv w:val="1"/>
      <w:marLeft w:val="0"/>
      <w:marRight w:val="0"/>
      <w:marTop w:val="0"/>
      <w:marBottom w:val="0"/>
      <w:divBdr>
        <w:top w:val="none" w:sz="0" w:space="0" w:color="auto"/>
        <w:left w:val="none" w:sz="0" w:space="0" w:color="auto"/>
        <w:bottom w:val="none" w:sz="0" w:space="0" w:color="auto"/>
        <w:right w:val="none" w:sz="0" w:space="0" w:color="auto"/>
      </w:divBdr>
    </w:div>
    <w:div w:id="213466699">
      <w:bodyDiv w:val="1"/>
      <w:marLeft w:val="0"/>
      <w:marRight w:val="0"/>
      <w:marTop w:val="0"/>
      <w:marBottom w:val="0"/>
      <w:divBdr>
        <w:top w:val="none" w:sz="0" w:space="0" w:color="auto"/>
        <w:left w:val="none" w:sz="0" w:space="0" w:color="auto"/>
        <w:bottom w:val="none" w:sz="0" w:space="0" w:color="auto"/>
        <w:right w:val="none" w:sz="0" w:space="0" w:color="auto"/>
      </w:divBdr>
    </w:div>
    <w:div w:id="225839116">
      <w:bodyDiv w:val="1"/>
      <w:marLeft w:val="0"/>
      <w:marRight w:val="0"/>
      <w:marTop w:val="0"/>
      <w:marBottom w:val="0"/>
      <w:divBdr>
        <w:top w:val="none" w:sz="0" w:space="0" w:color="auto"/>
        <w:left w:val="none" w:sz="0" w:space="0" w:color="auto"/>
        <w:bottom w:val="none" w:sz="0" w:space="0" w:color="auto"/>
        <w:right w:val="none" w:sz="0" w:space="0" w:color="auto"/>
      </w:divBdr>
    </w:div>
    <w:div w:id="228226565">
      <w:bodyDiv w:val="1"/>
      <w:marLeft w:val="0"/>
      <w:marRight w:val="0"/>
      <w:marTop w:val="0"/>
      <w:marBottom w:val="0"/>
      <w:divBdr>
        <w:top w:val="none" w:sz="0" w:space="0" w:color="auto"/>
        <w:left w:val="none" w:sz="0" w:space="0" w:color="auto"/>
        <w:bottom w:val="none" w:sz="0" w:space="0" w:color="auto"/>
        <w:right w:val="none" w:sz="0" w:space="0" w:color="auto"/>
      </w:divBdr>
    </w:div>
    <w:div w:id="243534225">
      <w:bodyDiv w:val="1"/>
      <w:marLeft w:val="0"/>
      <w:marRight w:val="0"/>
      <w:marTop w:val="0"/>
      <w:marBottom w:val="0"/>
      <w:divBdr>
        <w:top w:val="none" w:sz="0" w:space="0" w:color="auto"/>
        <w:left w:val="none" w:sz="0" w:space="0" w:color="auto"/>
        <w:bottom w:val="none" w:sz="0" w:space="0" w:color="auto"/>
        <w:right w:val="none" w:sz="0" w:space="0" w:color="auto"/>
      </w:divBdr>
    </w:div>
    <w:div w:id="246767041">
      <w:bodyDiv w:val="1"/>
      <w:marLeft w:val="0"/>
      <w:marRight w:val="0"/>
      <w:marTop w:val="0"/>
      <w:marBottom w:val="0"/>
      <w:divBdr>
        <w:top w:val="none" w:sz="0" w:space="0" w:color="auto"/>
        <w:left w:val="none" w:sz="0" w:space="0" w:color="auto"/>
        <w:bottom w:val="none" w:sz="0" w:space="0" w:color="auto"/>
        <w:right w:val="none" w:sz="0" w:space="0" w:color="auto"/>
      </w:divBdr>
    </w:div>
    <w:div w:id="267855682">
      <w:bodyDiv w:val="1"/>
      <w:marLeft w:val="0"/>
      <w:marRight w:val="0"/>
      <w:marTop w:val="0"/>
      <w:marBottom w:val="0"/>
      <w:divBdr>
        <w:top w:val="none" w:sz="0" w:space="0" w:color="auto"/>
        <w:left w:val="none" w:sz="0" w:space="0" w:color="auto"/>
        <w:bottom w:val="none" w:sz="0" w:space="0" w:color="auto"/>
        <w:right w:val="none" w:sz="0" w:space="0" w:color="auto"/>
      </w:divBdr>
    </w:div>
    <w:div w:id="269246574">
      <w:bodyDiv w:val="1"/>
      <w:marLeft w:val="0"/>
      <w:marRight w:val="0"/>
      <w:marTop w:val="0"/>
      <w:marBottom w:val="0"/>
      <w:divBdr>
        <w:top w:val="none" w:sz="0" w:space="0" w:color="auto"/>
        <w:left w:val="none" w:sz="0" w:space="0" w:color="auto"/>
        <w:bottom w:val="none" w:sz="0" w:space="0" w:color="auto"/>
        <w:right w:val="none" w:sz="0" w:space="0" w:color="auto"/>
      </w:divBdr>
    </w:div>
    <w:div w:id="287779634">
      <w:bodyDiv w:val="1"/>
      <w:marLeft w:val="0"/>
      <w:marRight w:val="0"/>
      <w:marTop w:val="0"/>
      <w:marBottom w:val="0"/>
      <w:divBdr>
        <w:top w:val="none" w:sz="0" w:space="0" w:color="auto"/>
        <w:left w:val="none" w:sz="0" w:space="0" w:color="auto"/>
        <w:bottom w:val="none" w:sz="0" w:space="0" w:color="auto"/>
        <w:right w:val="none" w:sz="0" w:space="0" w:color="auto"/>
      </w:divBdr>
    </w:div>
    <w:div w:id="301227892">
      <w:bodyDiv w:val="1"/>
      <w:marLeft w:val="0"/>
      <w:marRight w:val="0"/>
      <w:marTop w:val="0"/>
      <w:marBottom w:val="0"/>
      <w:divBdr>
        <w:top w:val="none" w:sz="0" w:space="0" w:color="auto"/>
        <w:left w:val="none" w:sz="0" w:space="0" w:color="auto"/>
        <w:bottom w:val="none" w:sz="0" w:space="0" w:color="auto"/>
        <w:right w:val="none" w:sz="0" w:space="0" w:color="auto"/>
      </w:divBdr>
    </w:div>
    <w:div w:id="305088755">
      <w:bodyDiv w:val="1"/>
      <w:marLeft w:val="0"/>
      <w:marRight w:val="0"/>
      <w:marTop w:val="0"/>
      <w:marBottom w:val="0"/>
      <w:divBdr>
        <w:top w:val="none" w:sz="0" w:space="0" w:color="auto"/>
        <w:left w:val="none" w:sz="0" w:space="0" w:color="auto"/>
        <w:bottom w:val="none" w:sz="0" w:space="0" w:color="auto"/>
        <w:right w:val="none" w:sz="0" w:space="0" w:color="auto"/>
      </w:divBdr>
    </w:div>
    <w:div w:id="307319939">
      <w:bodyDiv w:val="1"/>
      <w:marLeft w:val="0"/>
      <w:marRight w:val="0"/>
      <w:marTop w:val="0"/>
      <w:marBottom w:val="0"/>
      <w:divBdr>
        <w:top w:val="none" w:sz="0" w:space="0" w:color="auto"/>
        <w:left w:val="none" w:sz="0" w:space="0" w:color="auto"/>
        <w:bottom w:val="none" w:sz="0" w:space="0" w:color="auto"/>
        <w:right w:val="none" w:sz="0" w:space="0" w:color="auto"/>
      </w:divBdr>
    </w:div>
    <w:div w:id="334037771">
      <w:bodyDiv w:val="1"/>
      <w:marLeft w:val="0"/>
      <w:marRight w:val="0"/>
      <w:marTop w:val="0"/>
      <w:marBottom w:val="0"/>
      <w:divBdr>
        <w:top w:val="none" w:sz="0" w:space="0" w:color="auto"/>
        <w:left w:val="none" w:sz="0" w:space="0" w:color="auto"/>
        <w:bottom w:val="none" w:sz="0" w:space="0" w:color="auto"/>
        <w:right w:val="none" w:sz="0" w:space="0" w:color="auto"/>
      </w:divBdr>
    </w:div>
    <w:div w:id="338391445">
      <w:bodyDiv w:val="1"/>
      <w:marLeft w:val="0"/>
      <w:marRight w:val="0"/>
      <w:marTop w:val="0"/>
      <w:marBottom w:val="0"/>
      <w:divBdr>
        <w:top w:val="none" w:sz="0" w:space="0" w:color="auto"/>
        <w:left w:val="none" w:sz="0" w:space="0" w:color="auto"/>
        <w:bottom w:val="none" w:sz="0" w:space="0" w:color="auto"/>
        <w:right w:val="none" w:sz="0" w:space="0" w:color="auto"/>
      </w:divBdr>
    </w:div>
    <w:div w:id="347832279">
      <w:bodyDiv w:val="1"/>
      <w:marLeft w:val="0"/>
      <w:marRight w:val="0"/>
      <w:marTop w:val="0"/>
      <w:marBottom w:val="0"/>
      <w:divBdr>
        <w:top w:val="none" w:sz="0" w:space="0" w:color="auto"/>
        <w:left w:val="none" w:sz="0" w:space="0" w:color="auto"/>
        <w:bottom w:val="none" w:sz="0" w:space="0" w:color="auto"/>
        <w:right w:val="none" w:sz="0" w:space="0" w:color="auto"/>
      </w:divBdr>
    </w:div>
    <w:div w:id="375858209">
      <w:bodyDiv w:val="1"/>
      <w:marLeft w:val="0"/>
      <w:marRight w:val="0"/>
      <w:marTop w:val="0"/>
      <w:marBottom w:val="0"/>
      <w:divBdr>
        <w:top w:val="none" w:sz="0" w:space="0" w:color="auto"/>
        <w:left w:val="none" w:sz="0" w:space="0" w:color="auto"/>
        <w:bottom w:val="none" w:sz="0" w:space="0" w:color="auto"/>
        <w:right w:val="none" w:sz="0" w:space="0" w:color="auto"/>
      </w:divBdr>
    </w:div>
    <w:div w:id="399405754">
      <w:bodyDiv w:val="1"/>
      <w:marLeft w:val="0"/>
      <w:marRight w:val="0"/>
      <w:marTop w:val="0"/>
      <w:marBottom w:val="0"/>
      <w:divBdr>
        <w:top w:val="none" w:sz="0" w:space="0" w:color="auto"/>
        <w:left w:val="none" w:sz="0" w:space="0" w:color="auto"/>
        <w:bottom w:val="none" w:sz="0" w:space="0" w:color="auto"/>
        <w:right w:val="none" w:sz="0" w:space="0" w:color="auto"/>
      </w:divBdr>
    </w:div>
    <w:div w:id="449007421">
      <w:bodyDiv w:val="1"/>
      <w:marLeft w:val="0"/>
      <w:marRight w:val="0"/>
      <w:marTop w:val="0"/>
      <w:marBottom w:val="0"/>
      <w:divBdr>
        <w:top w:val="none" w:sz="0" w:space="0" w:color="auto"/>
        <w:left w:val="none" w:sz="0" w:space="0" w:color="auto"/>
        <w:bottom w:val="none" w:sz="0" w:space="0" w:color="auto"/>
        <w:right w:val="none" w:sz="0" w:space="0" w:color="auto"/>
      </w:divBdr>
    </w:div>
    <w:div w:id="489058997">
      <w:bodyDiv w:val="1"/>
      <w:marLeft w:val="0"/>
      <w:marRight w:val="0"/>
      <w:marTop w:val="0"/>
      <w:marBottom w:val="0"/>
      <w:divBdr>
        <w:top w:val="none" w:sz="0" w:space="0" w:color="auto"/>
        <w:left w:val="none" w:sz="0" w:space="0" w:color="auto"/>
        <w:bottom w:val="none" w:sz="0" w:space="0" w:color="auto"/>
        <w:right w:val="none" w:sz="0" w:space="0" w:color="auto"/>
      </w:divBdr>
    </w:div>
    <w:div w:id="499080640">
      <w:bodyDiv w:val="1"/>
      <w:marLeft w:val="0"/>
      <w:marRight w:val="0"/>
      <w:marTop w:val="0"/>
      <w:marBottom w:val="0"/>
      <w:divBdr>
        <w:top w:val="none" w:sz="0" w:space="0" w:color="auto"/>
        <w:left w:val="none" w:sz="0" w:space="0" w:color="auto"/>
        <w:bottom w:val="none" w:sz="0" w:space="0" w:color="auto"/>
        <w:right w:val="none" w:sz="0" w:space="0" w:color="auto"/>
      </w:divBdr>
    </w:div>
    <w:div w:id="512956649">
      <w:bodyDiv w:val="1"/>
      <w:marLeft w:val="0"/>
      <w:marRight w:val="0"/>
      <w:marTop w:val="0"/>
      <w:marBottom w:val="0"/>
      <w:divBdr>
        <w:top w:val="none" w:sz="0" w:space="0" w:color="auto"/>
        <w:left w:val="none" w:sz="0" w:space="0" w:color="auto"/>
        <w:bottom w:val="none" w:sz="0" w:space="0" w:color="auto"/>
        <w:right w:val="none" w:sz="0" w:space="0" w:color="auto"/>
      </w:divBdr>
    </w:div>
    <w:div w:id="521091949">
      <w:bodyDiv w:val="1"/>
      <w:marLeft w:val="0"/>
      <w:marRight w:val="0"/>
      <w:marTop w:val="0"/>
      <w:marBottom w:val="0"/>
      <w:divBdr>
        <w:top w:val="none" w:sz="0" w:space="0" w:color="auto"/>
        <w:left w:val="none" w:sz="0" w:space="0" w:color="auto"/>
        <w:bottom w:val="none" w:sz="0" w:space="0" w:color="auto"/>
        <w:right w:val="none" w:sz="0" w:space="0" w:color="auto"/>
      </w:divBdr>
    </w:div>
    <w:div w:id="527986868">
      <w:bodyDiv w:val="1"/>
      <w:marLeft w:val="0"/>
      <w:marRight w:val="0"/>
      <w:marTop w:val="0"/>
      <w:marBottom w:val="0"/>
      <w:divBdr>
        <w:top w:val="none" w:sz="0" w:space="0" w:color="auto"/>
        <w:left w:val="none" w:sz="0" w:space="0" w:color="auto"/>
        <w:bottom w:val="none" w:sz="0" w:space="0" w:color="auto"/>
        <w:right w:val="none" w:sz="0" w:space="0" w:color="auto"/>
      </w:divBdr>
    </w:div>
    <w:div w:id="530076020">
      <w:bodyDiv w:val="1"/>
      <w:marLeft w:val="0"/>
      <w:marRight w:val="0"/>
      <w:marTop w:val="0"/>
      <w:marBottom w:val="0"/>
      <w:divBdr>
        <w:top w:val="none" w:sz="0" w:space="0" w:color="auto"/>
        <w:left w:val="none" w:sz="0" w:space="0" w:color="auto"/>
        <w:bottom w:val="none" w:sz="0" w:space="0" w:color="auto"/>
        <w:right w:val="none" w:sz="0" w:space="0" w:color="auto"/>
      </w:divBdr>
    </w:div>
    <w:div w:id="534777360">
      <w:bodyDiv w:val="1"/>
      <w:marLeft w:val="0"/>
      <w:marRight w:val="0"/>
      <w:marTop w:val="0"/>
      <w:marBottom w:val="0"/>
      <w:divBdr>
        <w:top w:val="none" w:sz="0" w:space="0" w:color="auto"/>
        <w:left w:val="none" w:sz="0" w:space="0" w:color="auto"/>
        <w:bottom w:val="none" w:sz="0" w:space="0" w:color="auto"/>
        <w:right w:val="none" w:sz="0" w:space="0" w:color="auto"/>
      </w:divBdr>
    </w:div>
    <w:div w:id="544297804">
      <w:bodyDiv w:val="1"/>
      <w:marLeft w:val="0"/>
      <w:marRight w:val="0"/>
      <w:marTop w:val="0"/>
      <w:marBottom w:val="0"/>
      <w:divBdr>
        <w:top w:val="none" w:sz="0" w:space="0" w:color="auto"/>
        <w:left w:val="none" w:sz="0" w:space="0" w:color="auto"/>
        <w:bottom w:val="none" w:sz="0" w:space="0" w:color="auto"/>
        <w:right w:val="none" w:sz="0" w:space="0" w:color="auto"/>
      </w:divBdr>
    </w:div>
    <w:div w:id="563950193">
      <w:bodyDiv w:val="1"/>
      <w:marLeft w:val="0"/>
      <w:marRight w:val="0"/>
      <w:marTop w:val="0"/>
      <w:marBottom w:val="0"/>
      <w:divBdr>
        <w:top w:val="none" w:sz="0" w:space="0" w:color="auto"/>
        <w:left w:val="none" w:sz="0" w:space="0" w:color="auto"/>
        <w:bottom w:val="none" w:sz="0" w:space="0" w:color="auto"/>
        <w:right w:val="none" w:sz="0" w:space="0" w:color="auto"/>
      </w:divBdr>
    </w:div>
    <w:div w:id="567959922">
      <w:bodyDiv w:val="1"/>
      <w:marLeft w:val="0"/>
      <w:marRight w:val="0"/>
      <w:marTop w:val="0"/>
      <w:marBottom w:val="0"/>
      <w:divBdr>
        <w:top w:val="none" w:sz="0" w:space="0" w:color="auto"/>
        <w:left w:val="none" w:sz="0" w:space="0" w:color="auto"/>
        <w:bottom w:val="none" w:sz="0" w:space="0" w:color="auto"/>
        <w:right w:val="none" w:sz="0" w:space="0" w:color="auto"/>
      </w:divBdr>
    </w:div>
    <w:div w:id="574172608">
      <w:bodyDiv w:val="1"/>
      <w:marLeft w:val="0"/>
      <w:marRight w:val="0"/>
      <w:marTop w:val="0"/>
      <w:marBottom w:val="0"/>
      <w:divBdr>
        <w:top w:val="none" w:sz="0" w:space="0" w:color="auto"/>
        <w:left w:val="none" w:sz="0" w:space="0" w:color="auto"/>
        <w:bottom w:val="none" w:sz="0" w:space="0" w:color="auto"/>
        <w:right w:val="none" w:sz="0" w:space="0" w:color="auto"/>
      </w:divBdr>
    </w:div>
    <w:div w:id="583074867">
      <w:bodyDiv w:val="1"/>
      <w:marLeft w:val="0"/>
      <w:marRight w:val="0"/>
      <w:marTop w:val="0"/>
      <w:marBottom w:val="0"/>
      <w:divBdr>
        <w:top w:val="none" w:sz="0" w:space="0" w:color="auto"/>
        <w:left w:val="none" w:sz="0" w:space="0" w:color="auto"/>
        <w:bottom w:val="none" w:sz="0" w:space="0" w:color="auto"/>
        <w:right w:val="none" w:sz="0" w:space="0" w:color="auto"/>
      </w:divBdr>
    </w:div>
    <w:div w:id="599608697">
      <w:bodyDiv w:val="1"/>
      <w:marLeft w:val="0"/>
      <w:marRight w:val="0"/>
      <w:marTop w:val="0"/>
      <w:marBottom w:val="0"/>
      <w:divBdr>
        <w:top w:val="none" w:sz="0" w:space="0" w:color="auto"/>
        <w:left w:val="none" w:sz="0" w:space="0" w:color="auto"/>
        <w:bottom w:val="none" w:sz="0" w:space="0" w:color="auto"/>
        <w:right w:val="none" w:sz="0" w:space="0" w:color="auto"/>
      </w:divBdr>
    </w:div>
    <w:div w:id="603464231">
      <w:bodyDiv w:val="1"/>
      <w:marLeft w:val="0"/>
      <w:marRight w:val="0"/>
      <w:marTop w:val="0"/>
      <w:marBottom w:val="0"/>
      <w:divBdr>
        <w:top w:val="none" w:sz="0" w:space="0" w:color="auto"/>
        <w:left w:val="none" w:sz="0" w:space="0" w:color="auto"/>
        <w:bottom w:val="none" w:sz="0" w:space="0" w:color="auto"/>
        <w:right w:val="none" w:sz="0" w:space="0" w:color="auto"/>
      </w:divBdr>
    </w:div>
    <w:div w:id="604268812">
      <w:bodyDiv w:val="1"/>
      <w:marLeft w:val="0"/>
      <w:marRight w:val="0"/>
      <w:marTop w:val="0"/>
      <w:marBottom w:val="0"/>
      <w:divBdr>
        <w:top w:val="none" w:sz="0" w:space="0" w:color="auto"/>
        <w:left w:val="none" w:sz="0" w:space="0" w:color="auto"/>
        <w:bottom w:val="none" w:sz="0" w:space="0" w:color="auto"/>
        <w:right w:val="none" w:sz="0" w:space="0" w:color="auto"/>
      </w:divBdr>
    </w:div>
    <w:div w:id="605887003">
      <w:bodyDiv w:val="1"/>
      <w:marLeft w:val="0"/>
      <w:marRight w:val="0"/>
      <w:marTop w:val="0"/>
      <w:marBottom w:val="0"/>
      <w:divBdr>
        <w:top w:val="none" w:sz="0" w:space="0" w:color="auto"/>
        <w:left w:val="none" w:sz="0" w:space="0" w:color="auto"/>
        <w:bottom w:val="none" w:sz="0" w:space="0" w:color="auto"/>
        <w:right w:val="none" w:sz="0" w:space="0" w:color="auto"/>
      </w:divBdr>
    </w:div>
    <w:div w:id="631325076">
      <w:bodyDiv w:val="1"/>
      <w:marLeft w:val="0"/>
      <w:marRight w:val="0"/>
      <w:marTop w:val="0"/>
      <w:marBottom w:val="0"/>
      <w:divBdr>
        <w:top w:val="none" w:sz="0" w:space="0" w:color="auto"/>
        <w:left w:val="none" w:sz="0" w:space="0" w:color="auto"/>
        <w:bottom w:val="none" w:sz="0" w:space="0" w:color="auto"/>
        <w:right w:val="none" w:sz="0" w:space="0" w:color="auto"/>
      </w:divBdr>
    </w:div>
    <w:div w:id="651518206">
      <w:bodyDiv w:val="1"/>
      <w:marLeft w:val="0"/>
      <w:marRight w:val="0"/>
      <w:marTop w:val="0"/>
      <w:marBottom w:val="0"/>
      <w:divBdr>
        <w:top w:val="none" w:sz="0" w:space="0" w:color="auto"/>
        <w:left w:val="none" w:sz="0" w:space="0" w:color="auto"/>
        <w:bottom w:val="none" w:sz="0" w:space="0" w:color="auto"/>
        <w:right w:val="none" w:sz="0" w:space="0" w:color="auto"/>
      </w:divBdr>
    </w:div>
    <w:div w:id="652178692">
      <w:bodyDiv w:val="1"/>
      <w:marLeft w:val="0"/>
      <w:marRight w:val="0"/>
      <w:marTop w:val="0"/>
      <w:marBottom w:val="0"/>
      <w:divBdr>
        <w:top w:val="none" w:sz="0" w:space="0" w:color="auto"/>
        <w:left w:val="none" w:sz="0" w:space="0" w:color="auto"/>
        <w:bottom w:val="none" w:sz="0" w:space="0" w:color="auto"/>
        <w:right w:val="none" w:sz="0" w:space="0" w:color="auto"/>
      </w:divBdr>
    </w:div>
    <w:div w:id="653799926">
      <w:bodyDiv w:val="1"/>
      <w:marLeft w:val="0"/>
      <w:marRight w:val="0"/>
      <w:marTop w:val="0"/>
      <w:marBottom w:val="0"/>
      <w:divBdr>
        <w:top w:val="none" w:sz="0" w:space="0" w:color="auto"/>
        <w:left w:val="none" w:sz="0" w:space="0" w:color="auto"/>
        <w:bottom w:val="none" w:sz="0" w:space="0" w:color="auto"/>
        <w:right w:val="none" w:sz="0" w:space="0" w:color="auto"/>
      </w:divBdr>
    </w:div>
    <w:div w:id="674303591">
      <w:bodyDiv w:val="1"/>
      <w:marLeft w:val="0"/>
      <w:marRight w:val="0"/>
      <w:marTop w:val="0"/>
      <w:marBottom w:val="0"/>
      <w:divBdr>
        <w:top w:val="none" w:sz="0" w:space="0" w:color="auto"/>
        <w:left w:val="none" w:sz="0" w:space="0" w:color="auto"/>
        <w:bottom w:val="none" w:sz="0" w:space="0" w:color="auto"/>
        <w:right w:val="none" w:sz="0" w:space="0" w:color="auto"/>
      </w:divBdr>
    </w:div>
    <w:div w:id="681125145">
      <w:bodyDiv w:val="1"/>
      <w:marLeft w:val="0"/>
      <w:marRight w:val="0"/>
      <w:marTop w:val="0"/>
      <w:marBottom w:val="0"/>
      <w:divBdr>
        <w:top w:val="none" w:sz="0" w:space="0" w:color="auto"/>
        <w:left w:val="none" w:sz="0" w:space="0" w:color="auto"/>
        <w:bottom w:val="none" w:sz="0" w:space="0" w:color="auto"/>
        <w:right w:val="none" w:sz="0" w:space="0" w:color="auto"/>
      </w:divBdr>
    </w:div>
    <w:div w:id="681511545">
      <w:bodyDiv w:val="1"/>
      <w:marLeft w:val="0"/>
      <w:marRight w:val="0"/>
      <w:marTop w:val="0"/>
      <w:marBottom w:val="0"/>
      <w:divBdr>
        <w:top w:val="none" w:sz="0" w:space="0" w:color="auto"/>
        <w:left w:val="none" w:sz="0" w:space="0" w:color="auto"/>
        <w:bottom w:val="none" w:sz="0" w:space="0" w:color="auto"/>
        <w:right w:val="none" w:sz="0" w:space="0" w:color="auto"/>
      </w:divBdr>
    </w:div>
    <w:div w:id="720789516">
      <w:bodyDiv w:val="1"/>
      <w:marLeft w:val="0"/>
      <w:marRight w:val="0"/>
      <w:marTop w:val="0"/>
      <w:marBottom w:val="0"/>
      <w:divBdr>
        <w:top w:val="none" w:sz="0" w:space="0" w:color="auto"/>
        <w:left w:val="none" w:sz="0" w:space="0" w:color="auto"/>
        <w:bottom w:val="none" w:sz="0" w:space="0" w:color="auto"/>
        <w:right w:val="none" w:sz="0" w:space="0" w:color="auto"/>
      </w:divBdr>
    </w:div>
    <w:div w:id="753167526">
      <w:bodyDiv w:val="1"/>
      <w:marLeft w:val="0"/>
      <w:marRight w:val="0"/>
      <w:marTop w:val="0"/>
      <w:marBottom w:val="0"/>
      <w:divBdr>
        <w:top w:val="none" w:sz="0" w:space="0" w:color="auto"/>
        <w:left w:val="none" w:sz="0" w:space="0" w:color="auto"/>
        <w:bottom w:val="none" w:sz="0" w:space="0" w:color="auto"/>
        <w:right w:val="none" w:sz="0" w:space="0" w:color="auto"/>
      </w:divBdr>
    </w:div>
    <w:div w:id="753862714">
      <w:bodyDiv w:val="1"/>
      <w:marLeft w:val="0"/>
      <w:marRight w:val="0"/>
      <w:marTop w:val="0"/>
      <w:marBottom w:val="0"/>
      <w:divBdr>
        <w:top w:val="none" w:sz="0" w:space="0" w:color="auto"/>
        <w:left w:val="none" w:sz="0" w:space="0" w:color="auto"/>
        <w:bottom w:val="none" w:sz="0" w:space="0" w:color="auto"/>
        <w:right w:val="none" w:sz="0" w:space="0" w:color="auto"/>
      </w:divBdr>
    </w:div>
    <w:div w:id="778839020">
      <w:bodyDiv w:val="1"/>
      <w:marLeft w:val="0"/>
      <w:marRight w:val="0"/>
      <w:marTop w:val="0"/>
      <w:marBottom w:val="0"/>
      <w:divBdr>
        <w:top w:val="none" w:sz="0" w:space="0" w:color="auto"/>
        <w:left w:val="none" w:sz="0" w:space="0" w:color="auto"/>
        <w:bottom w:val="none" w:sz="0" w:space="0" w:color="auto"/>
        <w:right w:val="none" w:sz="0" w:space="0" w:color="auto"/>
      </w:divBdr>
    </w:div>
    <w:div w:id="781071152">
      <w:bodyDiv w:val="1"/>
      <w:marLeft w:val="0"/>
      <w:marRight w:val="0"/>
      <w:marTop w:val="0"/>
      <w:marBottom w:val="0"/>
      <w:divBdr>
        <w:top w:val="none" w:sz="0" w:space="0" w:color="auto"/>
        <w:left w:val="none" w:sz="0" w:space="0" w:color="auto"/>
        <w:bottom w:val="none" w:sz="0" w:space="0" w:color="auto"/>
        <w:right w:val="none" w:sz="0" w:space="0" w:color="auto"/>
      </w:divBdr>
    </w:div>
    <w:div w:id="782303781">
      <w:bodyDiv w:val="1"/>
      <w:marLeft w:val="0"/>
      <w:marRight w:val="0"/>
      <w:marTop w:val="0"/>
      <w:marBottom w:val="0"/>
      <w:divBdr>
        <w:top w:val="none" w:sz="0" w:space="0" w:color="auto"/>
        <w:left w:val="none" w:sz="0" w:space="0" w:color="auto"/>
        <w:bottom w:val="none" w:sz="0" w:space="0" w:color="auto"/>
        <w:right w:val="none" w:sz="0" w:space="0" w:color="auto"/>
      </w:divBdr>
    </w:div>
    <w:div w:id="782581538">
      <w:bodyDiv w:val="1"/>
      <w:marLeft w:val="0"/>
      <w:marRight w:val="0"/>
      <w:marTop w:val="0"/>
      <w:marBottom w:val="0"/>
      <w:divBdr>
        <w:top w:val="none" w:sz="0" w:space="0" w:color="auto"/>
        <w:left w:val="none" w:sz="0" w:space="0" w:color="auto"/>
        <w:bottom w:val="none" w:sz="0" w:space="0" w:color="auto"/>
        <w:right w:val="none" w:sz="0" w:space="0" w:color="auto"/>
      </w:divBdr>
    </w:div>
    <w:div w:id="792023084">
      <w:bodyDiv w:val="1"/>
      <w:marLeft w:val="0"/>
      <w:marRight w:val="0"/>
      <w:marTop w:val="0"/>
      <w:marBottom w:val="0"/>
      <w:divBdr>
        <w:top w:val="none" w:sz="0" w:space="0" w:color="auto"/>
        <w:left w:val="none" w:sz="0" w:space="0" w:color="auto"/>
        <w:bottom w:val="none" w:sz="0" w:space="0" w:color="auto"/>
        <w:right w:val="none" w:sz="0" w:space="0" w:color="auto"/>
      </w:divBdr>
    </w:div>
    <w:div w:id="792603627">
      <w:bodyDiv w:val="1"/>
      <w:marLeft w:val="0"/>
      <w:marRight w:val="0"/>
      <w:marTop w:val="0"/>
      <w:marBottom w:val="0"/>
      <w:divBdr>
        <w:top w:val="none" w:sz="0" w:space="0" w:color="auto"/>
        <w:left w:val="none" w:sz="0" w:space="0" w:color="auto"/>
        <w:bottom w:val="none" w:sz="0" w:space="0" w:color="auto"/>
        <w:right w:val="none" w:sz="0" w:space="0" w:color="auto"/>
      </w:divBdr>
    </w:div>
    <w:div w:id="804195934">
      <w:bodyDiv w:val="1"/>
      <w:marLeft w:val="0"/>
      <w:marRight w:val="0"/>
      <w:marTop w:val="0"/>
      <w:marBottom w:val="0"/>
      <w:divBdr>
        <w:top w:val="none" w:sz="0" w:space="0" w:color="auto"/>
        <w:left w:val="none" w:sz="0" w:space="0" w:color="auto"/>
        <w:bottom w:val="none" w:sz="0" w:space="0" w:color="auto"/>
        <w:right w:val="none" w:sz="0" w:space="0" w:color="auto"/>
      </w:divBdr>
    </w:div>
    <w:div w:id="829060951">
      <w:bodyDiv w:val="1"/>
      <w:marLeft w:val="0"/>
      <w:marRight w:val="0"/>
      <w:marTop w:val="0"/>
      <w:marBottom w:val="0"/>
      <w:divBdr>
        <w:top w:val="none" w:sz="0" w:space="0" w:color="auto"/>
        <w:left w:val="none" w:sz="0" w:space="0" w:color="auto"/>
        <w:bottom w:val="none" w:sz="0" w:space="0" w:color="auto"/>
        <w:right w:val="none" w:sz="0" w:space="0" w:color="auto"/>
      </w:divBdr>
    </w:div>
    <w:div w:id="835847044">
      <w:bodyDiv w:val="1"/>
      <w:marLeft w:val="0"/>
      <w:marRight w:val="0"/>
      <w:marTop w:val="0"/>
      <w:marBottom w:val="0"/>
      <w:divBdr>
        <w:top w:val="none" w:sz="0" w:space="0" w:color="auto"/>
        <w:left w:val="none" w:sz="0" w:space="0" w:color="auto"/>
        <w:bottom w:val="none" w:sz="0" w:space="0" w:color="auto"/>
        <w:right w:val="none" w:sz="0" w:space="0" w:color="auto"/>
      </w:divBdr>
    </w:div>
    <w:div w:id="850804003">
      <w:bodyDiv w:val="1"/>
      <w:marLeft w:val="0"/>
      <w:marRight w:val="0"/>
      <w:marTop w:val="0"/>
      <w:marBottom w:val="0"/>
      <w:divBdr>
        <w:top w:val="none" w:sz="0" w:space="0" w:color="auto"/>
        <w:left w:val="none" w:sz="0" w:space="0" w:color="auto"/>
        <w:bottom w:val="none" w:sz="0" w:space="0" w:color="auto"/>
        <w:right w:val="none" w:sz="0" w:space="0" w:color="auto"/>
      </w:divBdr>
    </w:div>
    <w:div w:id="861436717">
      <w:bodyDiv w:val="1"/>
      <w:marLeft w:val="0"/>
      <w:marRight w:val="0"/>
      <w:marTop w:val="0"/>
      <w:marBottom w:val="0"/>
      <w:divBdr>
        <w:top w:val="none" w:sz="0" w:space="0" w:color="auto"/>
        <w:left w:val="none" w:sz="0" w:space="0" w:color="auto"/>
        <w:bottom w:val="none" w:sz="0" w:space="0" w:color="auto"/>
        <w:right w:val="none" w:sz="0" w:space="0" w:color="auto"/>
      </w:divBdr>
    </w:div>
    <w:div w:id="886524402">
      <w:bodyDiv w:val="1"/>
      <w:marLeft w:val="0"/>
      <w:marRight w:val="0"/>
      <w:marTop w:val="0"/>
      <w:marBottom w:val="0"/>
      <w:divBdr>
        <w:top w:val="none" w:sz="0" w:space="0" w:color="auto"/>
        <w:left w:val="none" w:sz="0" w:space="0" w:color="auto"/>
        <w:bottom w:val="none" w:sz="0" w:space="0" w:color="auto"/>
        <w:right w:val="none" w:sz="0" w:space="0" w:color="auto"/>
      </w:divBdr>
    </w:div>
    <w:div w:id="892540786">
      <w:bodyDiv w:val="1"/>
      <w:marLeft w:val="0"/>
      <w:marRight w:val="0"/>
      <w:marTop w:val="0"/>
      <w:marBottom w:val="0"/>
      <w:divBdr>
        <w:top w:val="none" w:sz="0" w:space="0" w:color="auto"/>
        <w:left w:val="none" w:sz="0" w:space="0" w:color="auto"/>
        <w:bottom w:val="none" w:sz="0" w:space="0" w:color="auto"/>
        <w:right w:val="none" w:sz="0" w:space="0" w:color="auto"/>
      </w:divBdr>
    </w:div>
    <w:div w:id="915552987">
      <w:bodyDiv w:val="1"/>
      <w:marLeft w:val="0"/>
      <w:marRight w:val="0"/>
      <w:marTop w:val="0"/>
      <w:marBottom w:val="0"/>
      <w:divBdr>
        <w:top w:val="none" w:sz="0" w:space="0" w:color="auto"/>
        <w:left w:val="none" w:sz="0" w:space="0" w:color="auto"/>
        <w:bottom w:val="none" w:sz="0" w:space="0" w:color="auto"/>
        <w:right w:val="none" w:sz="0" w:space="0" w:color="auto"/>
      </w:divBdr>
    </w:div>
    <w:div w:id="933705292">
      <w:bodyDiv w:val="1"/>
      <w:marLeft w:val="0"/>
      <w:marRight w:val="0"/>
      <w:marTop w:val="0"/>
      <w:marBottom w:val="0"/>
      <w:divBdr>
        <w:top w:val="none" w:sz="0" w:space="0" w:color="auto"/>
        <w:left w:val="none" w:sz="0" w:space="0" w:color="auto"/>
        <w:bottom w:val="none" w:sz="0" w:space="0" w:color="auto"/>
        <w:right w:val="none" w:sz="0" w:space="0" w:color="auto"/>
      </w:divBdr>
    </w:div>
    <w:div w:id="941648440">
      <w:bodyDiv w:val="1"/>
      <w:marLeft w:val="0"/>
      <w:marRight w:val="0"/>
      <w:marTop w:val="0"/>
      <w:marBottom w:val="0"/>
      <w:divBdr>
        <w:top w:val="none" w:sz="0" w:space="0" w:color="auto"/>
        <w:left w:val="none" w:sz="0" w:space="0" w:color="auto"/>
        <w:bottom w:val="none" w:sz="0" w:space="0" w:color="auto"/>
        <w:right w:val="none" w:sz="0" w:space="0" w:color="auto"/>
      </w:divBdr>
    </w:div>
    <w:div w:id="985861996">
      <w:bodyDiv w:val="1"/>
      <w:marLeft w:val="0"/>
      <w:marRight w:val="0"/>
      <w:marTop w:val="0"/>
      <w:marBottom w:val="0"/>
      <w:divBdr>
        <w:top w:val="none" w:sz="0" w:space="0" w:color="auto"/>
        <w:left w:val="none" w:sz="0" w:space="0" w:color="auto"/>
        <w:bottom w:val="none" w:sz="0" w:space="0" w:color="auto"/>
        <w:right w:val="none" w:sz="0" w:space="0" w:color="auto"/>
      </w:divBdr>
    </w:div>
    <w:div w:id="988899040">
      <w:bodyDiv w:val="1"/>
      <w:marLeft w:val="0"/>
      <w:marRight w:val="0"/>
      <w:marTop w:val="0"/>
      <w:marBottom w:val="0"/>
      <w:divBdr>
        <w:top w:val="none" w:sz="0" w:space="0" w:color="auto"/>
        <w:left w:val="none" w:sz="0" w:space="0" w:color="auto"/>
        <w:bottom w:val="none" w:sz="0" w:space="0" w:color="auto"/>
        <w:right w:val="none" w:sz="0" w:space="0" w:color="auto"/>
      </w:divBdr>
    </w:div>
    <w:div w:id="990527272">
      <w:bodyDiv w:val="1"/>
      <w:marLeft w:val="0"/>
      <w:marRight w:val="0"/>
      <w:marTop w:val="0"/>
      <w:marBottom w:val="0"/>
      <w:divBdr>
        <w:top w:val="none" w:sz="0" w:space="0" w:color="auto"/>
        <w:left w:val="none" w:sz="0" w:space="0" w:color="auto"/>
        <w:bottom w:val="none" w:sz="0" w:space="0" w:color="auto"/>
        <w:right w:val="none" w:sz="0" w:space="0" w:color="auto"/>
      </w:divBdr>
    </w:div>
    <w:div w:id="1016691301">
      <w:bodyDiv w:val="1"/>
      <w:marLeft w:val="0"/>
      <w:marRight w:val="0"/>
      <w:marTop w:val="0"/>
      <w:marBottom w:val="0"/>
      <w:divBdr>
        <w:top w:val="none" w:sz="0" w:space="0" w:color="auto"/>
        <w:left w:val="none" w:sz="0" w:space="0" w:color="auto"/>
        <w:bottom w:val="none" w:sz="0" w:space="0" w:color="auto"/>
        <w:right w:val="none" w:sz="0" w:space="0" w:color="auto"/>
      </w:divBdr>
    </w:div>
    <w:div w:id="1018432555">
      <w:bodyDiv w:val="1"/>
      <w:marLeft w:val="0"/>
      <w:marRight w:val="0"/>
      <w:marTop w:val="0"/>
      <w:marBottom w:val="0"/>
      <w:divBdr>
        <w:top w:val="none" w:sz="0" w:space="0" w:color="auto"/>
        <w:left w:val="none" w:sz="0" w:space="0" w:color="auto"/>
        <w:bottom w:val="none" w:sz="0" w:space="0" w:color="auto"/>
        <w:right w:val="none" w:sz="0" w:space="0" w:color="auto"/>
      </w:divBdr>
    </w:div>
    <w:div w:id="1028532005">
      <w:bodyDiv w:val="1"/>
      <w:marLeft w:val="0"/>
      <w:marRight w:val="0"/>
      <w:marTop w:val="0"/>
      <w:marBottom w:val="0"/>
      <w:divBdr>
        <w:top w:val="none" w:sz="0" w:space="0" w:color="auto"/>
        <w:left w:val="none" w:sz="0" w:space="0" w:color="auto"/>
        <w:bottom w:val="none" w:sz="0" w:space="0" w:color="auto"/>
        <w:right w:val="none" w:sz="0" w:space="0" w:color="auto"/>
      </w:divBdr>
    </w:div>
    <w:div w:id="1052575456">
      <w:bodyDiv w:val="1"/>
      <w:marLeft w:val="0"/>
      <w:marRight w:val="0"/>
      <w:marTop w:val="0"/>
      <w:marBottom w:val="0"/>
      <w:divBdr>
        <w:top w:val="none" w:sz="0" w:space="0" w:color="auto"/>
        <w:left w:val="none" w:sz="0" w:space="0" w:color="auto"/>
        <w:bottom w:val="none" w:sz="0" w:space="0" w:color="auto"/>
        <w:right w:val="none" w:sz="0" w:space="0" w:color="auto"/>
      </w:divBdr>
    </w:div>
    <w:div w:id="1066534676">
      <w:bodyDiv w:val="1"/>
      <w:marLeft w:val="0"/>
      <w:marRight w:val="0"/>
      <w:marTop w:val="0"/>
      <w:marBottom w:val="0"/>
      <w:divBdr>
        <w:top w:val="none" w:sz="0" w:space="0" w:color="auto"/>
        <w:left w:val="none" w:sz="0" w:space="0" w:color="auto"/>
        <w:bottom w:val="none" w:sz="0" w:space="0" w:color="auto"/>
        <w:right w:val="none" w:sz="0" w:space="0" w:color="auto"/>
      </w:divBdr>
    </w:div>
    <w:div w:id="1075666958">
      <w:bodyDiv w:val="1"/>
      <w:marLeft w:val="0"/>
      <w:marRight w:val="0"/>
      <w:marTop w:val="0"/>
      <w:marBottom w:val="0"/>
      <w:divBdr>
        <w:top w:val="none" w:sz="0" w:space="0" w:color="auto"/>
        <w:left w:val="none" w:sz="0" w:space="0" w:color="auto"/>
        <w:bottom w:val="none" w:sz="0" w:space="0" w:color="auto"/>
        <w:right w:val="none" w:sz="0" w:space="0" w:color="auto"/>
      </w:divBdr>
    </w:div>
    <w:div w:id="1081176869">
      <w:bodyDiv w:val="1"/>
      <w:marLeft w:val="0"/>
      <w:marRight w:val="0"/>
      <w:marTop w:val="0"/>
      <w:marBottom w:val="0"/>
      <w:divBdr>
        <w:top w:val="none" w:sz="0" w:space="0" w:color="auto"/>
        <w:left w:val="none" w:sz="0" w:space="0" w:color="auto"/>
        <w:bottom w:val="none" w:sz="0" w:space="0" w:color="auto"/>
        <w:right w:val="none" w:sz="0" w:space="0" w:color="auto"/>
      </w:divBdr>
    </w:div>
    <w:div w:id="1090467414">
      <w:bodyDiv w:val="1"/>
      <w:marLeft w:val="0"/>
      <w:marRight w:val="0"/>
      <w:marTop w:val="0"/>
      <w:marBottom w:val="0"/>
      <w:divBdr>
        <w:top w:val="none" w:sz="0" w:space="0" w:color="auto"/>
        <w:left w:val="none" w:sz="0" w:space="0" w:color="auto"/>
        <w:bottom w:val="none" w:sz="0" w:space="0" w:color="auto"/>
        <w:right w:val="none" w:sz="0" w:space="0" w:color="auto"/>
      </w:divBdr>
    </w:div>
    <w:div w:id="1096679490">
      <w:bodyDiv w:val="1"/>
      <w:marLeft w:val="0"/>
      <w:marRight w:val="0"/>
      <w:marTop w:val="0"/>
      <w:marBottom w:val="0"/>
      <w:divBdr>
        <w:top w:val="none" w:sz="0" w:space="0" w:color="auto"/>
        <w:left w:val="none" w:sz="0" w:space="0" w:color="auto"/>
        <w:bottom w:val="none" w:sz="0" w:space="0" w:color="auto"/>
        <w:right w:val="none" w:sz="0" w:space="0" w:color="auto"/>
      </w:divBdr>
    </w:div>
    <w:div w:id="1135874972">
      <w:bodyDiv w:val="1"/>
      <w:marLeft w:val="0"/>
      <w:marRight w:val="0"/>
      <w:marTop w:val="0"/>
      <w:marBottom w:val="0"/>
      <w:divBdr>
        <w:top w:val="none" w:sz="0" w:space="0" w:color="auto"/>
        <w:left w:val="none" w:sz="0" w:space="0" w:color="auto"/>
        <w:bottom w:val="none" w:sz="0" w:space="0" w:color="auto"/>
        <w:right w:val="none" w:sz="0" w:space="0" w:color="auto"/>
      </w:divBdr>
    </w:div>
    <w:div w:id="1142847640">
      <w:bodyDiv w:val="1"/>
      <w:marLeft w:val="0"/>
      <w:marRight w:val="0"/>
      <w:marTop w:val="0"/>
      <w:marBottom w:val="0"/>
      <w:divBdr>
        <w:top w:val="none" w:sz="0" w:space="0" w:color="auto"/>
        <w:left w:val="none" w:sz="0" w:space="0" w:color="auto"/>
        <w:bottom w:val="none" w:sz="0" w:space="0" w:color="auto"/>
        <w:right w:val="none" w:sz="0" w:space="0" w:color="auto"/>
      </w:divBdr>
    </w:div>
    <w:div w:id="1154180451">
      <w:bodyDiv w:val="1"/>
      <w:marLeft w:val="0"/>
      <w:marRight w:val="0"/>
      <w:marTop w:val="0"/>
      <w:marBottom w:val="0"/>
      <w:divBdr>
        <w:top w:val="none" w:sz="0" w:space="0" w:color="auto"/>
        <w:left w:val="none" w:sz="0" w:space="0" w:color="auto"/>
        <w:bottom w:val="none" w:sz="0" w:space="0" w:color="auto"/>
        <w:right w:val="none" w:sz="0" w:space="0" w:color="auto"/>
      </w:divBdr>
    </w:div>
    <w:div w:id="1183283565">
      <w:bodyDiv w:val="1"/>
      <w:marLeft w:val="0"/>
      <w:marRight w:val="0"/>
      <w:marTop w:val="0"/>
      <w:marBottom w:val="0"/>
      <w:divBdr>
        <w:top w:val="none" w:sz="0" w:space="0" w:color="auto"/>
        <w:left w:val="none" w:sz="0" w:space="0" w:color="auto"/>
        <w:bottom w:val="none" w:sz="0" w:space="0" w:color="auto"/>
        <w:right w:val="none" w:sz="0" w:space="0" w:color="auto"/>
      </w:divBdr>
    </w:div>
    <w:div w:id="1184394592">
      <w:bodyDiv w:val="1"/>
      <w:marLeft w:val="0"/>
      <w:marRight w:val="0"/>
      <w:marTop w:val="0"/>
      <w:marBottom w:val="0"/>
      <w:divBdr>
        <w:top w:val="none" w:sz="0" w:space="0" w:color="auto"/>
        <w:left w:val="none" w:sz="0" w:space="0" w:color="auto"/>
        <w:bottom w:val="none" w:sz="0" w:space="0" w:color="auto"/>
        <w:right w:val="none" w:sz="0" w:space="0" w:color="auto"/>
      </w:divBdr>
    </w:div>
    <w:div w:id="1186753871">
      <w:bodyDiv w:val="1"/>
      <w:marLeft w:val="0"/>
      <w:marRight w:val="0"/>
      <w:marTop w:val="0"/>
      <w:marBottom w:val="0"/>
      <w:divBdr>
        <w:top w:val="none" w:sz="0" w:space="0" w:color="auto"/>
        <w:left w:val="none" w:sz="0" w:space="0" w:color="auto"/>
        <w:bottom w:val="none" w:sz="0" w:space="0" w:color="auto"/>
        <w:right w:val="none" w:sz="0" w:space="0" w:color="auto"/>
      </w:divBdr>
    </w:div>
    <w:div w:id="1189638215">
      <w:bodyDiv w:val="1"/>
      <w:marLeft w:val="0"/>
      <w:marRight w:val="0"/>
      <w:marTop w:val="0"/>
      <w:marBottom w:val="0"/>
      <w:divBdr>
        <w:top w:val="none" w:sz="0" w:space="0" w:color="auto"/>
        <w:left w:val="none" w:sz="0" w:space="0" w:color="auto"/>
        <w:bottom w:val="none" w:sz="0" w:space="0" w:color="auto"/>
        <w:right w:val="none" w:sz="0" w:space="0" w:color="auto"/>
      </w:divBdr>
    </w:div>
    <w:div w:id="1190993834">
      <w:bodyDiv w:val="1"/>
      <w:marLeft w:val="0"/>
      <w:marRight w:val="0"/>
      <w:marTop w:val="0"/>
      <w:marBottom w:val="0"/>
      <w:divBdr>
        <w:top w:val="none" w:sz="0" w:space="0" w:color="auto"/>
        <w:left w:val="none" w:sz="0" w:space="0" w:color="auto"/>
        <w:bottom w:val="none" w:sz="0" w:space="0" w:color="auto"/>
        <w:right w:val="none" w:sz="0" w:space="0" w:color="auto"/>
      </w:divBdr>
    </w:div>
    <w:div w:id="1211258605">
      <w:bodyDiv w:val="1"/>
      <w:marLeft w:val="0"/>
      <w:marRight w:val="0"/>
      <w:marTop w:val="0"/>
      <w:marBottom w:val="0"/>
      <w:divBdr>
        <w:top w:val="none" w:sz="0" w:space="0" w:color="auto"/>
        <w:left w:val="none" w:sz="0" w:space="0" w:color="auto"/>
        <w:bottom w:val="none" w:sz="0" w:space="0" w:color="auto"/>
        <w:right w:val="none" w:sz="0" w:space="0" w:color="auto"/>
      </w:divBdr>
    </w:div>
    <w:div w:id="1252668106">
      <w:bodyDiv w:val="1"/>
      <w:marLeft w:val="0"/>
      <w:marRight w:val="0"/>
      <w:marTop w:val="0"/>
      <w:marBottom w:val="0"/>
      <w:divBdr>
        <w:top w:val="none" w:sz="0" w:space="0" w:color="auto"/>
        <w:left w:val="none" w:sz="0" w:space="0" w:color="auto"/>
        <w:bottom w:val="none" w:sz="0" w:space="0" w:color="auto"/>
        <w:right w:val="none" w:sz="0" w:space="0" w:color="auto"/>
      </w:divBdr>
    </w:div>
    <w:div w:id="1252740541">
      <w:bodyDiv w:val="1"/>
      <w:marLeft w:val="0"/>
      <w:marRight w:val="0"/>
      <w:marTop w:val="0"/>
      <w:marBottom w:val="0"/>
      <w:divBdr>
        <w:top w:val="none" w:sz="0" w:space="0" w:color="auto"/>
        <w:left w:val="none" w:sz="0" w:space="0" w:color="auto"/>
        <w:bottom w:val="none" w:sz="0" w:space="0" w:color="auto"/>
        <w:right w:val="none" w:sz="0" w:space="0" w:color="auto"/>
      </w:divBdr>
    </w:div>
    <w:div w:id="1256744197">
      <w:bodyDiv w:val="1"/>
      <w:marLeft w:val="0"/>
      <w:marRight w:val="0"/>
      <w:marTop w:val="0"/>
      <w:marBottom w:val="0"/>
      <w:divBdr>
        <w:top w:val="none" w:sz="0" w:space="0" w:color="auto"/>
        <w:left w:val="none" w:sz="0" w:space="0" w:color="auto"/>
        <w:bottom w:val="none" w:sz="0" w:space="0" w:color="auto"/>
        <w:right w:val="none" w:sz="0" w:space="0" w:color="auto"/>
      </w:divBdr>
    </w:div>
    <w:div w:id="1273245883">
      <w:bodyDiv w:val="1"/>
      <w:marLeft w:val="0"/>
      <w:marRight w:val="0"/>
      <w:marTop w:val="0"/>
      <w:marBottom w:val="0"/>
      <w:divBdr>
        <w:top w:val="none" w:sz="0" w:space="0" w:color="auto"/>
        <w:left w:val="none" w:sz="0" w:space="0" w:color="auto"/>
        <w:bottom w:val="none" w:sz="0" w:space="0" w:color="auto"/>
        <w:right w:val="none" w:sz="0" w:space="0" w:color="auto"/>
      </w:divBdr>
    </w:div>
    <w:div w:id="1284263485">
      <w:bodyDiv w:val="1"/>
      <w:marLeft w:val="0"/>
      <w:marRight w:val="0"/>
      <w:marTop w:val="0"/>
      <w:marBottom w:val="0"/>
      <w:divBdr>
        <w:top w:val="none" w:sz="0" w:space="0" w:color="auto"/>
        <w:left w:val="none" w:sz="0" w:space="0" w:color="auto"/>
        <w:bottom w:val="none" w:sz="0" w:space="0" w:color="auto"/>
        <w:right w:val="none" w:sz="0" w:space="0" w:color="auto"/>
      </w:divBdr>
    </w:div>
    <w:div w:id="1294213301">
      <w:bodyDiv w:val="1"/>
      <w:marLeft w:val="0"/>
      <w:marRight w:val="0"/>
      <w:marTop w:val="0"/>
      <w:marBottom w:val="0"/>
      <w:divBdr>
        <w:top w:val="none" w:sz="0" w:space="0" w:color="auto"/>
        <w:left w:val="none" w:sz="0" w:space="0" w:color="auto"/>
        <w:bottom w:val="none" w:sz="0" w:space="0" w:color="auto"/>
        <w:right w:val="none" w:sz="0" w:space="0" w:color="auto"/>
      </w:divBdr>
    </w:div>
    <w:div w:id="1299534424">
      <w:bodyDiv w:val="1"/>
      <w:marLeft w:val="0"/>
      <w:marRight w:val="0"/>
      <w:marTop w:val="0"/>
      <w:marBottom w:val="0"/>
      <w:divBdr>
        <w:top w:val="none" w:sz="0" w:space="0" w:color="auto"/>
        <w:left w:val="none" w:sz="0" w:space="0" w:color="auto"/>
        <w:bottom w:val="none" w:sz="0" w:space="0" w:color="auto"/>
        <w:right w:val="none" w:sz="0" w:space="0" w:color="auto"/>
      </w:divBdr>
    </w:div>
    <w:div w:id="1303585813">
      <w:bodyDiv w:val="1"/>
      <w:marLeft w:val="0"/>
      <w:marRight w:val="0"/>
      <w:marTop w:val="0"/>
      <w:marBottom w:val="0"/>
      <w:divBdr>
        <w:top w:val="none" w:sz="0" w:space="0" w:color="auto"/>
        <w:left w:val="none" w:sz="0" w:space="0" w:color="auto"/>
        <w:bottom w:val="none" w:sz="0" w:space="0" w:color="auto"/>
        <w:right w:val="none" w:sz="0" w:space="0" w:color="auto"/>
      </w:divBdr>
    </w:div>
    <w:div w:id="1303728236">
      <w:bodyDiv w:val="1"/>
      <w:marLeft w:val="0"/>
      <w:marRight w:val="0"/>
      <w:marTop w:val="0"/>
      <w:marBottom w:val="0"/>
      <w:divBdr>
        <w:top w:val="none" w:sz="0" w:space="0" w:color="auto"/>
        <w:left w:val="none" w:sz="0" w:space="0" w:color="auto"/>
        <w:bottom w:val="none" w:sz="0" w:space="0" w:color="auto"/>
        <w:right w:val="none" w:sz="0" w:space="0" w:color="auto"/>
      </w:divBdr>
    </w:div>
    <w:div w:id="1304312751">
      <w:bodyDiv w:val="1"/>
      <w:marLeft w:val="0"/>
      <w:marRight w:val="0"/>
      <w:marTop w:val="0"/>
      <w:marBottom w:val="0"/>
      <w:divBdr>
        <w:top w:val="none" w:sz="0" w:space="0" w:color="auto"/>
        <w:left w:val="none" w:sz="0" w:space="0" w:color="auto"/>
        <w:bottom w:val="none" w:sz="0" w:space="0" w:color="auto"/>
        <w:right w:val="none" w:sz="0" w:space="0" w:color="auto"/>
      </w:divBdr>
    </w:div>
    <w:div w:id="1325814393">
      <w:bodyDiv w:val="1"/>
      <w:marLeft w:val="0"/>
      <w:marRight w:val="0"/>
      <w:marTop w:val="0"/>
      <w:marBottom w:val="0"/>
      <w:divBdr>
        <w:top w:val="none" w:sz="0" w:space="0" w:color="auto"/>
        <w:left w:val="none" w:sz="0" w:space="0" w:color="auto"/>
        <w:bottom w:val="none" w:sz="0" w:space="0" w:color="auto"/>
        <w:right w:val="none" w:sz="0" w:space="0" w:color="auto"/>
      </w:divBdr>
      <w:divsChild>
        <w:div w:id="1893420573">
          <w:marLeft w:val="0"/>
          <w:marRight w:val="0"/>
          <w:marTop w:val="0"/>
          <w:marBottom w:val="0"/>
          <w:divBdr>
            <w:top w:val="none" w:sz="0" w:space="0" w:color="auto"/>
            <w:left w:val="none" w:sz="0" w:space="0" w:color="auto"/>
            <w:bottom w:val="none" w:sz="0" w:space="0" w:color="auto"/>
            <w:right w:val="none" w:sz="0" w:space="0" w:color="auto"/>
          </w:divBdr>
        </w:div>
        <w:div w:id="1121073525">
          <w:marLeft w:val="0"/>
          <w:marRight w:val="0"/>
          <w:marTop w:val="0"/>
          <w:marBottom w:val="0"/>
          <w:divBdr>
            <w:top w:val="none" w:sz="0" w:space="0" w:color="auto"/>
            <w:left w:val="none" w:sz="0" w:space="0" w:color="auto"/>
            <w:bottom w:val="none" w:sz="0" w:space="0" w:color="auto"/>
            <w:right w:val="none" w:sz="0" w:space="0" w:color="auto"/>
          </w:divBdr>
        </w:div>
      </w:divsChild>
    </w:div>
    <w:div w:id="1339502872">
      <w:bodyDiv w:val="1"/>
      <w:marLeft w:val="0"/>
      <w:marRight w:val="0"/>
      <w:marTop w:val="0"/>
      <w:marBottom w:val="0"/>
      <w:divBdr>
        <w:top w:val="none" w:sz="0" w:space="0" w:color="auto"/>
        <w:left w:val="none" w:sz="0" w:space="0" w:color="auto"/>
        <w:bottom w:val="none" w:sz="0" w:space="0" w:color="auto"/>
        <w:right w:val="none" w:sz="0" w:space="0" w:color="auto"/>
      </w:divBdr>
    </w:div>
    <w:div w:id="1350058112">
      <w:bodyDiv w:val="1"/>
      <w:marLeft w:val="0"/>
      <w:marRight w:val="0"/>
      <w:marTop w:val="0"/>
      <w:marBottom w:val="0"/>
      <w:divBdr>
        <w:top w:val="none" w:sz="0" w:space="0" w:color="auto"/>
        <w:left w:val="none" w:sz="0" w:space="0" w:color="auto"/>
        <w:bottom w:val="none" w:sz="0" w:space="0" w:color="auto"/>
        <w:right w:val="none" w:sz="0" w:space="0" w:color="auto"/>
      </w:divBdr>
    </w:div>
    <w:div w:id="1388651569">
      <w:bodyDiv w:val="1"/>
      <w:marLeft w:val="0"/>
      <w:marRight w:val="0"/>
      <w:marTop w:val="0"/>
      <w:marBottom w:val="0"/>
      <w:divBdr>
        <w:top w:val="none" w:sz="0" w:space="0" w:color="auto"/>
        <w:left w:val="none" w:sz="0" w:space="0" w:color="auto"/>
        <w:bottom w:val="none" w:sz="0" w:space="0" w:color="auto"/>
        <w:right w:val="none" w:sz="0" w:space="0" w:color="auto"/>
      </w:divBdr>
    </w:div>
    <w:div w:id="1402093466">
      <w:bodyDiv w:val="1"/>
      <w:marLeft w:val="0"/>
      <w:marRight w:val="0"/>
      <w:marTop w:val="0"/>
      <w:marBottom w:val="0"/>
      <w:divBdr>
        <w:top w:val="none" w:sz="0" w:space="0" w:color="auto"/>
        <w:left w:val="none" w:sz="0" w:space="0" w:color="auto"/>
        <w:bottom w:val="none" w:sz="0" w:space="0" w:color="auto"/>
        <w:right w:val="none" w:sz="0" w:space="0" w:color="auto"/>
      </w:divBdr>
    </w:div>
    <w:div w:id="1413500817">
      <w:bodyDiv w:val="1"/>
      <w:marLeft w:val="0"/>
      <w:marRight w:val="0"/>
      <w:marTop w:val="0"/>
      <w:marBottom w:val="0"/>
      <w:divBdr>
        <w:top w:val="none" w:sz="0" w:space="0" w:color="auto"/>
        <w:left w:val="none" w:sz="0" w:space="0" w:color="auto"/>
        <w:bottom w:val="none" w:sz="0" w:space="0" w:color="auto"/>
        <w:right w:val="none" w:sz="0" w:space="0" w:color="auto"/>
      </w:divBdr>
    </w:div>
    <w:div w:id="1414550699">
      <w:bodyDiv w:val="1"/>
      <w:marLeft w:val="0"/>
      <w:marRight w:val="0"/>
      <w:marTop w:val="0"/>
      <w:marBottom w:val="0"/>
      <w:divBdr>
        <w:top w:val="none" w:sz="0" w:space="0" w:color="auto"/>
        <w:left w:val="none" w:sz="0" w:space="0" w:color="auto"/>
        <w:bottom w:val="none" w:sz="0" w:space="0" w:color="auto"/>
        <w:right w:val="none" w:sz="0" w:space="0" w:color="auto"/>
      </w:divBdr>
    </w:div>
    <w:div w:id="1430269538">
      <w:bodyDiv w:val="1"/>
      <w:marLeft w:val="0"/>
      <w:marRight w:val="0"/>
      <w:marTop w:val="0"/>
      <w:marBottom w:val="0"/>
      <w:divBdr>
        <w:top w:val="none" w:sz="0" w:space="0" w:color="auto"/>
        <w:left w:val="none" w:sz="0" w:space="0" w:color="auto"/>
        <w:bottom w:val="none" w:sz="0" w:space="0" w:color="auto"/>
        <w:right w:val="none" w:sz="0" w:space="0" w:color="auto"/>
      </w:divBdr>
    </w:div>
    <w:div w:id="1433893671">
      <w:bodyDiv w:val="1"/>
      <w:marLeft w:val="0"/>
      <w:marRight w:val="0"/>
      <w:marTop w:val="0"/>
      <w:marBottom w:val="0"/>
      <w:divBdr>
        <w:top w:val="none" w:sz="0" w:space="0" w:color="auto"/>
        <w:left w:val="none" w:sz="0" w:space="0" w:color="auto"/>
        <w:bottom w:val="none" w:sz="0" w:space="0" w:color="auto"/>
        <w:right w:val="none" w:sz="0" w:space="0" w:color="auto"/>
      </w:divBdr>
    </w:div>
    <w:div w:id="1436707359">
      <w:bodyDiv w:val="1"/>
      <w:marLeft w:val="0"/>
      <w:marRight w:val="0"/>
      <w:marTop w:val="0"/>
      <w:marBottom w:val="0"/>
      <w:divBdr>
        <w:top w:val="none" w:sz="0" w:space="0" w:color="auto"/>
        <w:left w:val="none" w:sz="0" w:space="0" w:color="auto"/>
        <w:bottom w:val="none" w:sz="0" w:space="0" w:color="auto"/>
        <w:right w:val="none" w:sz="0" w:space="0" w:color="auto"/>
      </w:divBdr>
    </w:div>
    <w:div w:id="1440489702">
      <w:bodyDiv w:val="1"/>
      <w:marLeft w:val="0"/>
      <w:marRight w:val="0"/>
      <w:marTop w:val="0"/>
      <w:marBottom w:val="0"/>
      <w:divBdr>
        <w:top w:val="none" w:sz="0" w:space="0" w:color="auto"/>
        <w:left w:val="none" w:sz="0" w:space="0" w:color="auto"/>
        <w:bottom w:val="none" w:sz="0" w:space="0" w:color="auto"/>
        <w:right w:val="none" w:sz="0" w:space="0" w:color="auto"/>
      </w:divBdr>
    </w:div>
    <w:div w:id="1446273359">
      <w:bodyDiv w:val="1"/>
      <w:marLeft w:val="0"/>
      <w:marRight w:val="0"/>
      <w:marTop w:val="0"/>
      <w:marBottom w:val="0"/>
      <w:divBdr>
        <w:top w:val="none" w:sz="0" w:space="0" w:color="auto"/>
        <w:left w:val="none" w:sz="0" w:space="0" w:color="auto"/>
        <w:bottom w:val="none" w:sz="0" w:space="0" w:color="auto"/>
        <w:right w:val="none" w:sz="0" w:space="0" w:color="auto"/>
      </w:divBdr>
    </w:div>
    <w:div w:id="1490366601">
      <w:bodyDiv w:val="1"/>
      <w:marLeft w:val="0"/>
      <w:marRight w:val="0"/>
      <w:marTop w:val="0"/>
      <w:marBottom w:val="0"/>
      <w:divBdr>
        <w:top w:val="none" w:sz="0" w:space="0" w:color="auto"/>
        <w:left w:val="none" w:sz="0" w:space="0" w:color="auto"/>
        <w:bottom w:val="none" w:sz="0" w:space="0" w:color="auto"/>
        <w:right w:val="none" w:sz="0" w:space="0" w:color="auto"/>
      </w:divBdr>
    </w:div>
    <w:div w:id="1494754958">
      <w:bodyDiv w:val="1"/>
      <w:marLeft w:val="0"/>
      <w:marRight w:val="0"/>
      <w:marTop w:val="0"/>
      <w:marBottom w:val="0"/>
      <w:divBdr>
        <w:top w:val="none" w:sz="0" w:space="0" w:color="auto"/>
        <w:left w:val="none" w:sz="0" w:space="0" w:color="auto"/>
        <w:bottom w:val="none" w:sz="0" w:space="0" w:color="auto"/>
        <w:right w:val="none" w:sz="0" w:space="0" w:color="auto"/>
      </w:divBdr>
    </w:div>
    <w:div w:id="1508867000">
      <w:bodyDiv w:val="1"/>
      <w:marLeft w:val="0"/>
      <w:marRight w:val="0"/>
      <w:marTop w:val="0"/>
      <w:marBottom w:val="0"/>
      <w:divBdr>
        <w:top w:val="none" w:sz="0" w:space="0" w:color="auto"/>
        <w:left w:val="none" w:sz="0" w:space="0" w:color="auto"/>
        <w:bottom w:val="none" w:sz="0" w:space="0" w:color="auto"/>
        <w:right w:val="none" w:sz="0" w:space="0" w:color="auto"/>
      </w:divBdr>
    </w:div>
    <w:div w:id="1524785738">
      <w:bodyDiv w:val="1"/>
      <w:marLeft w:val="0"/>
      <w:marRight w:val="0"/>
      <w:marTop w:val="0"/>
      <w:marBottom w:val="0"/>
      <w:divBdr>
        <w:top w:val="none" w:sz="0" w:space="0" w:color="auto"/>
        <w:left w:val="none" w:sz="0" w:space="0" w:color="auto"/>
        <w:bottom w:val="none" w:sz="0" w:space="0" w:color="auto"/>
        <w:right w:val="none" w:sz="0" w:space="0" w:color="auto"/>
      </w:divBdr>
    </w:div>
    <w:div w:id="1526168826">
      <w:bodyDiv w:val="1"/>
      <w:marLeft w:val="0"/>
      <w:marRight w:val="0"/>
      <w:marTop w:val="0"/>
      <w:marBottom w:val="0"/>
      <w:divBdr>
        <w:top w:val="none" w:sz="0" w:space="0" w:color="auto"/>
        <w:left w:val="none" w:sz="0" w:space="0" w:color="auto"/>
        <w:bottom w:val="none" w:sz="0" w:space="0" w:color="auto"/>
        <w:right w:val="none" w:sz="0" w:space="0" w:color="auto"/>
      </w:divBdr>
    </w:div>
    <w:div w:id="1544706688">
      <w:bodyDiv w:val="1"/>
      <w:marLeft w:val="0"/>
      <w:marRight w:val="0"/>
      <w:marTop w:val="0"/>
      <w:marBottom w:val="0"/>
      <w:divBdr>
        <w:top w:val="none" w:sz="0" w:space="0" w:color="auto"/>
        <w:left w:val="none" w:sz="0" w:space="0" w:color="auto"/>
        <w:bottom w:val="none" w:sz="0" w:space="0" w:color="auto"/>
        <w:right w:val="none" w:sz="0" w:space="0" w:color="auto"/>
      </w:divBdr>
    </w:div>
    <w:div w:id="1555312556">
      <w:bodyDiv w:val="1"/>
      <w:marLeft w:val="0"/>
      <w:marRight w:val="0"/>
      <w:marTop w:val="0"/>
      <w:marBottom w:val="0"/>
      <w:divBdr>
        <w:top w:val="none" w:sz="0" w:space="0" w:color="auto"/>
        <w:left w:val="none" w:sz="0" w:space="0" w:color="auto"/>
        <w:bottom w:val="none" w:sz="0" w:space="0" w:color="auto"/>
        <w:right w:val="none" w:sz="0" w:space="0" w:color="auto"/>
      </w:divBdr>
    </w:div>
    <w:div w:id="1626540372">
      <w:bodyDiv w:val="1"/>
      <w:marLeft w:val="0"/>
      <w:marRight w:val="0"/>
      <w:marTop w:val="0"/>
      <w:marBottom w:val="0"/>
      <w:divBdr>
        <w:top w:val="none" w:sz="0" w:space="0" w:color="auto"/>
        <w:left w:val="none" w:sz="0" w:space="0" w:color="auto"/>
        <w:bottom w:val="none" w:sz="0" w:space="0" w:color="auto"/>
        <w:right w:val="none" w:sz="0" w:space="0" w:color="auto"/>
      </w:divBdr>
    </w:div>
    <w:div w:id="1634942374">
      <w:bodyDiv w:val="1"/>
      <w:marLeft w:val="0"/>
      <w:marRight w:val="0"/>
      <w:marTop w:val="0"/>
      <w:marBottom w:val="0"/>
      <w:divBdr>
        <w:top w:val="none" w:sz="0" w:space="0" w:color="auto"/>
        <w:left w:val="none" w:sz="0" w:space="0" w:color="auto"/>
        <w:bottom w:val="none" w:sz="0" w:space="0" w:color="auto"/>
        <w:right w:val="none" w:sz="0" w:space="0" w:color="auto"/>
      </w:divBdr>
    </w:div>
    <w:div w:id="1651203688">
      <w:bodyDiv w:val="1"/>
      <w:marLeft w:val="0"/>
      <w:marRight w:val="0"/>
      <w:marTop w:val="0"/>
      <w:marBottom w:val="0"/>
      <w:divBdr>
        <w:top w:val="none" w:sz="0" w:space="0" w:color="auto"/>
        <w:left w:val="none" w:sz="0" w:space="0" w:color="auto"/>
        <w:bottom w:val="none" w:sz="0" w:space="0" w:color="auto"/>
        <w:right w:val="none" w:sz="0" w:space="0" w:color="auto"/>
      </w:divBdr>
    </w:div>
    <w:div w:id="1652296855">
      <w:bodyDiv w:val="1"/>
      <w:marLeft w:val="0"/>
      <w:marRight w:val="0"/>
      <w:marTop w:val="0"/>
      <w:marBottom w:val="0"/>
      <w:divBdr>
        <w:top w:val="none" w:sz="0" w:space="0" w:color="auto"/>
        <w:left w:val="none" w:sz="0" w:space="0" w:color="auto"/>
        <w:bottom w:val="none" w:sz="0" w:space="0" w:color="auto"/>
        <w:right w:val="none" w:sz="0" w:space="0" w:color="auto"/>
      </w:divBdr>
    </w:div>
    <w:div w:id="1655336047">
      <w:bodyDiv w:val="1"/>
      <w:marLeft w:val="0"/>
      <w:marRight w:val="0"/>
      <w:marTop w:val="0"/>
      <w:marBottom w:val="0"/>
      <w:divBdr>
        <w:top w:val="none" w:sz="0" w:space="0" w:color="auto"/>
        <w:left w:val="none" w:sz="0" w:space="0" w:color="auto"/>
        <w:bottom w:val="none" w:sz="0" w:space="0" w:color="auto"/>
        <w:right w:val="none" w:sz="0" w:space="0" w:color="auto"/>
      </w:divBdr>
    </w:div>
    <w:div w:id="1666740126">
      <w:bodyDiv w:val="1"/>
      <w:marLeft w:val="0"/>
      <w:marRight w:val="0"/>
      <w:marTop w:val="0"/>
      <w:marBottom w:val="0"/>
      <w:divBdr>
        <w:top w:val="none" w:sz="0" w:space="0" w:color="auto"/>
        <w:left w:val="none" w:sz="0" w:space="0" w:color="auto"/>
        <w:bottom w:val="none" w:sz="0" w:space="0" w:color="auto"/>
        <w:right w:val="none" w:sz="0" w:space="0" w:color="auto"/>
      </w:divBdr>
    </w:div>
    <w:div w:id="1681422789">
      <w:bodyDiv w:val="1"/>
      <w:marLeft w:val="0"/>
      <w:marRight w:val="0"/>
      <w:marTop w:val="0"/>
      <w:marBottom w:val="0"/>
      <w:divBdr>
        <w:top w:val="none" w:sz="0" w:space="0" w:color="auto"/>
        <w:left w:val="none" w:sz="0" w:space="0" w:color="auto"/>
        <w:bottom w:val="none" w:sz="0" w:space="0" w:color="auto"/>
        <w:right w:val="none" w:sz="0" w:space="0" w:color="auto"/>
      </w:divBdr>
    </w:div>
    <w:div w:id="1694108250">
      <w:bodyDiv w:val="1"/>
      <w:marLeft w:val="0"/>
      <w:marRight w:val="0"/>
      <w:marTop w:val="0"/>
      <w:marBottom w:val="0"/>
      <w:divBdr>
        <w:top w:val="none" w:sz="0" w:space="0" w:color="auto"/>
        <w:left w:val="none" w:sz="0" w:space="0" w:color="auto"/>
        <w:bottom w:val="none" w:sz="0" w:space="0" w:color="auto"/>
        <w:right w:val="none" w:sz="0" w:space="0" w:color="auto"/>
      </w:divBdr>
    </w:div>
    <w:div w:id="1724715415">
      <w:bodyDiv w:val="1"/>
      <w:marLeft w:val="0"/>
      <w:marRight w:val="0"/>
      <w:marTop w:val="0"/>
      <w:marBottom w:val="0"/>
      <w:divBdr>
        <w:top w:val="none" w:sz="0" w:space="0" w:color="auto"/>
        <w:left w:val="none" w:sz="0" w:space="0" w:color="auto"/>
        <w:bottom w:val="none" w:sz="0" w:space="0" w:color="auto"/>
        <w:right w:val="none" w:sz="0" w:space="0" w:color="auto"/>
      </w:divBdr>
    </w:div>
    <w:div w:id="1730230413">
      <w:bodyDiv w:val="1"/>
      <w:marLeft w:val="0"/>
      <w:marRight w:val="0"/>
      <w:marTop w:val="0"/>
      <w:marBottom w:val="0"/>
      <w:divBdr>
        <w:top w:val="none" w:sz="0" w:space="0" w:color="auto"/>
        <w:left w:val="none" w:sz="0" w:space="0" w:color="auto"/>
        <w:bottom w:val="none" w:sz="0" w:space="0" w:color="auto"/>
        <w:right w:val="none" w:sz="0" w:space="0" w:color="auto"/>
      </w:divBdr>
    </w:div>
    <w:div w:id="1739084997">
      <w:bodyDiv w:val="1"/>
      <w:marLeft w:val="0"/>
      <w:marRight w:val="0"/>
      <w:marTop w:val="0"/>
      <w:marBottom w:val="0"/>
      <w:divBdr>
        <w:top w:val="none" w:sz="0" w:space="0" w:color="auto"/>
        <w:left w:val="none" w:sz="0" w:space="0" w:color="auto"/>
        <w:bottom w:val="none" w:sz="0" w:space="0" w:color="auto"/>
        <w:right w:val="none" w:sz="0" w:space="0" w:color="auto"/>
      </w:divBdr>
    </w:div>
    <w:div w:id="1747800569">
      <w:bodyDiv w:val="1"/>
      <w:marLeft w:val="0"/>
      <w:marRight w:val="0"/>
      <w:marTop w:val="0"/>
      <w:marBottom w:val="0"/>
      <w:divBdr>
        <w:top w:val="none" w:sz="0" w:space="0" w:color="auto"/>
        <w:left w:val="none" w:sz="0" w:space="0" w:color="auto"/>
        <w:bottom w:val="none" w:sz="0" w:space="0" w:color="auto"/>
        <w:right w:val="none" w:sz="0" w:space="0" w:color="auto"/>
      </w:divBdr>
    </w:div>
    <w:div w:id="1757821719">
      <w:bodyDiv w:val="1"/>
      <w:marLeft w:val="0"/>
      <w:marRight w:val="0"/>
      <w:marTop w:val="0"/>
      <w:marBottom w:val="0"/>
      <w:divBdr>
        <w:top w:val="none" w:sz="0" w:space="0" w:color="auto"/>
        <w:left w:val="none" w:sz="0" w:space="0" w:color="auto"/>
        <w:bottom w:val="none" w:sz="0" w:space="0" w:color="auto"/>
        <w:right w:val="none" w:sz="0" w:space="0" w:color="auto"/>
      </w:divBdr>
    </w:div>
    <w:div w:id="1784499783">
      <w:bodyDiv w:val="1"/>
      <w:marLeft w:val="0"/>
      <w:marRight w:val="0"/>
      <w:marTop w:val="0"/>
      <w:marBottom w:val="0"/>
      <w:divBdr>
        <w:top w:val="none" w:sz="0" w:space="0" w:color="auto"/>
        <w:left w:val="none" w:sz="0" w:space="0" w:color="auto"/>
        <w:bottom w:val="none" w:sz="0" w:space="0" w:color="auto"/>
        <w:right w:val="none" w:sz="0" w:space="0" w:color="auto"/>
      </w:divBdr>
    </w:div>
    <w:div w:id="1799716825">
      <w:bodyDiv w:val="1"/>
      <w:marLeft w:val="0"/>
      <w:marRight w:val="0"/>
      <w:marTop w:val="0"/>
      <w:marBottom w:val="0"/>
      <w:divBdr>
        <w:top w:val="none" w:sz="0" w:space="0" w:color="auto"/>
        <w:left w:val="none" w:sz="0" w:space="0" w:color="auto"/>
        <w:bottom w:val="none" w:sz="0" w:space="0" w:color="auto"/>
        <w:right w:val="none" w:sz="0" w:space="0" w:color="auto"/>
      </w:divBdr>
    </w:div>
    <w:div w:id="1803385854">
      <w:bodyDiv w:val="1"/>
      <w:marLeft w:val="0"/>
      <w:marRight w:val="0"/>
      <w:marTop w:val="0"/>
      <w:marBottom w:val="0"/>
      <w:divBdr>
        <w:top w:val="none" w:sz="0" w:space="0" w:color="auto"/>
        <w:left w:val="none" w:sz="0" w:space="0" w:color="auto"/>
        <w:bottom w:val="none" w:sz="0" w:space="0" w:color="auto"/>
        <w:right w:val="none" w:sz="0" w:space="0" w:color="auto"/>
      </w:divBdr>
    </w:div>
    <w:div w:id="1810128874">
      <w:bodyDiv w:val="1"/>
      <w:marLeft w:val="0"/>
      <w:marRight w:val="0"/>
      <w:marTop w:val="0"/>
      <w:marBottom w:val="0"/>
      <w:divBdr>
        <w:top w:val="none" w:sz="0" w:space="0" w:color="auto"/>
        <w:left w:val="none" w:sz="0" w:space="0" w:color="auto"/>
        <w:bottom w:val="none" w:sz="0" w:space="0" w:color="auto"/>
        <w:right w:val="none" w:sz="0" w:space="0" w:color="auto"/>
      </w:divBdr>
    </w:div>
    <w:div w:id="1815173220">
      <w:bodyDiv w:val="1"/>
      <w:marLeft w:val="0"/>
      <w:marRight w:val="0"/>
      <w:marTop w:val="0"/>
      <w:marBottom w:val="0"/>
      <w:divBdr>
        <w:top w:val="none" w:sz="0" w:space="0" w:color="auto"/>
        <w:left w:val="none" w:sz="0" w:space="0" w:color="auto"/>
        <w:bottom w:val="none" w:sz="0" w:space="0" w:color="auto"/>
        <w:right w:val="none" w:sz="0" w:space="0" w:color="auto"/>
      </w:divBdr>
    </w:div>
    <w:div w:id="1837303651">
      <w:bodyDiv w:val="1"/>
      <w:marLeft w:val="0"/>
      <w:marRight w:val="0"/>
      <w:marTop w:val="0"/>
      <w:marBottom w:val="0"/>
      <w:divBdr>
        <w:top w:val="none" w:sz="0" w:space="0" w:color="auto"/>
        <w:left w:val="none" w:sz="0" w:space="0" w:color="auto"/>
        <w:bottom w:val="none" w:sz="0" w:space="0" w:color="auto"/>
        <w:right w:val="none" w:sz="0" w:space="0" w:color="auto"/>
      </w:divBdr>
    </w:div>
    <w:div w:id="1854492577">
      <w:bodyDiv w:val="1"/>
      <w:marLeft w:val="0"/>
      <w:marRight w:val="0"/>
      <w:marTop w:val="0"/>
      <w:marBottom w:val="0"/>
      <w:divBdr>
        <w:top w:val="none" w:sz="0" w:space="0" w:color="auto"/>
        <w:left w:val="none" w:sz="0" w:space="0" w:color="auto"/>
        <w:bottom w:val="none" w:sz="0" w:space="0" w:color="auto"/>
        <w:right w:val="none" w:sz="0" w:space="0" w:color="auto"/>
      </w:divBdr>
    </w:div>
    <w:div w:id="1873229524">
      <w:bodyDiv w:val="1"/>
      <w:marLeft w:val="0"/>
      <w:marRight w:val="0"/>
      <w:marTop w:val="0"/>
      <w:marBottom w:val="0"/>
      <w:divBdr>
        <w:top w:val="none" w:sz="0" w:space="0" w:color="auto"/>
        <w:left w:val="none" w:sz="0" w:space="0" w:color="auto"/>
        <w:bottom w:val="none" w:sz="0" w:space="0" w:color="auto"/>
        <w:right w:val="none" w:sz="0" w:space="0" w:color="auto"/>
      </w:divBdr>
    </w:div>
    <w:div w:id="1912231505">
      <w:bodyDiv w:val="1"/>
      <w:marLeft w:val="0"/>
      <w:marRight w:val="0"/>
      <w:marTop w:val="0"/>
      <w:marBottom w:val="0"/>
      <w:divBdr>
        <w:top w:val="none" w:sz="0" w:space="0" w:color="auto"/>
        <w:left w:val="none" w:sz="0" w:space="0" w:color="auto"/>
        <w:bottom w:val="none" w:sz="0" w:space="0" w:color="auto"/>
        <w:right w:val="none" w:sz="0" w:space="0" w:color="auto"/>
      </w:divBdr>
    </w:div>
    <w:div w:id="1917934476">
      <w:bodyDiv w:val="1"/>
      <w:marLeft w:val="0"/>
      <w:marRight w:val="0"/>
      <w:marTop w:val="0"/>
      <w:marBottom w:val="0"/>
      <w:divBdr>
        <w:top w:val="none" w:sz="0" w:space="0" w:color="auto"/>
        <w:left w:val="none" w:sz="0" w:space="0" w:color="auto"/>
        <w:bottom w:val="none" w:sz="0" w:space="0" w:color="auto"/>
        <w:right w:val="none" w:sz="0" w:space="0" w:color="auto"/>
      </w:divBdr>
    </w:div>
    <w:div w:id="1921714125">
      <w:bodyDiv w:val="1"/>
      <w:marLeft w:val="0"/>
      <w:marRight w:val="0"/>
      <w:marTop w:val="0"/>
      <w:marBottom w:val="0"/>
      <w:divBdr>
        <w:top w:val="none" w:sz="0" w:space="0" w:color="auto"/>
        <w:left w:val="none" w:sz="0" w:space="0" w:color="auto"/>
        <w:bottom w:val="none" w:sz="0" w:space="0" w:color="auto"/>
        <w:right w:val="none" w:sz="0" w:space="0" w:color="auto"/>
      </w:divBdr>
    </w:div>
    <w:div w:id="1939362914">
      <w:bodyDiv w:val="1"/>
      <w:marLeft w:val="0"/>
      <w:marRight w:val="0"/>
      <w:marTop w:val="0"/>
      <w:marBottom w:val="0"/>
      <w:divBdr>
        <w:top w:val="none" w:sz="0" w:space="0" w:color="auto"/>
        <w:left w:val="none" w:sz="0" w:space="0" w:color="auto"/>
        <w:bottom w:val="none" w:sz="0" w:space="0" w:color="auto"/>
        <w:right w:val="none" w:sz="0" w:space="0" w:color="auto"/>
      </w:divBdr>
    </w:div>
    <w:div w:id="1954510147">
      <w:bodyDiv w:val="1"/>
      <w:marLeft w:val="0"/>
      <w:marRight w:val="0"/>
      <w:marTop w:val="0"/>
      <w:marBottom w:val="0"/>
      <w:divBdr>
        <w:top w:val="none" w:sz="0" w:space="0" w:color="auto"/>
        <w:left w:val="none" w:sz="0" w:space="0" w:color="auto"/>
        <w:bottom w:val="none" w:sz="0" w:space="0" w:color="auto"/>
        <w:right w:val="none" w:sz="0" w:space="0" w:color="auto"/>
      </w:divBdr>
    </w:div>
    <w:div w:id="1968005804">
      <w:bodyDiv w:val="1"/>
      <w:marLeft w:val="0"/>
      <w:marRight w:val="0"/>
      <w:marTop w:val="0"/>
      <w:marBottom w:val="0"/>
      <w:divBdr>
        <w:top w:val="none" w:sz="0" w:space="0" w:color="auto"/>
        <w:left w:val="none" w:sz="0" w:space="0" w:color="auto"/>
        <w:bottom w:val="none" w:sz="0" w:space="0" w:color="auto"/>
        <w:right w:val="none" w:sz="0" w:space="0" w:color="auto"/>
      </w:divBdr>
    </w:div>
    <w:div w:id="1975140688">
      <w:bodyDiv w:val="1"/>
      <w:marLeft w:val="0"/>
      <w:marRight w:val="0"/>
      <w:marTop w:val="0"/>
      <w:marBottom w:val="0"/>
      <w:divBdr>
        <w:top w:val="none" w:sz="0" w:space="0" w:color="auto"/>
        <w:left w:val="none" w:sz="0" w:space="0" w:color="auto"/>
        <w:bottom w:val="none" w:sz="0" w:space="0" w:color="auto"/>
        <w:right w:val="none" w:sz="0" w:space="0" w:color="auto"/>
      </w:divBdr>
    </w:div>
    <w:div w:id="1975408028">
      <w:bodyDiv w:val="1"/>
      <w:marLeft w:val="0"/>
      <w:marRight w:val="0"/>
      <w:marTop w:val="0"/>
      <w:marBottom w:val="0"/>
      <w:divBdr>
        <w:top w:val="none" w:sz="0" w:space="0" w:color="auto"/>
        <w:left w:val="none" w:sz="0" w:space="0" w:color="auto"/>
        <w:bottom w:val="none" w:sz="0" w:space="0" w:color="auto"/>
        <w:right w:val="none" w:sz="0" w:space="0" w:color="auto"/>
      </w:divBdr>
    </w:div>
    <w:div w:id="2008166926">
      <w:bodyDiv w:val="1"/>
      <w:marLeft w:val="0"/>
      <w:marRight w:val="0"/>
      <w:marTop w:val="0"/>
      <w:marBottom w:val="0"/>
      <w:divBdr>
        <w:top w:val="none" w:sz="0" w:space="0" w:color="auto"/>
        <w:left w:val="none" w:sz="0" w:space="0" w:color="auto"/>
        <w:bottom w:val="none" w:sz="0" w:space="0" w:color="auto"/>
        <w:right w:val="none" w:sz="0" w:space="0" w:color="auto"/>
      </w:divBdr>
    </w:div>
    <w:div w:id="2011441377">
      <w:bodyDiv w:val="1"/>
      <w:marLeft w:val="0"/>
      <w:marRight w:val="0"/>
      <w:marTop w:val="0"/>
      <w:marBottom w:val="0"/>
      <w:divBdr>
        <w:top w:val="none" w:sz="0" w:space="0" w:color="auto"/>
        <w:left w:val="none" w:sz="0" w:space="0" w:color="auto"/>
        <w:bottom w:val="none" w:sz="0" w:space="0" w:color="auto"/>
        <w:right w:val="none" w:sz="0" w:space="0" w:color="auto"/>
      </w:divBdr>
    </w:div>
    <w:div w:id="2030832802">
      <w:bodyDiv w:val="1"/>
      <w:marLeft w:val="0"/>
      <w:marRight w:val="0"/>
      <w:marTop w:val="0"/>
      <w:marBottom w:val="0"/>
      <w:divBdr>
        <w:top w:val="none" w:sz="0" w:space="0" w:color="auto"/>
        <w:left w:val="none" w:sz="0" w:space="0" w:color="auto"/>
        <w:bottom w:val="none" w:sz="0" w:space="0" w:color="auto"/>
        <w:right w:val="none" w:sz="0" w:space="0" w:color="auto"/>
      </w:divBdr>
    </w:div>
    <w:div w:id="2049720472">
      <w:bodyDiv w:val="1"/>
      <w:marLeft w:val="0"/>
      <w:marRight w:val="0"/>
      <w:marTop w:val="0"/>
      <w:marBottom w:val="0"/>
      <w:divBdr>
        <w:top w:val="none" w:sz="0" w:space="0" w:color="auto"/>
        <w:left w:val="none" w:sz="0" w:space="0" w:color="auto"/>
        <w:bottom w:val="none" w:sz="0" w:space="0" w:color="auto"/>
        <w:right w:val="none" w:sz="0" w:space="0" w:color="auto"/>
      </w:divBdr>
    </w:div>
    <w:div w:id="2052803026">
      <w:bodyDiv w:val="1"/>
      <w:marLeft w:val="0"/>
      <w:marRight w:val="0"/>
      <w:marTop w:val="0"/>
      <w:marBottom w:val="0"/>
      <w:divBdr>
        <w:top w:val="none" w:sz="0" w:space="0" w:color="auto"/>
        <w:left w:val="none" w:sz="0" w:space="0" w:color="auto"/>
        <w:bottom w:val="none" w:sz="0" w:space="0" w:color="auto"/>
        <w:right w:val="none" w:sz="0" w:space="0" w:color="auto"/>
      </w:divBdr>
    </w:div>
    <w:div w:id="2069499624">
      <w:bodyDiv w:val="1"/>
      <w:marLeft w:val="0"/>
      <w:marRight w:val="0"/>
      <w:marTop w:val="0"/>
      <w:marBottom w:val="0"/>
      <w:divBdr>
        <w:top w:val="none" w:sz="0" w:space="0" w:color="auto"/>
        <w:left w:val="none" w:sz="0" w:space="0" w:color="auto"/>
        <w:bottom w:val="none" w:sz="0" w:space="0" w:color="auto"/>
        <w:right w:val="none" w:sz="0" w:space="0" w:color="auto"/>
      </w:divBdr>
    </w:div>
    <w:div w:id="2069647559">
      <w:bodyDiv w:val="1"/>
      <w:marLeft w:val="0"/>
      <w:marRight w:val="0"/>
      <w:marTop w:val="0"/>
      <w:marBottom w:val="0"/>
      <w:divBdr>
        <w:top w:val="none" w:sz="0" w:space="0" w:color="auto"/>
        <w:left w:val="none" w:sz="0" w:space="0" w:color="auto"/>
        <w:bottom w:val="none" w:sz="0" w:space="0" w:color="auto"/>
        <w:right w:val="none" w:sz="0" w:space="0" w:color="auto"/>
      </w:divBdr>
    </w:div>
    <w:div w:id="2070493833">
      <w:bodyDiv w:val="1"/>
      <w:marLeft w:val="0"/>
      <w:marRight w:val="0"/>
      <w:marTop w:val="0"/>
      <w:marBottom w:val="0"/>
      <w:divBdr>
        <w:top w:val="none" w:sz="0" w:space="0" w:color="auto"/>
        <w:left w:val="none" w:sz="0" w:space="0" w:color="auto"/>
        <w:bottom w:val="none" w:sz="0" w:space="0" w:color="auto"/>
        <w:right w:val="none" w:sz="0" w:space="0" w:color="auto"/>
      </w:divBdr>
    </w:div>
    <w:div w:id="2077975394">
      <w:bodyDiv w:val="1"/>
      <w:marLeft w:val="0"/>
      <w:marRight w:val="0"/>
      <w:marTop w:val="0"/>
      <w:marBottom w:val="0"/>
      <w:divBdr>
        <w:top w:val="none" w:sz="0" w:space="0" w:color="auto"/>
        <w:left w:val="none" w:sz="0" w:space="0" w:color="auto"/>
        <w:bottom w:val="none" w:sz="0" w:space="0" w:color="auto"/>
        <w:right w:val="none" w:sz="0" w:space="0" w:color="auto"/>
      </w:divBdr>
    </w:div>
    <w:div w:id="2126458254">
      <w:bodyDiv w:val="1"/>
      <w:marLeft w:val="0"/>
      <w:marRight w:val="0"/>
      <w:marTop w:val="0"/>
      <w:marBottom w:val="0"/>
      <w:divBdr>
        <w:top w:val="none" w:sz="0" w:space="0" w:color="auto"/>
        <w:left w:val="none" w:sz="0" w:space="0" w:color="auto"/>
        <w:bottom w:val="none" w:sz="0" w:space="0" w:color="auto"/>
        <w:right w:val="none" w:sz="0" w:space="0" w:color="auto"/>
      </w:divBdr>
    </w:div>
    <w:div w:id="2137680267">
      <w:bodyDiv w:val="1"/>
      <w:marLeft w:val="0"/>
      <w:marRight w:val="0"/>
      <w:marTop w:val="0"/>
      <w:marBottom w:val="0"/>
      <w:divBdr>
        <w:top w:val="none" w:sz="0" w:space="0" w:color="auto"/>
        <w:left w:val="none" w:sz="0" w:space="0" w:color="auto"/>
        <w:bottom w:val="none" w:sz="0" w:space="0" w:color="auto"/>
        <w:right w:val="none" w:sz="0" w:space="0" w:color="auto"/>
      </w:divBdr>
    </w:div>
    <w:div w:id="21460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4070</TotalTime>
  <Pages>1</Pages>
  <Words>24893</Words>
  <Characters>141891</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 Gongadze</dc:creator>
  <cp:keywords/>
  <dc:description/>
  <cp:lastModifiedBy>Nato Gongadze</cp:lastModifiedBy>
  <cp:revision>411</cp:revision>
  <cp:lastPrinted>2022-11-24T07:02:00Z</cp:lastPrinted>
  <dcterms:created xsi:type="dcterms:W3CDTF">2019-12-11T07:50:00Z</dcterms:created>
  <dcterms:modified xsi:type="dcterms:W3CDTF">2022-12-03T11:25:00Z</dcterms:modified>
</cp:coreProperties>
</file>